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3242170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надання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НЕ-</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КОМЕРЦІЙНОМУ  ПІДПРИЄМСТВУ</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«ЦЕНТР   ПЕРВИННОЇ    МЕДИЧНОЇ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ДОПОМОГИ  ЛУЦЬКОЇ МІСЬКОЇ ТЕ-</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РИТОРІАЛЬНОЇ ГРОМАДИ»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в постій-</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не користування  земельної  ділянки </w:t>
      </w:r>
      <w:r>
        <w:rPr>
          <w:rFonts w:eastAsia="Times New Roman" w:cs="Times New Roman"/>
          <w:b w:val="false"/>
          <w:bCs/>
          <w:i w:val="false"/>
          <w:caps w:val="false"/>
          <w:smallCaps w:val="false"/>
          <w:color w:val="000000"/>
          <w:spacing w:val="-2"/>
          <w:kern w:val="2"/>
          <w:sz w:val="28"/>
          <w:szCs w:val="28"/>
          <w:u w:val="none"/>
          <w:lang w:val="uk-UA" w:eastAsia="zh-CN" w:bidi="ar-SA"/>
        </w:rPr>
        <w:t>для</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2"/>
          <w:kern w:val="2"/>
          <w:sz w:val="28"/>
          <w:szCs w:val="28"/>
          <w:u w:val="none"/>
          <w:lang w:val="uk-UA" w:eastAsia="zh-CN" w:bidi="ar-SA"/>
        </w:rPr>
        <w:t>будівництва та обслуговування будівель</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2"/>
          <w:kern w:val="2"/>
          <w:sz w:val="28"/>
          <w:szCs w:val="28"/>
          <w:u w:val="none"/>
          <w:lang w:val="uk-UA" w:eastAsia="zh-CN" w:bidi="ar-SA"/>
        </w:rPr>
        <w:t>закладів охорони здоров</w:t>
      </w:r>
      <w:r>
        <w:rPr>
          <w:rFonts w:eastAsia="Times New Roman" w:cs="Times New Roman"/>
          <w:b w:val="false"/>
          <w:bCs/>
          <w:i w:val="false"/>
          <w:caps w:val="false"/>
          <w:smallCaps w:val="false"/>
          <w:color w:val="000000"/>
          <w:spacing w:val="-2"/>
          <w:kern w:val="2"/>
          <w:sz w:val="28"/>
          <w:szCs w:val="28"/>
          <w:u w:val="none"/>
          <w:lang w:val="ru-RU" w:eastAsia="zh-CN" w:bidi="ar-SA"/>
        </w:rPr>
        <w:t>’</w:t>
      </w:r>
      <w:r>
        <w:rPr>
          <w:rFonts w:eastAsia="Times New Roman" w:cs="Times New Roman"/>
          <w:b w:val="false"/>
          <w:bCs/>
          <w:i w:val="false"/>
          <w:caps w:val="false"/>
          <w:smallCaps w:val="false"/>
          <w:color w:val="000000"/>
          <w:spacing w:val="-2"/>
          <w:kern w:val="2"/>
          <w:sz w:val="28"/>
          <w:szCs w:val="28"/>
          <w:u w:val="none"/>
          <w:lang w:val="uk-UA" w:eastAsia="zh-CN" w:bidi="ar-SA"/>
        </w:rPr>
        <w:t>я та соціальної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2"/>
          <w:kern w:val="2"/>
          <w:sz w:val="28"/>
          <w:szCs w:val="28"/>
          <w:u w:val="none"/>
          <w:lang w:val="uk-UA" w:eastAsia="zh-CN" w:bidi="ar-SA"/>
        </w:rPr>
        <w:t>допомоги (03.03)</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на вул. </w:t>
      </w:r>
      <w:r>
        <w:rPr>
          <w:rFonts w:eastAsia="Times New Roman" w:cs="Times New Roman"/>
          <w:b w:val="false"/>
          <w:bCs/>
          <w:i w:val="false"/>
          <w:caps w:val="false"/>
          <w:smallCaps w:val="false"/>
          <w:color w:val="auto"/>
          <w:spacing w:val="-4"/>
          <w:kern w:val="2"/>
          <w:sz w:val="28"/>
          <w:szCs w:val="28"/>
          <w:u w:val="none"/>
          <w:lang w:val="uk-UA" w:eastAsia="zh-CN" w:bidi="ar-SA"/>
        </w:rPr>
        <w:t>Стрілецькій</w:t>
      </w:r>
      <w:r>
        <w:rPr>
          <w:rFonts w:eastAsia="SimSun;宋体" w:cs="Times New Roman"/>
          <w:b w:val="false"/>
          <w:bCs/>
          <w:i w:val="false"/>
          <w:caps w:val="false"/>
          <w:smallCaps w:val="false"/>
          <w:color w:val="000000"/>
          <w:spacing w:val="-4"/>
          <w:kern w:val="2"/>
          <w:sz w:val="28"/>
          <w:szCs w:val="28"/>
          <w:u w:val="none"/>
          <w:lang w:val="uk-UA" w:eastAsia="zh-CN" w:bidi="hi-IN"/>
        </w:rPr>
        <w:t>,</w:t>
      </w:r>
      <w:r>
        <w:rPr>
          <w:rFonts w:eastAsia="SimSun;宋体" w:cs="Times New Roman"/>
          <w:b w:val="false"/>
          <w:bCs/>
          <w:i w:val="false"/>
          <w:caps w:val="false"/>
          <w:smallCaps w:val="false"/>
          <w:color w:val="000000"/>
          <w:spacing w:val="-4"/>
          <w:kern w:val="2"/>
          <w:sz w:val="20"/>
          <w:szCs w:val="20"/>
          <w:u w:val="none"/>
          <w:lang w:val="uk-UA" w:eastAsia="zh-CN" w:bidi="hi-IN"/>
        </w:rPr>
        <w:t xml:space="preserve"> </w:t>
      </w:r>
      <w:r>
        <w:rPr>
          <w:rFonts w:eastAsia="SimSun;宋体" w:cs="Times New Roman"/>
          <w:b w:val="false"/>
          <w:bCs/>
          <w:i w:val="false"/>
          <w:caps w:val="false"/>
          <w:smallCaps w:val="false"/>
          <w:color w:val="000000"/>
          <w:spacing w:val="-4"/>
          <w:kern w:val="2"/>
          <w:sz w:val="28"/>
          <w:szCs w:val="28"/>
          <w:u w:val="none"/>
          <w:lang w:val="uk-UA" w:eastAsia="zh-CN" w:bidi="hi-IN"/>
        </w:rPr>
        <w:t>37</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у м. Луцьку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color w:val="000000"/>
          <w:sz w:val="28"/>
          <w:szCs w:val="28"/>
          <w:lang w:val="uk-UA"/>
        </w:rPr>
        <w:t>Розглянувши</w:t>
      </w:r>
      <w:r>
        <w:rPr>
          <w:color w:val="000000"/>
          <w:sz w:val="18"/>
          <w:szCs w:val="18"/>
          <w:lang w:val="uk-UA"/>
        </w:rPr>
        <w:t xml:space="preserve"> </w:t>
      </w:r>
      <w:r>
        <w:rPr>
          <w:color w:val="000000"/>
          <w:sz w:val="28"/>
          <w:szCs w:val="28"/>
          <w:lang w:val="uk-UA"/>
        </w:rPr>
        <w:t>заяву</w:t>
      </w:r>
      <w:r>
        <w:rPr>
          <w:color w:val="000000"/>
          <w:sz w:val="18"/>
          <w:szCs w:val="18"/>
          <w:lang w:val="uk-UA"/>
        </w:rPr>
        <w:t xml:space="preserve"> </w:t>
      </w:r>
      <w:r>
        <w:rPr>
          <w:rFonts w:eastAsia="Times New Roman" w:cs="Times New Roman"/>
          <w:b w:val="false"/>
          <w:bCs/>
          <w:color w:val="auto"/>
          <w:spacing w:val="-8"/>
          <w:kern w:val="0"/>
          <w:sz w:val="28"/>
          <w:szCs w:val="28"/>
          <w:u w:val="none"/>
          <w:lang w:val="uk-UA" w:eastAsia="zh-CN" w:bidi="hi-IN"/>
        </w:rPr>
        <w:t>К</w:t>
      </w:r>
      <w:r>
        <w:rPr>
          <w:rFonts w:eastAsia="Times New Roman" w:cs="Times New Roman"/>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ОМУНАЛЬНОГО</w:t>
      </w:r>
      <w:r>
        <w:rPr>
          <w:rFonts w:eastAsia="Times New Roman" w:cs="Times New Roman"/>
          <w:b w:val="false"/>
          <w:bCs w:val="false"/>
          <w:i w:val="false"/>
          <w:strike w:val="false"/>
          <w:dstrike w:val="false"/>
          <w:outline w:val="false"/>
          <w:shadow w:val="false"/>
          <w:color w:val="000000"/>
          <w:spacing w:val="-2"/>
          <w:kern w:val="0"/>
          <w:sz w:val="18"/>
          <w:szCs w:val="18"/>
          <w:u w:val="none"/>
          <w:shd w:fill="FFFFFF" w:val="clear"/>
          <w:em w:val="none"/>
          <w:lang w:val="uk-UA" w:eastAsia="uk-UA" w:bidi="ar-SA"/>
        </w:rPr>
        <w:t xml:space="preserve"> </w:t>
      </w:r>
      <w:r>
        <w:rPr>
          <w:rFonts w:eastAsia="Times New Roman" w:cs="Times New Roman"/>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НЕКОМЕРЦІЙНОГО ПІДПРИЄМСТВА «ЦЕНТР ПЕРВИННОЇ МЕДИЧНОЇ ДОПОМОГИ ЛУЦЬКОЇ МІСЬКОЇ ТЕРИТОРІАЛЬНОЇ ГРОМАДИ»</w:t>
      </w:r>
      <w:r>
        <w:rPr>
          <w:color w:val="000000"/>
          <w:szCs w:val="28"/>
          <w:lang w:val="uk-UA"/>
        </w:rPr>
        <w:t>про надання</w:t>
      </w:r>
      <w:r>
        <w:rPr>
          <w:szCs w:val="28"/>
        </w:rPr>
        <w:t xml:space="preserve"> в постійне користування земельної ділянки на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вул. </w:t>
      </w:r>
      <w:r>
        <w:rPr>
          <w:rFonts w:eastAsia="Times New Roman" w:cs="Times New Roman"/>
          <w:b w:val="false"/>
          <w:bCs/>
          <w:i w:val="false"/>
          <w:caps w:val="false"/>
          <w:smallCaps w:val="false"/>
          <w:color w:val="auto"/>
          <w:spacing w:val="-4"/>
          <w:kern w:val="2"/>
          <w:sz w:val="28"/>
          <w:szCs w:val="28"/>
          <w:u w:val="none"/>
          <w:lang w:val="uk-UA" w:eastAsia="zh-CN" w:bidi="ar-SA"/>
        </w:rPr>
        <w:t>Стрілецькій</w:t>
      </w:r>
      <w:r>
        <w:rPr>
          <w:rFonts w:eastAsia="SimSun;宋体" w:cs="Times New Roman"/>
          <w:b w:val="false"/>
          <w:bCs/>
          <w:i w:val="false"/>
          <w:caps w:val="false"/>
          <w:smallCaps w:val="false"/>
          <w:color w:val="000000"/>
          <w:spacing w:val="-4"/>
          <w:kern w:val="2"/>
          <w:sz w:val="28"/>
          <w:szCs w:val="28"/>
          <w:u w:val="none"/>
          <w:lang w:val="uk-UA" w:eastAsia="zh-CN" w:bidi="hi-IN"/>
        </w:rPr>
        <w:t>,</w:t>
      </w:r>
      <w:r>
        <w:rPr>
          <w:rFonts w:eastAsia="SimSun;宋体" w:cs="Times New Roman"/>
          <w:b w:val="false"/>
          <w:bCs/>
          <w:i w:val="false"/>
          <w:caps w:val="false"/>
          <w:smallCaps w:val="false"/>
          <w:color w:val="000000"/>
          <w:spacing w:val="-4"/>
          <w:kern w:val="2"/>
          <w:sz w:val="20"/>
          <w:szCs w:val="20"/>
          <w:u w:val="none"/>
          <w:lang w:val="uk-UA" w:eastAsia="zh-CN" w:bidi="hi-IN"/>
        </w:rPr>
        <w:t xml:space="preserve"> </w:t>
      </w:r>
      <w:r>
        <w:rPr>
          <w:rFonts w:eastAsia="SimSun;宋体" w:cs="Times New Roman"/>
          <w:b w:val="false"/>
          <w:bCs/>
          <w:i w:val="false"/>
          <w:caps w:val="false"/>
          <w:smallCaps w:val="false"/>
          <w:color w:val="000000"/>
          <w:spacing w:val="-4"/>
          <w:kern w:val="2"/>
          <w:sz w:val="28"/>
          <w:szCs w:val="28"/>
          <w:u w:val="none"/>
          <w:lang w:val="uk-UA" w:eastAsia="zh-CN" w:bidi="hi-IN"/>
        </w:rPr>
        <w:t>37</w:t>
      </w:r>
      <w:r>
        <w:rPr>
          <w:color w:val="000000"/>
          <w:spacing w:val="-2"/>
          <w:sz w:val="28"/>
          <w:szCs w:val="28"/>
          <w:u w:val="none"/>
          <w:lang w:val="uk-UA"/>
        </w:rPr>
        <w:t xml:space="preserve">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 w:val="false"/>
          <w:bCs/>
          <w:color w:val="000000"/>
          <w:spacing w:val="-2"/>
          <w:kern w:val="2"/>
          <w:sz w:val="28"/>
          <w:szCs w:val="28"/>
          <w:u w:val="none"/>
          <w:lang w:val="uk-UA" w:eastAsia="zh-CN" w:bidi="ar-SA"/>
        </w:rPr>
        <w:t>для будівництва та обслуговування будівель закладів охорони здоров</w:t>
      </w:r>
      <w:r>
        <w:rPr>
          <w:rFonts w:eastAsia="Times New Roman" w:cs="Times New Roman"/>
          <w:b w:val="false"/>
          <w:bCs/>
          <w:color w:val="000000"/>
          <w:spacing w:val="-2"/>
          <w:kern w:val="2"/>
          <w:sz w:val="28"/>
          <w:szCs w:val="28"/>
          <w:u w:val="none"/>
          <w:lang w:val="ru-RU" w:eastAsia="zh-CN" w:bidi="ar-SA"/>
        </w:rPr>
        <w:t>’</w:t>
      </w:r>
      <w:r>
        <w:rPr>
          <w:rFonts w:eastAsia="Times New Roman" w:cs="Times New Roman"/>
          <w:b w:val="false"/>
          <w:bCs/>
          <w:color w:val="000000"/>
          <w:spacing w:val="-2"/>
          <w:kern w:val="2"/>
          <w:sz w:val="28"/>
          <w:szCs w:val="28"/>
          <w:u w:val="none"/>
          <w:lang w:val="uk-UA" w:eastAsia="zh-CN" w:bidi="ar-SA"/>
        </w:rPr>
        <w:t>я та соціальної допомоги (03.03)</w:t>
      </w:r>
      <w:r>
        <w:rPr>
          <w:szCs w:val="28"/>
        </w:rPr>
        <w:t xml:space="preserve">, </w:t>
      </w:r>
      <w:r>
        <w:rPr>
          <w:rFonts w:eastAsia="Times New Roman" w:cs="Times New Roman"/>
          <w:b w:val="false"/>
          <w:bCs/>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0710100000:11:004:0060 зареєстровано у Державному реєстрі речових прав на нерухоме майно від 10.04.2014, номер запису про право власності: 5307871,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витяг з Державного земельного кадастру про земельну ділянку,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рішення Луцької міської ради від 30.04.2025 № 74/97 ‟Про створення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омунального некомерційного підприємства «Центр первинної медичної допомоги Луцької міської територіальної громади»</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en-US"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w:t>
      </w:r>
      <w:r>
        <w:rPr>
          <w:rFonts w:eastAsia="SimSun;宋体" w:cs="Times New Roman"/>
          <w:b w:val="false"/>
          <w:bCs w:val="false"/>
          <w:i w:val="false"/>
          <w:caps w:val="false"/>
          <w:smallCaps w:val="false"/>
          <w:color w:val="000000"/>
          <w:spacing w:val="-2"/>
          <w:kern w:val="2"/>
          <w:sz w:val="28"/>
          <w:szCs w:val="28"/>
          <w:u w:val="none"/>
          <w:shd w:fill="FFFFFF" w:val="clear"/>
          <w:lang w:val="uk-UA" w:eastAsia="zh-CN" w:bidi="hi-IN"/>
        </w:rPr>
        <w:t>та</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від 11.06.2025 № 76/2 ‟Про </w:t>
      </w:r>
      <w:r>
        <w:rPr>
          <w:rFonts w:eastAsia="SimSun;宋体" w:cs="Times New Roman"/>
          <w:b w:val="false"/>
          <w:bCs w:val="false"/>
          <w:i w:val="false"/>
          <w:caps w:val="false"/>
          <w:smallCaps w:val="false"/>
          <w:color w:val="000000"/>
          <w:spacing w:val="-2"/>
          <w:kern w:val="2"/>
          <w:sz w:val="28"/>
          <w:szCs w:val="28"/>
          <w:u w:val="none"/>
          <w:shd w:fill="FFFFFF" w:val="clear"/>
          <w:lang w:val="uk-UA" w:eastAsia="zh-CN" w:bidi="hi-IN"/>
        </w:rPr>
        <w:t xml:space="preserve">затвердження розподільчого акта (балансу) виділу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Комунального некомерційного підприємства «Центр первинної медичної допомоги Луцької міської територіальної громади</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та Статуту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Комунального некомерційного підприємства «Центр первинної медичної допомоги Луцької міської територіальної громади»</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en-US" w:eastAsia="uk-UA" w:bidi="ar-SA"/>
        </w:rPr>
        <w:t>”</w:t>
      </w:r>
      <w:r>
        <w:rPr>
          <w:rFonts w:eastAsia="Times New Roman" w:cs="Times New Roman"/>
          <w:b w:val="false"/>
          <w:bCs/>
          <w:i w:val="false"/>
          <w:caps w:val="false"/>
          <w:smallCaps w:val="false"/>
          <w:color w:val="000000"/>
          <w:spacing w:val="-6"/>
          <w:kern w:val="0"/>
          <w:sz w:val="28"/>
          <w:szCs w:val="28"/>
          <w:u w:val="none"/>
          <w:lang w:val="uk-UA" w:eastAsia="zh-CN" w:bidi="ar-SA"/>
        </w:rPr>
        <w:t xml:space="preserve">, передавальний акт від 12.06.2025, </w:t>
      </w:r>
      <w:r>
        <w:rPr>
          <w:szCs w:val="28"/>
        </w:rPr>
        <w:t xml:space="preserve">керуючись статтями </w:t>
      </w:r>
      <w:r>
        <w:rPr>
          <w:sz w:val="28"/>
          <w:szCs w:val="28"/>
        </w:rPr>
        <w:t xml:space="preserve">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ind w:firstLine="748" w:right="-185"/>
        <w:jc w:val="center"/>
        <w:rPr>
          <w:sz w:val="40"/>
          <w:szCs w:val="40"/>
        </w:rPr>
      </w:pPr>
      <w:r>
        <w:rPr>
          <w:sz w:val="40"/>
          <w:szCs w:val="40"/>
        </w:rPr>
      </w:r>
    </w:p>
    <w:p>
      <w:pPr>
        <w:pStyle w:val="Normal"/>
        <w:ind w:right="-185"/>
        <w:rPr>
          <w:szCs w:val="28"/>
        </w:rPr>
      </w:pPr>
      <w:r>
        <w:rPr>
          <w:szCs w:val="28"/>
        </w:rPr>
        <w:t>ВИРІШИЛА:</w:t>
      </w:r>
    </w:p>
    <w:p>
      <w:pPr>
        <w:pStyle w:val="Normal"/>
        <w:ind w:firstLine="748" w:right="-185"/>
        <w:jc w:val="center"/>
        <w:rPr>
          <w:sz w:val="40"/>
          <w:szCs w:val="40"/>
        </w:rPr>
      </w:pPr>
      <w:r>
        <w:rPr>
          <w:sz w:val="40"/>
          <w:szCs w:val="40"/>
        </w:rPr>
      </w:r>
    </w:p>
    <w:p>
      <w:pPr>
        <w:pStyle w:val="Normal"/>
        <w:widowControl/>
        <w:suppressAutoHyphens w:val="true"/>
        <w:overflowPunct w:val="true"/>
        <w:bidi w:val="0"/>
        <w:spacing w:before="0" w:after="0"/>
        <w:ind w:firstLine="567" w:left="0" w:right="0"/>
        <w:jc w:val="both"/>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w:t>
      </w:r>
      <w:r>
        <w:rPr>
          <w:rFonts w:eastAsia="Times New Roman" w:cs="Times New Roman"/>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НЕКОМЕРЦІЙ-НОМУ ПІДПРИЄМСТВУ «ЦЕН</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ТР ПЕРВИННОЇ МЕДИЧНОЇ ДОПОМОГИ ЛУЦЬКОЇ МІСЬКОЇ ТЕРИТОРІАЛЬНОЇ ГРОМАДИ»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земельну ділянку на вул. </w:t>
      </w:r>
      <w:r>
        <w:rPr>
          <w:rFonts w:eastAsia="Times New Roman" w:cs="Times New Roman"/>
          <w:b w:val="false"/>
          <w:bCs/>
          <w:i w:val="false"/>
          <w:caps w:val="false"/>
          <w:smallCaps w:val="false"/>
          <w:color w:val="auto"/>
          <w:spacing w:val="-4"/>
          <w:kern w:val="2"/>
          <w:sz w:val="28"/>
          <w:szCs w:val="28"/>
          <w:u w:val="none"/>
          <w:lang w:val="uk-UA" w:eastAsia="zh-CN" w:bidi="ar-SA"/>
        </w:rPr>
        <w:t>Стрілецькій</w:t>
      </w:r>
      <w:r>
        <w:rPr>
          <w:rFonts w:eastAsia="SimSun;宋体" w:cs="Times New Roman"/>
          <w:b w:val="false"/>
          <w:bCs/>
          <w:i w:val="false"/>
          <w:caps w:val="false"/>
          <w:smallCaps w:val="false"/>
          <w:color w:val="000000"/>
          <w:spacing w:val="-4"/>
          <w:kern w:val="2"/>
          <w:sz w:val="28"/>
          <w:szCs w:val="28"/>
          <w:u w:val="none"/>
          <w:lang w:val="uk-UA" w:eastAsia="zh-CN" w:bidi="hi-IN"/>
        </w:rPr>
        <w:t>,</w:t>
      </w:r>
      <w:r>
        <w:rPr>
          <w:rFonts w:eastAsia="SimSun;宋体" w:cs="Times New Roman"/>
          <w:b w:val="false"/>
          <w:bCs/>
          <w:i w:val="false"/>
          <w:caps w:val="false"/>
          <w:smallCaps w:val="false"/>
          <w:color w:val="000000"/>
          <w:spacing w:val="-4"/>
          <w:kern w:val="2"/>
          <w:sz w:val="20"/>
          <w:szCs w:val="20"/>
          <w:u w:val="none"/>
          <w:lang w:val="uk-UA" w:eastAsia="zh-CN" w:bidi="hi-IN"/>
        </w:rPr>
        <w:t xml:space="preserve"> </w:t>
      </w:r>
      <w:r>
        <w:rPr>
          <w:rFonts w:eastAsia="SimSun;宋体" w:cs="Times New Roman"/>
          <w:b w:val="false"/>
          <w:bCs/>
          <w:i w:val="false"/>
          <w:caps w:val="false"/>
          <w:smallCaps w:val="false"/>
          <w:color w:val="000000"/>
          <w:spacing w:val="-4"/>
          <w:kern w:val="2"/>
          <w:sz w:val="28"/>
          <w:szCs w:val="28"/>
          <w:u w:val="none"/>
          <w:lang w:val="uk-UA" w:eastAsia="zh-CN" w:bidi="hi-IN"/>
        </w:rPr>
        <w:t xml:space="preserve">37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 площею 0,0287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0710100000:11:004:0060 </w:t>
      </w:r>
      <w:r>
        <w:rPr>
          <w:rFonts w:eastAsia="Times New Roman" w:cs="Times New Roman"/>
          <w:b w:val="false"/>
          <w:bCs/>
          <w:i w:val="false"/>
          <w:caps w:val="false"/>
          <w:smallCaps w:val="false"/>
          <w:color w:val="000000"/>
          <w:spacing w:val="-2"/>
          <w:kern w:val="2"/>
          <w:sz w:val="28"/>
          <w:szCs w:val="28"/>
          <w:u w:val="none"/>
          <w:lang w:val="uk-UA" w:eastAsia="zh-CN" w:bidi="ar-SA"/>
        </w:rPr>
        <w:t>для будівництва та обслуговування будівель закладів охорони здоров</w:t>
      </w:r>
      <w:r>
        <w:rPr>
          <w:rFonts w:eastAsia="Times New Roman" w:cs="Times New Roman"/>
          <w:b w:val="false"/>
          <w:bCs/>
          <w:i w:val="false"/>
          <w:caps w:val="false"/>
          <w:smallCaps w:val="false"/>
          <w:color w:val="000000"/>
          <w:spacing w:val="-2"/>
          <w:kern w:val="2"/>
          <w:sz w:val="28"/>
          <w:szCs w:val="28"/>
          <w:u w:val="none"/>
          <w:lang w:val="ru-RU" w:eastAsia="zh-CN" w:bidi="ar-SA"/>
        </w:rPr>
        <w:t>’</w:t>
      </w:r>
      <w:r>
        <w:rPr>
          <w:rFonts w:eastAsia="Times New Roman" w:cs="Times New Roman"/>
          <w:b w:val="false"/>
          <w:bCs/>
          <w:i w:val="false"/>
          <w:caps w:val="false"/>
          <w:smallCaps w:val="false"/>
          <w:color w:val="000000"/>
          <w:spacing w:val="-2"/>
          <w:kern w:val="2"/>
          <w:sz w:val="28"/>
          <w:szCs w:val="28"/>
          <w:u w:val="none"/>
          <w:lang w:val="uk-UA" w:eastAsia="zh-CN" w:bidi="ar-SA"/>
        </w:rPr>
        <w:t>я та соціальної допомоги (03.03).</w:t>
      </w:r>
    </w:p>
    <w:p>
      <w:pPr>
        <w:pStyle w:val="Normal"/>
        <w:widowControl/>
        <w:suppressAutoHyphens w:val="true"/>
        <w:overflowPunct w:val="tru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2. </w:t>
      </w:r>
      <w:r>
        <w:rPr>
          <w:rFonts w:eastAsia="Times New Roman" w:cs="Times New Roman"/>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НЕКОМЕРЦІЙНОМУ ПІДПРИЄМСТВУ «ЦЕН</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ТР ПЕРВИННОЇ МЕДИЧНОЇ ДОПОМОГИ ЛУЦЬКОЇ МІСЬКОЇ ТЕРИТОРІАЛЬНОЇ ГРОМАДИ» </w:t>
      </w:r>
      <w:r>
        <w:rPr>
          <w:rFonts w:eastAsia="Times New Roman" w:cs="Times New Roman"/>
          <w:b w:val="false"/>
          <w:bCs/>
          <w:i w:val="false"/>
          <w:caps w:val="false"/>
          <w:smallCaps w:val="false"/>
          <w:color w:val="000000"/>
          <w:spacing w:val="-4"/>
          <w:kern w:val="0"/>
          <w:sz w:val="28"/>
          <w:szCs w:val="28"/>
          <w:u w:val="none"/>
          <w:lang w:val="uk-UA" w:eastAsia="zh-CN" w:bidi="ar-SA"/>
        </w:rPr>
        <w:t>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2108</TotalTime>
  <Application>LibreOffice/7.6.4.1$Windows_X86_64 LibreOffice_project/e19e193f88cd6c0525a17fb7a176ed8e6a3e2aa1</Application>
  <AppVersion>15.0000</AppVersion>
  <Pages>2</Pages>
  <Words>409</Words>
  <Characters>2858</Characters>
  <CharactersWithSpaces>3436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2025-02-05T11:31:10Z</cp:lastPrinted>
  <dcterms:modified xsi:type="dcterms:W3CDTF">2025-12-08T10:58:01Z</dcterms:modified>
  <cp:revision>382</cp:revision>
  <dc:subject/>
  <dc:title>  </dc:title>
</cp:coreProperties>
</file>

<file path=docProps/custom.xml><?xml version="1.0" encoding="utf-8"?>
<Properties xmlns="http://schemas.openxmlformats.org/officeDocument/2006/custom-properties" xmlns:vt="http://schemas.openxmlformats.org/officeDocument/2006/docPropsVTypes"/>
</file>