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62564096"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 </w:t>
      </w:r>
    </w:p>
    <w:p>
      <w:pPr>
        <w:pStyle w:val="Normal"/>
        <w:tabs>
          <w:tab w:val="clear" w:pos="708"/>
          <w:tab w:val="left" w:pos="5670" w:leader="none"/>
        </w:tabs>
        <w:jc w:val="both"/>
        <w:rPr/>
      </w:pPr>
      <w:r>
        <w:rPr>
          <w:rFonts w:eastAsia="SimSun;宋体" w:cs="Times New Roman"/>
          <w:color w:val="auto"/>
          <w:kern w:val="2"/>
          <w:sz w:val="28"/>
          <w:szCs w:val="28"/>
          <w:lang w:val="uk-UA" w:eastAsia="zh-CN" w:bidi="hi-IN"/>
        </w:rPr>
        <w:t xml:space="preserve">Луцької міської ради </w:t>
      </w:r>
      <w:r>
        <w:rPr>
          <w:rFonts w:cs="Times New Roman"/>
          <w:sz w:val="28"/>
          <w:szCs w:val="28"/>
        </w:rPr>
        <w:t xml:space="preserve">права постійного </w:t>
      </w:r>
    </w:p>
    <w:p>
      <w:pPr>
        <w:pStyle w:val="Normal"/>
        <w:tabs>
          <w:tab w:val="clear" w:pos="708"/>
          <w:tab w:val="left" w:pos="4590" w:leader="none"/>
          <w:tab w:val="left" w:pos="5670" w:leader="none"/>
        </w:tabs>
        <w:jc w:val="both"/>
        <w:rPr/>
      </w:pPr>
      <w:r>
        <w:rPr>
          <w:rFonts w:cs="Times New Roman"/>
          <w:sz w:val="28"/>
          <w:szCs w:val="28"/>
        </w:rPr>
        <w:t>користування</w:t>
      </w:r>
      <w:r>
        <w:rPr>
          <w:rFonts w:cs="Times New Roman"/>
          <w:sz w:val="36"/>
          <w:szCs w:val="36"/>
        </w:rPr>
        <w:t xml:space="preserve"> </w:t>
      </w:r>
      <w:r>
        <w:rPr>
          <w:rFonts w:cs="Times New Roman"/>
          <w:sz w:val="28"/>
          <w:szCs w:val="28"/>
        </w:rPr>
        <w:t xml:space="preserve">земельною ділянкою </w:t>
      </w:r>
      <w:r>
        <w:rPr>
          <w:rFonts w:cs="Times New Roman"/>
          <w:sz w:val="24"/>
          <w:szCs w:val="24"/>
        </w:rPr>
        <w:t xml:space="preserve"> </w:t>
      </w:r>
      <w:r>
        <w:rPr>
          <w:rFonts w:cs="Times New Roman"/>
          <w:sz w:val="28"/>
          <w:szCs w:val="28"/>
        </w:rPr>
        <w:t xml:space="preserve">на  </w:t>
      </w:r>
    </w:p>
    <w:p>
      <w:pPr>
        <w:pStyle w:val="Normal"/>
        <w:tabs>
          <w:tab w:val="clear" w:pos="708"/>
          <w:tab w:val="left" w:pos="5670" w:leader="none"/>
        </w:tabs>
        <w:jc w:val="both"/>
        <w:rPr/>
      </w:pPr>
      <w:r>
        <w:rPr>
          <w:rFonts w:cs="Times New Roman"/>
          <w:sz w:val="28"/>
          <w:szCs w:val="28"/>
          <w:lang w:val="uk-UA"/>
        </w:rPr>
        <w:t xml:space="preserve">вул. </w:t>
      </w:r>
      <w:r>
        <w:rPr>
          <w:rFonts w:eastAsia="SimSun;宋体" w:cs="Times New Roman"/>
          <w:color w:val="auto"/>
          <w:kern w:val="2"/>
          <w:sz w:val="28"/>
          <w:szCs w:val="28"/>
          <w:lang w:val="uk-UA" w:eastAsia="zh-CN" w:bidi="hi-IN"/>
        </w:rPr>
        <w:t>Кравчука, 30</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false"/>
        <w:ind w:hanging="0" w:left="0" w:right="-868"/>
        <w:jc w:val="both"/>
        <w:rPr/>
      </w:pPr>
      <w:r>
        <w:rPr/>
      </w:r>
    </w:p>
    <w:p>
      <w:pPr>
        <w:pStyle w:val="Normal"/>
        <w:widowControl/>
        <w:suppressAutoHyphens w:val="true"/>
        <w:overflowPunct w:val="true"/>
        <w:bidi w:val="0"/>
        <w:spacing w:before="0" w:after="0"/>
        <w:ind w:firstLine="567" w:left="0" w:right="0"/>
        <w:jc w:val="both"/>
        <w:rPr/>
      </w:pPr>
      <w:r>
        <w:rPr>
          <w:rFonts w:cs="Times New Roman"/>
          <w:sz w:val="28"/>
          <w:szCs w:val="28"/>
          <w:lang w:val="uk-UA"/>
        </w:rPr>
        <w:t xml:space="preserve">Розглянувши заяву </w:t>
      </w:r>
      <w:r>
        <w:rPr>
          <w:rFonts w:eastAsia="SimSun;宋体" w:cs="Times New Roman"/>
          <w:color w:val="auto"/>
          <w:kern w:val="2"/>
          <w:sz w:val="28"/>
          <w:szCs w:val="28"/>
          <w:lang w:val="uk-UA" w:eastAsia="zh-CN" w:bidi="hi-IN"/>
        </w:rPr>
        <w:t>голови ліквідаційної комісії управління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вул. К</w:t>
      </w:r>
      <w:r>
        <w:rPr>
          <w:rFonts w:eastAsia="SimSun;宋体" w:cs="Times New Roman"/>
          <w:color w:val="auto"/>
          <w:spacing w:val="-2"/>
          <w:kern w:val="2"/>
          <w:sz w:val="28"/>
          <w:szCs w:val="28"/>
          <w:lang w:val="uk-UA" w:eastAsia="zh-CN" w:bidi="hi-IN"/>
        </w:rPr>
        <w:t>равчука, 30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0710100000:22:066:0109 зареєстровано у Державному реєстрі речових прав на нерухоме майно від 29.10.2025, номер запису про право власності: 62130001 (право постійного користування на земельну ділянку зареєстровано у Державному реєстрі речових прав на нерухоме майно від 29.10.2025, номер запису про інше речове право: 62130091),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w:t>
      </w:r>
      <w:r>
        <w:rPr>
          <w:rFonts w:eastAsia="SimSun;宋体" w:cs="Times New Roman"/>
          <w:b w:val="false"/>
          <w:bCs w:val="false"/>
          <w:color w:val="000000"/>
          <w:spacing w:val="-2"/>
          <w:kern w:val="2"/>
          <w:sz w:val="28"/>
          <w:szCs w:val="28"/>
          <w:u w:val="none"/>
          <w:shd w:fill="FFFFFF" w:val="clear"/>
          <w:lang w:val="uk-UA" w:eastAsia="zh-CN" w:bidi="hi-IN"/>
        </w:rPr>
        <w:t>та</w:t>
      </w:r>
      <w:r>
        <w:rPr>
          <w:rFonts w:cs="Times New Roman"/>
          <w:b w:val="false"/>
          <w:bCs w:val="false"/>
          <w:color w:val="000000"/>
          <w:spacing w:val="-2"/>
          <w:sz w:val="28"/>
          <w:szCs w:val="28"/>
          <w:u w:val="none"/>
          <w:shd w:fill="FFFFFF" w:val="clear"/>
          <w:lang w:val="uk-UA"/>
        </w:rPr>
        <w:t xml:space="preserve">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 функцій замовника, визначення правонаступника 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17.10.2012 № 1051 </w:t>
      </w:r>
      <w:r>
        <w:rPr>
          <w:rFonts w:cs="Times New Roman"/>
          <w:color w:val="000000"/>
          <w:spacing w:val="-2"/>
          <w:sz w:val="28"/>
          <w:szCs w:val="28"/>
          <w:lang w:val="uk-UA"/>
        </w:rPr>
        <w:t>«</w:t>
      </w:r>
      <w:r>
        <w:rPr>
          <w:rFonts w:cs="Times New Roman"/>
          <w:sz w:val="28"/>
          <w:szCs w:val="28"/>
          <w:lang w:val="uk-UA"/>
        </w:rPr>
        <w:t xml:space="preserve">Про затвердження Порядку ведення Державного </w:t>
      </w:r>
      <w:r>
        <w:rPr>
          <w:rFonts w:eastAsia="Times New Roman" w:cs="Times New Roman"/>
          <w:b w:val="false"/>
          <w:bCs w:val="false"/>
          <w:color w:val="000000"/>
          <w:spacing w:val="-2"/>
          <w:kern w:val="0"/>
          <w:sz w:val="28"/>
          <w:szCs w:val="28"/>
          <w:u w:val="none"/>
          <w:shd w:fill="FFFFFF" w:val="clear"/>
          <w:lang w:val="uk-UA" w:eastAsia="zh-CN" w:bidi="ar-SA"/>
        </w:rPr>
        <w:t xml:space="preserve">земельного кадастру», міська рада </w:t>
      </w:r>
    </w:p>
    <w:p>
      <w:pPr>
        <w:pStyle w:val="Normal"/>
        <w:ind w:firstLine="737" w:left="0" w:right="0"/>
        <w:jc w:val="both"/>
        <w:rPr>
          <w:rFonts w:eastAsia="Times New Roman" w:cs="Times New Roman"/>
          <w:b w:val="false"/>
          <w:bCs w:val="false"/>
          <w:color w:val="000000"/>
          <w:spacing w:val="-2"/>
          <w:kern w:val="0"/>
          <w:u w:val="none"/>
          <w:shd w:fill="FFFFFF" w:val="clear"/>
          <w:lang w:val="uk-UA" w:eastAsia="zh-CN" w:bidi="ar-SA"/>
        </w:rPr>
      </w:pPr>
      <w:r>
        <w:rPr>
          <w:rFonts w:eastAsia="Times New Roman" w:cs="Times New Roman"/>
          <w:b w:val="false"/>
          <w:bCs w:val="false"/>
          <w:color w:val="000000"/>
          <w:spacing w:val="-2"/>
          <w:kern w:val="0"/>
          <w:u w:val="none"/>
          <w:shd w:fill="FFFFFF" w:val="clear"/>
          <w:lang w:val="uk-UA" w:eastAsia="zh-CN" w:bidi="ar-SA"/>
        </w:rPr>
      </w:r>
    </w:p>
    <w:p>
      <w:pPr>
        <w:pStyle w:val="Normal"/>
        <w:jc w:val="both"/>
        <w:rPr/>
      </w:pPr>
      <w:r>
        <w:rPr>
          <w:szCs w:val="28"/>
          <w:lang w:val="uk-UA"/>
        </w:rPr>
        <w:t>ВИРІШИЛА:</w:t>
      </w:r>
    </w:p>
    <w:p>
      <w:pPr>
        <w:pStyle w:val="Normal"/>
        <w:jc w:val="both"/>
        <w:rPr>
          <w:sz w:val="36"/>
          <w:szCs w:val="36"/>
          <w:lang w:val="uk-UA"/>
        </w:rPr>
      </w:pPr>
      <w:r>
        <w:rPr>
          <w:sz w:val="36"/>
          <w:szCs w:val="36"/>
          <w:lang w:val="uk-UA"/>
        </w:rPr>
      </w:r>
    </w:p>
    <w:p>
      <w:pPr>
        <w:pStyle w:val="Normal"/>
        <w:widowControl/>
        <w:suppressAutoHyphens w:val="true"/>
        <w:overflowPunct w:val="tru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cs="Times New Roman"/>
          <w:sz w:val="28"/>
          <w:szCs w:val="28"/>
          <w:lang w:val="uk-UA"/>
        </w:rPr>
        <w:t xml:space="preserve">вул. </w:t>
      </w:r>
      <w:r>
        <w:rPr>
          <w:rFonts w:eastAsia="SimSun;宋体" w:cs="Times New Roman"/>
          <w:color w:val="auto"/>
          <w:kern w:val="2"/>
          <w:sz w:val="28"/>
          <w:szCs w:val="28"/>
          <w:lang w:val="uk-UA" w:eastAsia="zh-CN" w:bidi="hi-IN"/>
        </w:rPr>
        <w:t>Кравчука, 30</w:t>
      </w:r>
      <w:r>
        <w:rPr>
          <w:rFonts w:eastAsia="SimSun;宋体" w:cs="Times New Roman"/>
          <w:color w:val="auto"/>
          <w:spacing w:val="-2"/>
          <w:kern w:val="2"/>
          <w:sz w:val="28"/>
          <w:szCs w:val="28"/>
          <w:lang w:val="uk-UA" w:eastAsia="zh-CN" w:bidi="hi-IN"/>
        </w:rPr>
        <w:t xml:space="preserve"> у м. Луцьку</w:t>
      </w:r>
      <w:r>
        <w:rPr>
          <w:rFonts w:cs="Times New Roman"/>
          <w:color w:val="000000"/>
          <w:sz w:val="28"/>
          <w:szCs w:val="28"/>
        </w:rPr>
        <w:t>,</w:t>
      </w:r>
      <w:r>
        <w:rPr>
          <w:rFonts w:cs="Times New Roman"/>
          <w:sz w:val="28"/>
          <w:szCs w:val="28"/>
        </w:rPr>
        <w:t xml:space="preserve"> площею 2,7344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0710100000:22:066:0109</w:t>
      </w:r>
      <w:r>
        <w:rPr>
          <w:rFonts w:cs="Times New Roman"/>
          <w:sz w:val="28"/>
          <w:szCs w:val="28"/>
        </w:rPr>
        <w:t xml:space="preserve"> </w:t>
      </w:r>
      <w:r>
        <w:rPr>
          <w:rFonts w:eastAsia="Times New Roman" w:cs="Times New Roman"/>
          <w:b w:val="false"/>
          <w:bCs/>
          <w:color w:val="000000"/>
          <w:spacing w:val="-4"/>
          <w:kern w:val="0"/>
          <w:sz w:val="28"/>
          <w:szCs w:val="28"/>
          <w:u w:val="none"/>
          <w:lang w:val="uk-UA" w:eastAsia="zh-CN" w:bidi="ar-SA"/>
        </w:rPr>
        <w:t xml:space="preserve">для обслуговування навчального закладу </w:t>
      </w:r>
      <w:r>
        <w:rPr>
          <w:rFonts w:eastAsia="Times New Roman" w:cs="Times New Roman"/>
          <w:b w:val="false"/>
          <w:bCs w:val="false"/>
          <w:color w:val="000000"/>
          <w:spacing w:val="6"/>
          <w:kern w:val="2"/>
          <w:sz w:val="28"/>
          <w:szCs w:val="28"/>
          <w:u w:val="none"/>
          <w:lang w:val="uk-UA" w:eastAsia="zh-CN" w:bidi="ar-SA"/>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tru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tru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character" w:styleId="Style13">
    <w:name w:val="Символ нумерації"/>
    <w:qFormat/>
    <w:rPr/>
  </w:style>
  <w:style w:type="paragraph" w:styleId="Style14">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Название"/>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1550</TotalTime>
  <Application>LibreOffice/7.6.4.1$Windows_X86_64 LibreOffice_project/e19e193f88cd6c0525a17fb7a176ed8e6a3e2aa1</Application>
  <AppVersion>15.0000</AppVersion>
  <Pages>2</Pages>
  <Words>344</Words>
  <Characters>2253</Characters>
  <CharactersWithSpaces>2800</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2024-10-21T13:43:21Z</cp:lastPrinted>
  <dcterms:modified xsi:type="dcterms:W3CDTF">2025-12-09T10:26:27Z</dcterms:modified>
  <cp:revision>356</cp:revision>
  <dc:subject/>
  <dc:title>  </dc:title>
</cp:coreProperties>
</file>

<file path=docProps/custom.xml><?xml version="1.0" encoding="utf-8"?>
<Properties xmlns="http://schemas.openxmlformats.org/officeDocument/2006/custom-properties" xmlns:vt="http://schemas.openxmlformats.org/officeDocument/2006/docPropsVTypes"/>
</file>