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3C27" w14:textId="3A4C8E74" w:rsidR="00B43F6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68A1FEA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F67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805515" r:id="rId7"/>
        </w:object>
      </w:r>
    </w:p>
    <w:p w14:paraId="1804680E" w14:textId="77777777" w:rsidR="00B43F61" w:rsidRDefault="00B43F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18AA4A" w14:textId="77777777" w:rsidR="00B43F61" w:rsidRDefault="00B43F61">
      <w:pPr>
        <w:rPr>
          <w:sz w:val="8"/>
          <w:szCs w:val="8"/>
        </w:rPr>
      </w:pPr>
    </w:p>
    <w:p w14:paraId="5949C47B" w14:textId="77777777" w:rsidR="00B43F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03763A" w14:textId="77777777" w:rsidR="00B43F61" w:rsidRDefault="00B43F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DB7D37" w14:textId="77777777" w:rsidR="00B43F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5F816C" w14:textId="77777777" w:rsidR="00B43F61" w:rsidRDefault="00B43F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F4C8ED" w14:textId="77777777" w:rsidR="00B43F6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BCD0AE1" w14:textId="77777777" w:rsidR="00B43F61" w:rsidRDefault="00B43F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367B318" w14:textId="72588011" w:rsidR="00B43F61" w:rsidRDefault="00000000" w:rsidP="001A5C2F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підтримку реалізації </w:t>
      </w:r>
      <w:r w:rsidR="001A5C2F">
        <w:rPr>
          <w:rFonts w:ascii="Times New Roman" w:hAnsi="Times New Roman" w:cs="Times New Roman"/>
          <w:sz w:val="28"/>
          <w:szCs w:val="28"/>
          <w:lang w:bidi="ar-SA"/>
        </w:rPr>
        <w:t xml:space="preserve">соціально-культурного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«Інший поруч»</w:t>
      </w:r>
    </w:p>
    <w:p w14:paraId="6C4E86AB" w14:textId="77777777" w:rsidR="00B43F61" w:rsidRDefault="00B43F61">
      <w:pPr>
        <w:ind w:right="5810"/>
        <w:jc w:val="both"/>
      </w:pPr>
    </w:p>
    <w:p w14:paraId="1B913E24" w14:textId="59D20C23" w:rsidR="00B43F6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восьмої статті 59 Закону України «Про місцеве самоврядування в Україні», на виконання Програми розвитку туризму Луцької міської територіальної громади на 2024–2025 роки, </w:t>
      </w:r>
      <w:r>
        <w:rPr>
          <w:rFonts w:ascii="Times New Roman" w:hAnsi="Times New Roman" w:cs="Times New Roman"/>
          <w:sz w:val="28"/>
          <w:szCs w:val="28"/>
          <w:lang w:bidi="ar-SA"/>
        </w:rPr>
        <w:t>затвердженої рішенням міської ради від 20.12.2023 № 54/9, зі змінами</w:t>
      </w:r>
      <w:r w:rsidR="00014C0B">
        <w:rPr>
          <w:rFonts w:ascii="Times New Roman" w:hAnsi="Times New Roman" w:cs="Times New Roman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враховуючи лист ТзОВ «Музей сучасного українського мистецтва Корсаків» від 19.11.2025 № 106, з метою підтримки соціально-культурного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«Інший поруч»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09B3D6" w14:textId="77777777" w:rsidR="00B43F61" w:rsidRDefault="00B43F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4DA87" w14:textId="462B2AF0" w:rsidR="00B43F61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bookmarkStart w:id="0" w:name="__DdeLink__45_1195580562"/>
      <w:r w:rsidR="00014C0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Управлінню туризму та промоції міста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</w:t>
      </w:r>
      <w:r w:rsidR="001A5C2F">
        <w:rPr>
          <w:rFonts w:ascii="Times New Roman" w:hAnsi="Times New Roman" w:cs="Times New Roman"/>
          <w:color w:val="000000"/>
          <w:sz w:val="28"/>
          <w:szCs w:val="28"/>
        </w:rPr>
        <w:t xml:space="preserve"> під</w:t>
      </w:r>
      <w:r w:rsidR="009356D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A5C2F">
        <w:rPr>
          <w:rFonts w:ascii="Times New Roman" w:hAnsi="Times New Roman" w:cs="Times New Roman"/>
          <w:color w:val="000000"/>
          <w:sz w:val="28"/>
          <w:szCs w:val="28"/>
        </w:rPr>
        <w:t>римку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реалізаці</w:t>
      </w:r>
      <w:r w:rsidR="001A5C2F">
        <w:rPr>
          <w:rFonts w:ascii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C2F">
        <w:rPr>
          <w:rFonts w:ascii="Times New Roman" w:hAnsi="Times New Roman" w:cs="Times New Roman"/>
          <w:sz w:val="28"/>
          <w:szCs w:val="28"/>
          <w:lang w:bidi="ar-SA"/>
        </w:rPr>
        <w:t xml:space="preserve">соціально-культурного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 «Інший поруч».</w:t>
      </w:r>
    </w:p>
    <w:p w14:paraId="7D805950" w14:textId="5F534F56" w:rsidR="00B43F61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Затвердити кошторис видатків на </w:t>
      </w:r>
      <w:r w:rsidR="001A5C2F"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друк </w:t>
      </w:r>
      <w:proofErr w:type="spellStart"/>
      <w:r w:rsidR="001A5C2F">
        <w:rPr>
          <w:rFonts w:ascii="Times New Roman" w:hAnsi="Times New Roman" w:cs="Times New Roman"/>
          <w:color w:val="000000"/>
          <w:sz w:val="28"/>
          <w:szCs w:val="28"/>
          <w:lang w:bidi="ar-SA"/>
        </w:rPr>
        <w:t>промоційних</w:t>
      </w:r>
      <w:proofErr w:type="spellEnd"/>
      <w:r w:rsidR="001A5C2F"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 матеріалів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згідно з додатком.</w:t>
      </w:r>
    </w:p>
    <w:p w14:paraId="3FEF3DF6" w14:textId="79D9E20E" w:rsidR="00B43F61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</w:t>
      </w:r>
      <w:r w:rsidR="00014C0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Комунальному підприємству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Луцькреклама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="001A5C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забезпечити розміщення </w:t>
      </w:r>
      <w:r w:rsidR="001A5C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соціальної </w:t>
      </w:r>
      <w:r w:rsidRPr="001A5C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реклами в </w:t>
      </w:r>
      <w:r w:rsidR="00014C0B" w:rsidRPr="001A5C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межах</w:t>
      </w:r>
      <w:r w:rsidRPr="001A5C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A5C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5828CF6C" w14:textId="277BAD96" w:rsidR="00B43F61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A5C2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Відділу обліку та звітності провести оплату згідно з </w:t>
      </w:r>
      <w:r w:rsidR="00630982">
        <w:rPr>
          <w:rFonts w:ascii="Times New Roman" w:hAnsi="Times New Roman" w:cs="Times New Roman"/>
          <w:color w:val="000000"/>
          <w:sz w:val="28"/>
          <w:szCs w:val="28"/>
        </w:rPr>
        <w:t>кошторисом видатків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0AA3FE5" w14:textId="079CC4FF" w:rsidR="00B43F61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3098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інформаційної роботи забезпечити висвітлення інформації про </w:t>
      </w:r>
      <w:r w:rsidR="00BE4168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проведення </w:t>
      </w:r>
      <w:proofErr w:type="spellStart"/>
      <w:r w:rsidR="00630982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проєкт</w:t>
      </w:r>
      <w:r w:rsidR="00BE4168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у</w:t>
      </w:r>
      <w:proofErr w:type="spellEnd"/>
      <w:r w:rsidR="00630982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в медіа.</w:t>
      </w:r>
    </w:p>
    <w:p w14:paraId="0E620FFB" w14:textId="6F2B2471" w:rsidR="00B43F6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014C0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 xml:space="preserve">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0BD737" w14:textId="77777777" w:rsidR="00B43F61" w:rsidRDefault="00B43F61">
      <w:pPr>
        <w:jc w:val="both"/>
        <w:rPr>
          <w:rFonts w:ascii="Times New Roman" w:hAnsi="Times New Roman"/>
          <w:sz w:val="28"/>
          <w:szCs w:val="28"/>
        </w:rPr>
      </w:pPr>
    </w:p>
    <w:p w14:paraId="584C3A50" w14:textId="77777777" w:rsidR="00B43F61" w:rsidRDefault="00B43F61">
      <w:pPr>
        <w:jc w:val="both"/>
        <w:rPr>
          <w:rFonts w:eastAsia="Times New Roman" w:cs="Times New Roman"/>
          <w:bCs/>
          <w:lang w:bidi="ar-SA"/>
        </w:rPr>
      </w:pPr>
    </w:p>
    <w:p w14:paraId="7F65E706" w14:textId="77777777" w:rsidR="00B43F61" w:rsidRDefault="00B43F61">
      <w:pPr>
        <w:jc w:val="both"/>
        <w:rPr>
          <w:rFonts w:ascii="Times New Roman" w:hAnsi="Times New Roman"/>
          <w:sz w:val="28"/>
          <w:szCs w:val="28"/>
        </w:rPr>
      </w:pPr>
    </w:p>
    <w:p w14:paraId="035CDAD4" w14:textId="77777777" w:rsidR="00B43F61" w:rsidRDefault="00000000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1C439E0E" w14:textId="77777777" w:rsidR="00B43F61" w:rsidRDefault="00B43F61">
      <w:pPr>
        <w:jc w:val="both"/>
        <w:rPr>
          <w:rFonts w:ascii="Times New Roman" w:hAnsi="Times New Roman"/>
          <w:sz w:val="28"/>
          <w:szCs w:val="28"/>
        </w:rPr>
      </w:pPr>
    </w:p>
    <w:p w14:paraId="69134AE9" w14:textId="77777777" w:rsidR="00B43F61" w:rsidRDefault="00B43F61">
      <w:pPr>
        <w:jc w:val="both"/>
        <w:rPr>
          <w:rFonts w:ascii="Times New Roman" w:hAnsi="Times New Roman"/>
          <w:sz w:val="28"/>
          <w:szCs w:val="28"/>
        </w:rPr>
      </w:pPr>
    </w:p>
    <w:p w14:paraId="242DC5F5" w14:textId="77777777" w:rsidR="00B43F61" w:rsidRPr="00014C0B" w:rsidRDefault="00000000">
      <w:pPr>
        <w:rPr>
          <w:rFonts w:ascii="Times New Roman" w:hAnsi="Times New Roman" w:cs="Times New Roman"/>
        </w:rPr>
      </w:pPr>
      <w:proofErr w:type="spellStart"/>
      <w:r w:rsidRPr="00014C0B">
        <w:rPr>
          <w:rFonts w:ascii="Times New Roman" w:hAnsi="Times New Roman" w:cs="Times New Roman"/>
        </w:rPr>
        <w:t>Мойсіюк</w:t>
      </w:r>
      <w:proofErr w:type="spellEnd"/>
      <w:r w:rsidRPr="00014C0B">
        <w:rPr>
          <w:rFonts w:ascii="Times New Roman" w:hAnsi="Times New Roman" w:cs="Times New Roman"/>
        </w:rPr>
        <w:t xml:space="preserve"> 777 924</w:t>
      </w:r>
    </w:p>
    <w:sectPr w:rsidR="00B43F61" w:rsidRPr="00014C0B" w:rsidSect="008F38A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341F" w14:textId="77777777" w:rsidR="0077023E" w:rsidRDefault="0077023E">
      <w:r>
        <w:separator/>
      </w:r>
    </w:p>
  </w:endnote>
  <w:endnote w:type="continuationSeparator" w:id="0">
    <w:p w14:paraId="5B053F60" w14:textId="77777777" w:rsidR="0077023E" w:rsidRDefault="0077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3254" w14:textId="77777777" w:rsidR="0077023E" w:rsidRDefault="0077023E">
      <w:r>
        <w:separator/>
      </w:r>
    </w:p>
  </w:footnote>
  <w:footnote w:type="continuationSeparator" w:id="0">
    <w:p w14:paraId="16C4D090" w14:textId="77777777" w:rsidR="0077023E" w:rsidRDefault="0077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0A0E" w14:textId="77777777" w:rsidR="00B43F61" w:rsidRDefault="00B43F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34D6" w14:textId="77777777" w:rsidR="00B43F6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432EBAE" w14:textId="77777777" w:rsidR="00B43F61" w:rsidRDefault="00B43F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669B" w14:textId="77777777" w:rsidR="00B43F61" w:rsidRDefault="00B43F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F61"/>
    <w:rsid w:val="00014C0B"/>
    <w:rsid w:val="000A173A"/>
    <w:rsid w:val="000D134C"/>
    <w:rsid w:val="001A5C2F"/>
    <w:rsid w:val="003910EA"/>
    <w:rsid w:val="00427709"/>
    <w:rsid w:val="00525D76"/>
    <w:rsid w:val="00593178"/>
    <w:rsid w:val="005B1650"/>
    <w:rsid w:val="00630982"/>
    <w:rsid w:val="00687D64"/>
    <w:rsid w:val="0077023E"/>
    <w:rsid w:val="007E67CC"/>
    <w:rsid w:val="008F38A6"/>
    <w:rsid w:val="008F6976"/>
    <w:rsid w:val="009356D9"/>
    <w:rsid w:val="00B43F61"/>
    <w:rsid w:val="00B97A3E"/>
    <w:rsid w:val="00BE4168"/>
    <w:rsid w:val="00CF0A89"/>
    <w:rsid w:val="00D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324218"/>
  <w15:docId w15:val="{54D149F4-67F2-4827-B302-970FE298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dcterms:created xsi:type="dcterms:W3CDTF">2022-09-15T13:18:00Z</dcterms:created>
  <dcterms:modified xsi:type="dcterms:W3CDTF">2025-12-09T15:12:00Z</dcterms:modified>
  <dc:language>uk-UA</dc:language>
</cp:coreProperties>
</file>