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657E4" w14:textId="3F8FBA0A" w:rsidR="004D115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63D01B64">
          <v:rect id="_x0000_tole_rId2" o:spid="_x0000_s1028" style="position:absolute;margin-left:.05pt;margin-top:.05pt;width:50pt;height:50pt;z-index:1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F19C9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6874052" r:id="rId7"/>
        </w:object>
      </w:r>
    </w:p>
    <w:p w14:paraId="5D268451" w14:textId="77777777" w:rsidR="004D1154" w:rsidRDefault="004D115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9AF0400" w14:textId="77777777" w:rsidR="004D1154" w:rsidRDefault="004D1154">
      <w:pPr>
        <w:rPr>
          <w:sz w:val="8"/>
          <w:szCs w:val="8"/>
        </w:rPr>
      </w:pPr>
    </w:p>
    <w:p w14:paraId="3A392F0B" w14:textId="77777777" w:rsidR="004D115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ECE97EE" w14:textId="77777777" w:rsidR="004D1154" w:rsidRDefault="004D115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6A7649F" w14:textId="77777777" w:rsidR="004D115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ECBF577" w14:textId="77777777" w:rsidR="004D1154" w:rsidRDefault="004D115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1949791" w14:textId="0F3D7054" w:rsidR="004D115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                       </w:t>
      </w:r>
      <w:r w:rsidR="00B91D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м. Луцьк                                     №_______________</w:t>
      </w:r>
    </w:p>
    <w:p w14:paraId="1C877E81" w14:textId="77777777" w:rsidR="004D1154" w:rsidRDefault="004D1154" w:rsidP="003B748B">
      <w:pPr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0D23F08" w14:textId="77777777" w:rsidR="003B748B" w:rsidRDefault="003B748B" w:rsidP="003B748B">
      <w:pPr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15C31BB" w14:textId="37EC6F3D" w:rsidR="004D1154" w:rsidRDefault="00000000" w:rsidP="003B748B">
      <w:pPr>
        <w:ind w:right="48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створення комісії з питань обстеження законності використання земельних ділянок комунальної власності </w:t>
      </w:r>
    </w:p>
    <w:p w14:paraId="28ECB744" w14:textId="77777777" w:rsidR="004D1154" w:rsidRDefault="004D1154">
      <w:pPr>
        <w:rPr>
          <w:rFonts w:ascii="Times New Roman" w:hAnsi="Times New Roman" w:cs="Times New Roman"/>
        </w:rPr>
      </w:pPr>
    </w:p>
    <w:p w14:paraId="58D90CD1" w14:textId="77777777" w:rsidR="003B748B" w:rsidRDefault="003B748B">
      <w:pPr>
        <w:rPr>
          <w:rFonts w:ascii="Times New Roman" w:hAnsi="Times New Roman" w:cs="Times New Roman"/>
        </w:rPr>
      </w:pPr>
    </w:p>
    <w:p w14:paraId="1C3F6780" w14:textId="43D7250D" w:rsidR="004D1154" w:rsidRDefault="009668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448C8">
        <w:rPr>
          <w:rFonts w:ascii="Times New Roman" w:hAnsi="Times New Roman" w:cs="Times New Roman"/>
          <w:sz w:val="28"/>
          <w:szCs w:val="28"/>
        </w:rPr>
        <w:t>еруючись підпунктом 1 пункту б) частини першої статті 33, статт</w:t>
      </w:r>
      <w:r w:rsidR="006818C5">
        <w:rPr>
          <w:rFonts w:ascii="Times New Roman" w:hAnsi="Times New Roman" w:cs="Times New Roman"/>
          <w:sz w:val="28"/>
          <w:szCs w:val="28"/>
        </w:rPr>
        <w:t>ею</w:t>
      </w:r>
      <w:r w:rsidR="003B748B">
        <w:rPr>
          <w:rFonts w:ascii="Times New Roman" w:hAnsi="Times New Roman" w:cs="Times New Roman"/>
          <w:sz w:val="28"/>
          <w:szCs w:val="28"/>
        </w:rPr>
        <w:t> </w:t>
      </w:r>
      <w:r w:rsidR="009448C8">
        <w:rPr>
          <w:rFonts w:ascii="Times New Roman" w:hAnsi="Times New Roman" w:cs="Times New Roman"/>
          <w:sz w:val="28"/>
          <w:szCs w:val="28"/>
        </w:rPr>
        <w:t>42, частин</w:t>
      </w:r>
      <w:r>
        <w:rPr>
          <w:rFonts w:ascii="Times New Roman" w:hAnsi="Times New Roman" w:cs="Times New Roman"/>
          <w:sz w:val="28"/>
          <w:szCs w:val="28"/>
        </w:rPr>
        <w:t>ою</w:t>
      </w:r>
      <w:r w:rsidR="009448C8">
        <w:rPr>
          <w:rFonts w:ascii="Times New Roman" w:hAnsi="Times New Roman" w:cs="Times New Roman"/>
          <w:sz w:val="28"/>
          <w:szCs w:val="28"/>
        </w:rPr>
        <w:t xml:space="preserve"> восьмо</w:t>
      </w:r>
      <w:r>
        <w:rPr>
          <w:rFonts w:ascii="Times New Roman" w:hAnsi="Times New Roman" w:cs="Times New Roman"/>
          <w:sz w:val="28"/>
          <w:szCs w:val="28"/>
        </w:rPr>
        <w:t>ю</w:t>
      </w:r>
      <w:r w:rsidR="009448C8">
        <w:rPr>
          <w:rFonts w:ascii="Times New Roman" w:hAnsi="Times New Roman" w:cs="Times New Roman"/>
          <w:sz w:val="28"/>
          <w:szCs w:val="28"/>
        </w:rPr>
        <w:t xml:space="preserve"> статті 59 Закону України «Про місцеве самоврядування в Україні», на виконання запиту Західного офісу Держаудитслужби Державної аудиторської служби України від 05.12.2025 № 4, з метою організації роботи виконавчих органів міської ради у сфері дотримання законодавства за використанням і охороною земель: </w:t>
      </w:r>
    </w:p>
    <w:p w14:paraId="7D17C7AC" w14:textId="77777777" w:rsidR="003B748B" w:rsidRDefault="003B748B">
      <w:pPr>
        <w:ind w:firstLine="567"/>
        <w:jc w:val="both"/>
      </w:pPr>
    </w:p>
    <w:p w14:paraId="47724B07" w14:textId="59BD89F5" w:rsidR="004D1154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</w:t>
      </w:r>
      <w:r w:rsidR="003B748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Створити комісію з питань обстеження законності використання земельних ділянок комунальної власності згідно з додатком. </w:t>
      </w:r>
    </w:p>
    <w:p w14:paraId="06B527DC" w14:textId="758F0E17" w:rsidR="004D1154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2.</w:t>
      </w:r>
      <w:r w:rsidR="009448C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6EC6CE01" w14:textId="77777777" w:rsidR="004D1154" w:rsidRDefault="004D11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D9E736" w14:textId="77777777" w:rsidR="004D1154" w:rsidRDefault="004D11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87DD5B" w14:textId="77777777" w:rsidR="004D1154" w:rsidRDefault="004D11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43C49F" w14:textId="77777777" w:rsidR="004D1154" w:rsidRDefault="00000000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Ігор ПОЛІЩУК </w:t>
      </w:r>
    </w:p>
    <w:p w14:paraId="16DAFC6E" w14:textId="77777777" w:rsidR="004D1154" w:rsidRDefault="004D11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12B451" w14:textId="77777777" w:rsidR="004D1154" w:rsidRDefault="004D115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9C75A5" w14:textId="77777777" w:rsidR="004D1154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Туз 777 863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5A1C34" w14:textId="77777777" w:rsidR="004D1154" w:rsidRDefault="004D11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F8A187" w14:textId="77777777" w:rsidR="004D1154" w:rsidRDefault="004D11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597914" w14:textId="77777777" w:rsidR="004D1154" w:rsidRDefault="00000000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86E794" w14:textId="77777777" w:rsidR="004D1154" w:rsidRDefault="004D115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4D115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A3EFE" w14:textId="77777777" w:rsidR="006E639D" w:rsidRDefault="006E639D">
      <w:r>
        <w:separator/>
      </w:r>
    </w:p>
  </w:endnote>
  <w:endnote w:type="continuationSeparator" w:id="0">
    <w:p w14:paraId="4892537B" w14:textId="77777777" w:rsidR="006E639D" w:rsidRDefault="006E6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3C270" w14:textId="77777777" w:rsidR="006E639D" w:rsidRDefault="006E639D">
      <w:r>
        <w:separator/>
      </w:r>
    </w:p>
  </w:footnote>
  <w:footnote w:type="continuationSeparator" w:id="0">
    <w:p w14:paraId="62003AC8" w14:textId="77777777" w:rsidR="006E639D" w:rsidRDefault="006E6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E1373" w14:textId="77777777" w:rsidR="004D1154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A1D0502" w14:textId="77777777" w:rsidR="004D1154" w:rsidRDefault="004D115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1154"/>
    <w:rsid w:val="00065F5B"/>
    <w:rsid w:val="0027578A"/>
    <w:rsid w:val="003B748B"/>
    <w:rsid w:val="004D1154"/>
    <w:rsid w:val="006818C5"/>
    <w:rsid w:val="006E639D"/>
    <w:rsid w:val="009448C8"/>
    <w:rsid w:val="00963155"/>
    <w:rsid w:val="009668CC"/>
    <w:rsid w:val="00B91D05"/>
    <w:rsid w:val="00DE3542"/>
    <w:rsid w:val="00EC1D54"/>
    <w:rsid w:val="00F0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98A50EF"/>
  <w15:docId w15:val="{661F1AD1-7BC7-4250-9CB7-5F632EB4B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644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24</cp:revision>
  <dcterms:created xsi:type="dcterms:W3CDTF">2022-09-15T13:18:00Z</dcterms:created>
  <dcterms:modified xsi:type="dcterms:W3CDTF">2025-12-10T10:14:00Z</dcterms:modified>
  <dc:language>uk-UA</dc:language>
</cp:coreProperties>
</file>