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F273F" w14:textId="77777777" w:rsidR="00B55F5D" w:rsidRDefault="003B5F4E">
      <w:pPr>
        <w:pStyle w:val="1"/>
        <w:jc w:val="center"/>
      </w:pPr>
      <w:bookmarkStart w:id="0" w:name="_GoBack"/>
      <w:bookmarkEnd w:id="0"/>
      <w:r>
        <w:rPr>
          <w:b/>
          <w:bCs/>
          <w:sz w:val="28"/>
          <w:szCs w:val="28"/>
          <w:lang w:val="uk-UA"/>
        </w:rPr>
        <w:t>ПОЯСНЮВАЛЬНА ЗАПИСКА</w:t>
      </w:r>
    </w:p>
    <w:p w14:paraId="712177AC" w14:textId="77777777" w:rsidR="00B55F5D" w:rsidRDefault="003B5F4E">
      <w:pPr>
        <w:pStyle w:val="1"/>
        <w:jc w:val="center"/>
      </w:pPr>
      <w:r>
        <w:rPr>
          <w:sz w:val="28"/>
          <w:szCs w:val="28"/>
          <w:lang w:val="uk-UA"/>
        </w:rPr>
        <w:t xml:space="preserve">до </w:t>
      </w:r>
      <w:proofErr w:type="spellStart"/>
      <w:r>
        <w:rPr>
          <w:sz w:val="28"/>
          <w:szCs w:val="28"/>
          <w:lang w:val="uk-UA"/>
        </w:rPr>
        <w:t>проєкту</w:t>
      </w:r>
      <w:proofErr w:type="spellEnd"/>
      <w:r>
        <w:rPr>
          <w:sz w:val="28"/>
          <w:szCs w:val="28"/>
          <w:lang w:val="uk-UA"/>
        </w:rPr>
        <w:t xml:space="preserve"> рішення виконавчого комітету міської ради </w:t>
      </w:r>
    </w:p>
    <w:p w14:paraId="2BF8EEE2" w14:textId="071692DA" w:rsidR="00B55F5D" w:rsidRDefault="003B5F4E">
      <w:pPr>
        <w:jc w:val="center"/>
        <w:rPr>
          <w:sz w:val="28"/>
          <w:szCs w:val="28"/>
        </w:rPr>
      </w:pPr>
      <w:r>
        <w:rPr>
          <w:spacing w:val="-1"/>
          <w:sz w:val="28"/>
          <w:szCs w:val="28"/>
        </w:rPr>
        <w:t xml:space="preserve">       «</w:t>
      </w:r>
      <w:r>
        <w:rPr>
          <w:sz w:val="28"/>
          <w:szCs w:val="28"/>
        </w:rPr>
        <w:t xml:space="preserve">Про передачу майна з балансу </w:t>
      </w:r>
      <w:r w:rsidR="00D46830">
        <w:rPr>
          <w:sz w:val="28"/>
          <w:szCs w:val="28"/>
        </w:rPr>
        <w:t>В</w:t>
      </w:r>
      <w:r>
        <w:rPr>
          <w:sz w:val="28"/>
          <w:szCs w:val="28"/>
        </w:rPr>
        <w:t xml:space="preserve">иконавчого комітету </w:t>
      </w:r>
      <w:r w:rsidR="00D46830">
        <w:rPr>
          <w:sz w:val="28"/>
          <w:szCs w:val="28"/>
        </w:rPr>
        <w:t xml:space="preserve">Луцької міської ради </w:t>
      </w:r>
      <w:r>
        <w:rPr>
          <w:sz w:val="28"/>
          <w:szCs w:val="28"/>
        </w:rPr>
        <w:t xml:space="preserve">на баланс </w:t>
      </w:r>
      <w:r w:rsidR="00D46830">
        <w:rPr>
          <w:sz w:val="28"/>
          <w:szCs w:val="28"/>
        </w:rPr>
        <w:t>Д</w:t>
      </w:r>
      <w:r>
        <w:rPr>
          <w:sz w:val="28"/>
          <w:szCs w:val="28"/>
        </w:rPr>
        <w:t>епартаменту муніципальної варти Луцької міської ради</w:t>
      </w:r>
      <w:r>
        <w:rPr>
          <w:spacing w:val="-1"/>
          <w:sz w:val="28"/>
          <w:szCs w:val="28"/>
        </w:rPr>
        <w:t>»</w:t>
      </w:r>
    </w:p>
    <w:p w14:paraId="07F10F13" w14:textId="77777777" w:rsidR="00B55F5D" w:rsidRDefault="00B55F5D">
      <w:pPr>
        <w:pStyle w:val="1"/>
        <w:spacing w:after="120"/>
        <w:ind w:firstLine="720"/>
        <w:jc w:val="both"/>
        <w:rPr>
          <w:b/>
          <w:bCs/>
          <w:sz w:val="28"/>
          <w:szCs w:val="28"/>
          <w:lang w:val="uk-UA"/>
        </w:rPr>
      </w:pPr>
    </w:p>
    <w:p w14:paraId="45DBFD81" w14:textId="07F95CFF" w:rsidR="00B55F5D" w:rsidRPr="00D46830" w:rsidRDefault="003B5F4E" w:rsidP="00D46830">
      <w:pPr>
        <w:pStyle w:val="1"/>
        <w:spacing w:after="120"/>
        <w:ind w:firstLine="567"/>
        <w:jc w:val="both"/>
        <w:rPr>
          <w:lang w:val="uk-UA"/>
        </w:rPr>
      </w:pPr>
      <w:r w:rsidRPr="00D46830">
        <w:rPr>
          <w:b/>
          <w:bCs/>
          <w:sz w:val="28"/>
          <w:szCs w:val="28"/>
          <w:lang w:val="uk-UA"/>
        </w:rPr>
        <w:t>Потреба і мета прийняття рішення</w:t>
      </w:r>
    </w:p>
    <w:p w14:paraId="23992125" w14:textId="351F2C75" w:rsidR="00B55F5D" w:rsidRPr="00D46830" w:rsidRDefault="003B5F4E" w:rsidP="00D46830">
      <w:pPr>
        <w:pStyle w:val="1"/>
        <w:ind w:firstLine="567"/>
        <w:jc w:val="both"/>
        <w:rPr>
          <w:color w:val="000000"/>
          <w:spacing w:val="-1"/>
          <w:sz w:val="28"/>
          <w:szCs w:val="28"/>
          <w:lang w:val="uk-UA"/>
        </w:rPr>
      </w:pPr>
      <w:r w:rsidRPr="00D46830">
        <w:rPr>
          <w:sz w:val="28"/>
          <w:szCs w:val="28"/>
          <w:lang w:val="uk-UA"/>
        </w:rPr>
        <w:t xml:space="preserve">Придбане </w:t>
      </w:r>
      <w:r w:rsidR="00D46830">
        <w:rPr>
          <w:sz w:val="28"/>
          <w:szCs w:val="28"/>
          <w:lang w:val="uk-UA"/>
        </w:rPr>
        <w:t>Д</w:t>
      </w:r>
      <w:r w:rsidRPr="00D46830">
        <w:rPr>
          <w:sz w:val="28"/>
          <w:szCs w:val="28"/>
          <w:lang w:val="uk-UA"/>
        </w:rPr>
        <w:t xml:space="preserve">епартаментом житлово-комунального господарства Луцької міської ради майно при виконанні робіт з капітального ремонту посадкових майданчиків зупинок громадського транспорту «Розумні зупинки» у місті Луцьку пропонується передати на баланс </w:t>
      </w:r>
      <w:r w:rsidR="00D46830">
        <w:rPr>
          <w:sz w:val="28"/>
          <w:szCs w:val="28"/>
          <w:lang w:val="uk-UA"/>
        </w:rPr>
        <w:t>Д</w:t>
      </w:r>
      <w:r w:rsidRPr="00D46830">
        <w:rPr>
          <w:sz w:val="28"/>
          <w:szCs w:val="28"/>
          <w:lang w:val="uk-UA"/>
        </w:rPr>
        <w:t>епартаменту муніципальної варти Луцької міської ради. Метою прийняття рішення є забезпечення належного утримання та своєчасного технічного обслуговування зазначеного майна.</w:t>
      </w:r>
      <w:r w:rsidRPr="00D46830">
        <w:rPr>
          <w:color w:val="000000"/>
          <w:spacing w:val="-1"/>
          <w:sz w:val="28"/>
          <w:szCs w:val="28"/>
          <w:lang w:val="uk-UA"/>
        </w:rPr>
        <w:t xml:space="preserve"> </w:t>
      </w:r>
    </w:p>
    <w:p w14:paraId="449955C4" w14:textId="77777777" w:rsidR="00B55F5D" w:rsidRPr="00D46830" w:rsidRDefault="00B55F5D" w:rsidP="00D46830">
      <w:pPr>
        <w:pStyle w:val="1"/>
        <w:ind w:firstLine="567"/>
        <w:jc w:val="both"/>
        <w:rPr>
          <w:color w:val="000000"/>
          <w:spacing w:val="-1"/>
          <w:sz w:val="28"/>
          <w:szCs w:val="28"/>
          <w:lang w:val="uk-UA"/>
        </w:rPr>
      </w:pPr>
    </w:p>
    <w:p w14:paraId="497C2B6D" w14:textId="047169F9" w:rsidR="00B55F5D" w:rsidRPr="00D46830" w:rsidRDefault="003B5F4E" w:rsidP="00D46830">
      <w:pPr>
        <w:pStyle w:val="1"/>
        <w:spacing w:after="120"/>
        <w:ind w:firstLine="567"/>
        <w:jc w:val="both"/>
        <w:rPr>
          <w:lang w:val="uk-UA"/>
        </w:rPr>
      </w:pPr>
      <w:r w:rsidRPr="00D46830">
        <w:rPr>
          <w:b/>
          <w:bCs/>
          <w:sz w:val="28"/>
          <w:szCs w:val="28"/>
          <w:lang w:val="uk-UA"/>
        </w:rPr>
        <w:t>Прогнозовані суспільні, економічні, фінансові та юридичні наслідки прийняття рішення</w:t>
      </w:r>
    </w:p>
    <w:p w14:paraId="3B9ACBAA" w14:textId="77777777" w:rsidR="00B55F5D" w:rsidRPr="00D46830" w:rsidRDefault="003B5F4E" w:rsidP="00D46830">
      <w:pPr>
        <w:pStyle w:val="1"/>
        <w:ind w:firstLine="567"/>
        <w:jc w:val="both"/>
        <w:rPr>
          <w:color w:val="000000"/>
          <w:spacing w:val="-1"/>
          <w:sz w:val="28"/>
          <w:szCs w:val="28"/>
          <w:lang w:val="uk-UA"/>
        </w:rPr>
      </w:pPr>
      <w:r w:rsidRPr="00D46830">
        <w:rPr>
          <w:sz w:val="28"/>
          <w:szCs w:val="28"/>
          <w:lang w:val="uk-UA"/>
        </w:rPr>
        <w:t>Створення умов для безперебійної роботи та комфортного користування зупинками громадського транспорту мешканцями та гостями міста. Оптимізація витрат на утримання та обслуговування майна шляхом закріплення відповідальності за його експлуатацію за профільним департаментом.  Раціональне використання бюджетних коштів, спрямованих на технічне обслуговування та ремонт обладнання. Врегулювання питання балансової належності майна відповідно до чинного законодавства, що забезпечить правові підстави для його утримання та обслуговування.</w:t>
      </w:r>
    </w:p>
    <w:p w14:paraId="3C841525" w14:textId="77777777" w:rsidR="00B55F5D" w:rsidRPr="00D46830" w:rsidRDefault="00B55F5D">
      <w:pPr>
        <w:pStyle w:val="1"/>
        <w:ind w:firstLine="720"/>
        <w:jc w:val="both"/>
        <w:rPr>
          <w:color w:val="000000"/>
          <w:spacing w:val="-1"/>
          <w:sz w:val="28"/>
          <w:szCs w:val="28"/>
          <w:lang w:val="uk-UA"/>
        </w:rPr>
      </w:pPr>
    </w:p>
    <w:p w14:paraId="322C04DC" w14:textId="77777777" w:rsidR="00B55F5D" w:rsidRDefault="00B55F5D">
      <w:pPr>
        <w:pStyle w:val="1"/>
        <w:ind w:firstLine="720"/>
        <w:jc w:val="both"/>
        <w:rPr>
          <w:color w:val="000000"/>
          <w:spacing w:val="-1"/>
          <w:sz w:val="28"/>
          <w:szCs w:val="28"/>
          <w:lang w:val="uk-UA"/>
        </w:rPr>
      </w:pPr>
    </w:p>
    <w:p w14:paraId="5DC32C49" w14:textId="77777777" w:rsidR="00B55F5D" w:rsidRDefault="003B5F4E">
      <w:pPr>
        <w:pStyle w:val="1"/>
        <w:rPr>
          <w:sz w:val="28"/>
          <w:szCs w:val="28"/>
        </w:rPr>
      </w:pPr>
      <w:proofErr w:type="spellStart"/>
      <w:r>
        <w:rPr>
          <w:sz w:val="28"/>
          <w:szCs w:val="28"/>
        </w:rPr>
        <w:t>Начальник</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обліку</w:t>
      </w:r>
      <w:proofErr w:type="spellEnd"/>
      <w:r>
        <w:rPr>
          <w:sz w:val="28"/>
          <w:szCs w:val="28"/>
        </w:rPr>
        <w:t xml:space="preserve"> </w:t>
      </w:r>
    </w:p>
    <w:p w14:paraId="2386C77C" w14:textId="77777777" w:rsidR="00B55F5D" w:rsidRDefault="003B5F4E">
      <w:pPr>
        <w:pStyle w:val="1"/>
      </w:pPr>
      <w:r>
        <w:rPr>
          <w:sz w:val="28"/>
          <w:szCs w:val="28"/>
          <w:lang w:val="uk-UA"/>
        </w:rPr>
        <w:t>та звітності Луцької міської ради                               Світлана ГОРАЙ</w:t>
      </w:r>
    </w:p>
    <w:sectPr w:rsidR="00B55F5D">
      <w:headerReference w:type="default" r:id="rId7"/>
      <w:headerReference w:type="first" r:id="rId8"/>
      <w:pgSz w:w="12240" w:h="15840"/>
      <w:pgMar w:top="566" w:right="840" w:bottom="510" w:left="1958" w:header="510"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94966" w14:textId="77777777" w:rsidR="005F2277" w:rsidRDefault="005F2277"/>
  </w:endnote>
  <w:endnote w:type="continuationSeparator" w:id="0">
    <w:p w14:paraId="17E56132" w14:textId="77777777" w:rsidR="005F2277" w:rsidRDefault="005F2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charset w:val="00"/>
    <w:family w:val="auto"/>
    <w:pitch w:val="variable"/>
    <w:sig w:usb0="00000000"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C8FF7" w14:textId="77777777" w:rsidR="005F2277" w:rsidRDefault="005F2277">
      <w:pPr>
        <w:pStyle w:val="1"/>
      </w:pPr>
    </w:p>
  </w:footnote>
  <w:footnote w:type="continuationSeparator" w:id="0">
    <w:p w14:paraId="56887BBA" w14:textId="77777777" w:rsidR="005F2277" w:rsidRDefault="005F2277">
      <w:pPr>
        <w:pStyle w:val="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F1D2" w14:textId="77777777" w:rsidR="00B55F5D" w:rsidRDefault="003B5F4E">
    <w:pPr>
      <w:pStyle w:val="15"/>
      <w:jc w:val="center"/>
      <w:rPr>
        <w:lang w:val="uk-UA"/>
      </w:rPr>
    </w:pPr>
    <w:r>
      <w:fldChar w:fldCharType="begin"/>
    </w:r>
    <w:r>
      <w:instrText xml:space="preserve"> PAGE </w:instrText>
    </w:r>
    <w:r>
      <w:fldChar w:fldCharType="separate"/>
    </w:r>
    <w:r>
      <w:t>#</w:t>
    </w:r>
    <w:r>
      <w:fldChar w:fldCharType="end"/>
    </w:r>
  </w:p>
  <w:p w14:paraId="064BC355" w14:textId="77777777" w:rsidR="00B55F5D" w:rsidRDefault="00B55F5D">
    <w:pPr>
      <w:pStyle w:val="15"/>
      <w:tabs>
        <w:tab w:val="clear" w:pos="4677"/>
        <w:tab w:val="clear" w:pos="9355"/>
        <w:tab w:val="center" w:pos="5128"/>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A55A" w14:textId="77777777" w:rsidR="00B55F5D" w:rsidRDefault="00B55F5D">
    <w:pPr>
      <w:pStyle w:val="1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0CE2A150"/>
    <w:lvl w:ilvl="0">
      <w:start w:val="1"/>
      <w:numFmt w:val="decimal"/>
      <w:lvlText w:val="%1."/>
      <w:lvlJc w:val="left"/>
      <w:pPr>
        <w:tabs>
          <w:tab w:val="num" w:pos="1492"/>
        </w:tabs>
        <w:ind w:left="149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A52C29BE"/>
    <w:lvl w:ilvl="0">
      <w:start w:val="1"/>
      <w:numFmt w:val="decimal"/>
      <w:lvlText w:val="%1."/>
      <w:lvlJc w:val="left"/>
      <w:pPr>
        <w:tabs>
          <w:tab w:val="num" w:pos="1209"/>
        </w:tabs>
        <w:ind w:left="1209"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8DEC3578"/>
    <w:lvl w:ilvl="0">
      <w:start w:val="1"/>
      <w:numFmt w:val="decimal"/>
      <w:lvlText w:val="%1."/>
      <w:lvlJc w:val="left"/>
      <w:pPr>
        <w:tabs>
          <w:tab w:val="num" w:pos="926"/>
        </w:tabs>
        <w:ind w:left="92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C58657E6"/>
    <w:lvl w:ilvl="0">
      <w:start w:val="1"/>
      <w:numFmt w:val="decimal"/>
      <w:lvlText w:val="%1."/>
      <w:lvlJc w:val="left"/>
      <w:pPr>
        <w:tabs>
          <w:tab w:val="num" w:pos="643"/>
        </w:tabs>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0"/>
    <w:multiLevelType w:val="multilevel"/>
    <w:tmpl w:val="7234D21C"/>
    <w:lvl w:ilvl="0">
      <w:start w:val="1"/>
      <w:numFmt w:val="bullet"/>
      <w:lvlText w:val=""/>
      <w:lvlJc w:val="left"/>
      <w:pPr>
        <w:tabs>
          <w:tab w:val="num" w:pos="1492"/>
        </w:tabs>
        <w:ind w:left="1492"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1"/>
    <w:multiLevelType w:val="multilevel"/>
    <w:tmpl w:val="997E2158"/>
    <w:lvl w:ilvl="0">
      <w:start w:val="1"/>
      <w:numFmt w:val="bullet"/>
      <w:lvlText w:val=""/>
      <w:lvlJc w:val="left"/>
      <w:pPr>
        <w:tabs>
          <w:tab w:val="num" w:pos="1209"/>
        </w:tabs>
        <w:ind w:left="1209"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2"/>
    <w:multiLevelType w:val="multilevel"/>
    <w:tmpl w:val="08D40642"/>
    <w:lvl w:ilvl="0">
      <w:start w:val="1"/>
      <w:numFmt w:val="bullet"/>
      <w:lvlText w:val=""/>
      <w:lvlJc w:val="left"/>
      <w:pPr>
        <w:tabs>
          <w:tab w:val="num" w:pos="926"/>
        </w:tabs>
        <w:ind w:left="926"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3"/>
    <w:multiLevelType w:val="multilevel"/>
    <w:tmpl w:val="CBC4C0CA"/>
    <w:lvl w:ilvl="0">
      <w:start w:val="1"/>
      <w:numFmt w:val="bullet"/>
      <w:lvlText w:val=""/>
      <w:lvlJc w:val="left"/>
      <w:pPr>
        <w:tabs>
          <w:tab w:val="num" w:pos="643"/>
        </w:tabs>
        <w:ind w:left="643"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8"/>
    <w:multiLevelType w:val="multilevel"/>
    <w:tmpl w:val="C1C4036A"/>
    <w:lvl w:ilvl="0">
      <w:start w:val="1"/>
      <w:numFmt w:val="decimal"/>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FFFFFF89"/>
    <w:multiLevelType w:val="multilevel"/>
    <w:tmpl w:val="8E6E88CE"/>
    <w:lvl w:ilvl="0">
      <w:start w:val="1"/>
      <w:numFmt w:val="bullet"/>
      <w:lvlText w:val=""/>
      <w:lvlJc w:val="left"/>
      <w:pPr>
        <w:tabs>
          <w:tab w:val="num" w:pos="360"/>
        </w:tabs>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0000001"/>
    <w:multiLevelType w:val="multilevel"/>
    <w:tmpl w:val="6F2C8166"/>
    <w:lvl w:ilvl="0">
      <w:start w:val="1"/>
      <w:numFmt w:val="none"/>
      <w:pStyle w:val="1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5D"/>
    <w:rsid w:val="001318F0"/>
    <w:rsid w:val="003B5F4E"/>
    <w:rsid w:val="005F2277"/>
    <w:rsid w:val="00751C3C"/>
    <w:rsid w:val="00934E6E"/>
    <w:rsid w:val="00A565AF"/>
    <w:rsid w:val="00B55F5D"/>
    <w:rsid w:val="00D4683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292A"/>
  <w15:docId w15:val="{D823A2A7-89A7-4153-A037-F71C551D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qFormat/>
    <w:pPr>
      <w:suppressAutoHyphens/>
    </w:pPr>
    <w:rPr>
      <w:sz w:val="22"/>
      <w:szCs w:val="22"/>
      <w:lang w:val="en-US"/>
    </w:rPr>
  </w:style>
  <w:style w:type="paragraph" w:styleId="a3">
    <w:name w:val="footnote text"/>
    <w:next w:val="a"/>
    <w:link w:val="a4"/>
    <w:rPr>
      <w:sz w:val="22"/>
      <w:szCs w:val="22"/>
    </w:rPr>
  </w:style>
  <w:style w:type="paragraph" w:styleId="a5">
    <w:name w:val="endnote text"/>
    <w:next w:val="a"/>
    <w:link w:val="a6"/>
    <w:rPr>
      <w:sz w:val="22"/>
      <w:szCs w:val="22"/>
    </w:rPr>
  </w:style>
  <w:style w:type="paragraph" w:customStyle="1" w:styleId="11">
    <w:name w:val="Заголовок 11"/>
    <w:basedOn w:val="1"/>
    <w:next w:val="1"/>
    <w:qFormat/>
    <w:pPr>
      <w:keepNext/>
      <w:numPr>
        <w:numId w:val="1"/>
      </w:numPr>
      <w:spacing w:before="240" w:after="60"/>
      <w:outlineLvl w:val="0"/>
    </w:pPr>
    <w:rPr>
      <w:rFonts w:ascii="Arial" w:hAnsi="Arial"/>
      <w:b/>
      <w:bCs/>
      <w:kern w:val="2"/>
      <w:sz w:val="28"/>
      <w:szCs w:val="28"/>
    </w:rPr>
  </w:style>
  <w:style w:type="paragraph" w:customStyle="1" w:styleId="21">
    <w:name w:val="Заголовок 21"/>
    <w:basedOn w:val="1"/>
    <w:next w:val="1"/>
    <w:qFormat/>
    <w:pPr>
      <w:keepNext/>
      <w:numPr>
        <w:ilvl w:val="1"/>
        <w:numId w:val="1"/>
      </w:numPr>
      <w:spacing w:before="240" w:after="60"/>
      <w:outlineLvl w:val="1"/>
    </w:pPr>
    <w:rPr>
      <w:rFonts w:ascii="Arial" w:hAnsi="Arial"/>
      <w:b/>
      <w:bCs/>
      <w:i/>
      <w:iCs/>
    </w:rPr>
  </w:style>
  <w:style w:type="paragraph" w:customStyle="1" w:styleId="31">
    <w:name w:val="Заголовок 31"/>
    <w:basedOn w:val="1"/>
    <w:next w:val="1"/>
    <w:qFormat/>
    <w:pPr>
      <w:keepNext/>
      <w:numPr>
        <w:ilvl w:val="2"/>
        <w:numId w:val="1"/>
      </w:numPr>
      <w:spacing w:before="240" w:after="60"/>
      <w:outlineLvl w:val="2"/>
    </w:pPr>
    <w:rPr>
      <w:b/>
      <w:bCs/>
    </w:rPr>
  </w:style>
  <w:style w:type="paragraph" w:customStyle="1" w:styleId="a7">
    <w:name w:val="Заголовок"/>
    <w:basedOn w:val="1"/>
    <w:next w:val="10"/>
    <w:pPr>
      <w:keepNext/>
      <w:spacing w:before="240" w:after="120"/>
    </w:pPr>
    <w:rPr>
      <w:rFonts w:ascii="Liberation Sans" w:hAnsi="Liberation Sans"/>
      <w:sz w:val="28"/>
      <w:szCs w:val="28"/>
    </w:rPr>
  </w:style>
  <w:style w:type="paragraph" w:customStyle="1" w:styleId="10">
    <w:name w:val="Основний текст1"/>
    <w:basedOn w:val="1"/>
    <w:pPr>
      <w:spacing w:after="140" w:line="288" w:lineRule="auto"/>
    </w:pPr>
  </w:style>
  <w:style w:type="paragraph" w:customStyle="1" w:styleId="2">
    <w:name w:val="Назва об'єкта2"/>
    <w:basedOn w:val="1"/>
    <w:qFormat/>
    <w:pPr>
      <w:suppressLineNumbers/>
      <w:spacing w:before="120" w:after="120"/>
    </w:pPr>
    <w:rPr>
      <w:i/>
      <w:iCs/>
      <w:sz w:val="24"/>
      <w:szCs w:val="24"/>
    </w:rPr>
  </w:style>
  <w:style w:type="paragraph" w:customStyle="1" w:styleId="a8">
    <w:name w:val="Покажчик"/>
    <w:basedOn w:val="1"/>
    <w:pPr>
      <w:suppressLineNumbers/>
    </w:pPr>
  </w:style>
  <w:style w:type="paragraph" w:customStyle="1" w:styleId="12">
    <w:name w:val="Заголовок1"/>
    <w:basedOn w:val="1"/>
    <w:next w:val="10"/>
    <w:pPr>
      <w:keepNext/>
      <w:spacing w:before="240" w:after="120"/>
    </w:pPr>
    <w:rPr>
      <w:sz w:val="28"/>
      <w:szCs w:val="28"/>
    </w:rPr>
  </w:style>
  <w:style w:type="paragraph" w:customStyle="1" w:styleId="a9">
    <w:name w:val="Название объекта"/>
    <w:basedOn w:val="1"/>
    <w:pPr>
      <w:suppressLineNumbers/>
      <w:spacing w:before="120" w:after="120"/>
    </w:pPr>
    <w:rPr>
      <w:i/>
      <w:iCs/>
      <w:sz w:val="24"/>
      <w:szCs w:val="24"/>
    </w:rPr>
  </w:style>
  <w:style w:type="paragraph" w:customStyle="1" w:styleId="13">
    <w:name w:val="Назва об'єкта1"/>
    <w:basedOn w:val="1"/>
    <w:pPr>
      <w:suppressLineNumbers/>
      <w:spacing w:before="120" w:after="120"/>
    </w:pPr>
    <w:rPr>
      <w:i/>
      <w:iCs/>
      <w:sz w:val="24"/>
      <w:szCs w:val="24"/>
    </w:rPr>
  </w:style>
  <w:style w:type="paragraph" w:customStyle="1" w:styleId="3">
    <w:name w:val="Название объекта3"/>
    <w:basedOn w:val="1"/>
    <w:pPr>
      <w:suppressLineNumbers/>
      <w:spacing w:before="120" w:after="120"/>
    </w:pPr>
    <w:rPr>
      <w:i/>
      <w:iCs/>
      <w:sz w:val="24"/>
      <w:szCs w:val="24"/>
    </w:rPr>
  </w:style>
  <w:style w:type="paragraph" w:customStyle="1" w:styleId="20">
    <w:name w:val="Название объекта2"/>
    <w:basedOn w:val="1"/>
    <w:pPr>
      <w:suppressLineNumbers/>
      <w:spacing w:before="120" w:after="120"/>
    </w:pPr>
    <w:rPr>
      <w:i/>
      <w:iCs/>
      <w:sz w:val="28"/>
      <w:szCs w:val="28"/>
    </w:rPr>
  </w:style>
  <w:style w:type="paragraph" w:customStyle="1" w:styleId="14">
    <w:name w:val="Название объекта1"/>
    <w:basedOn w:val="1"/>
    <w:pPr>
      <w:suppressLineNumbers/>
      <w:spacing w:before="120" w:after="120"/>
    </w:pPr>
    <w:rPr>
      <w:i/>
      <w:iCs/>
      <w:sz w:val="28"/>
      <w:szCs w:val="28"/>
    </w:rPr>
  </w:style>
  <w:style w:type="paragraph" w:customStyle="1" w:styleId="aa">
    <w:name w:val="Верхній і нижній колонтитули"/>
    <w:basedOn w:val="1"/>
    <w:pPr>
      <w:suppressLineNumbers/>
      <w:tabs>
        <w:tab w:val="center" w:pos="4819"/>
        <w:tab w:val="right" w:pos="9638"/>
      </w:tabs>
    </w:pPr>
  </w:style>
  <w:style w:type="paragraph" w:customStyle="1" w:styleId="15">
    <w:name w:val="Верхній колонтитул1"/>
    <w:basedOn w:val="1"/>
    <w:pPr>
      <w:tabs>
        <w:tab w:val="center" w:pos="4677"/>
        <w:tab w:val="right" w:pos="9355"/>
      </w:tabs>
    </w:pPr>
  </w:style>
  <w:style w:type="paragraph" w:customStyle="1" w:styleId="ab">
    <w:name w:val="Вміст кадру"/>
    <w:basedOn w:val="1"/>
  </w:style>
  <w:style w:type="paragraph" w:customStyle="1" w:styleId="ac">
    <w:name w:val="Вміст рамки"/>
    <w:basedOn w:val="1"/>
  </w:style>
  <w:style w:type="paragraph" w:customStyle="1" w:styleId="16">
    <w:name w:val="Нижній колонтитул1"/>
    <w:basedOn w:val="1"/>
    <w:pPr>
      <w:tabs>
        <w:tab w:val="center" w:pos="4819"/>
        <w:tab w:val="right" w:pos="9639"/>
      </w:tabs>
    </w:pPr>
  </w:style>
  <w:style w:type="paragraph" w:customStyle="1" w:styleId="ad">
    <w:name w:val="Вміст таблиці"/>
    <w:basedOn w:val="1"/>
    <w:pPr>
      <w:suppressLineNumbers/>
    </w:pPr>
  </w:style>
  <w:style w:type="paragraph" w:styleId="ae">
    <w:name w:val="Normal (Web)"/>
    <w:basedOn w:val="1"/>
    <w:pPr>
      <w:widowControl w:val="0"/>
      <w:spacing w:before="280" w:after="280"/>
    </w:pPr>
    <w:rPr>
      <w:color w:val="00000A"/>
      <w:kern w:val="2"/>
      <w:sz w:val="24"/>
      <w:szCs w:val="24"/>
      <w:lang w:val="uk-UA"/>
    </w:rPr>
  </w:style>
  <w:style w:type="paragraph" w:styleId="af">
    <w:name w:val="Balloon Text"/>
    <w:basedOn w:val="1"/>
    <w:rPr>
      <w:rFonts w:ascii="Segoe UI" w:hAnsi="Segoe UI"/>
      <w:sz w:val="18"/>
      <w:szCs w:val="18"/>
    </w:rPr>
  </w:style>
  <w:style w:type="paragraph" w:customStyle="1" w:styleId="17">
    <w:name w:val="Список1"/>
    <w:basedOn w:val="10"/>
  </w:style>
  <w:style w:type="paragraph" w:customStyle="1" w:styleId="af0">
    <w:name w:val="Заголовок таблиці"/>
    <w:basedOn w:val="ad"/>
    <w:pPr>
      <w:jc w:val="center"/>
    </w:pPr>
    <w:rPr>
      <w:b/>
      <w:bCs/>
    </w:rPr>
  </w:style>
  <w:style w:type="character" w:styleId="af1">
    <w:name w:val="line number"/>
    <w:basedOn w:val="a0"/>
    <w:semiHidden/>
  </w:style>
  <w:style w:type="character" w:styleId="af2">
    <w:name w:val="Hyperlink"/>
    <w:rPr>
      <w:color w:val="0000FF"/>
      <w:u w:val="single"/>
    </w:rPr>
  </w:style>
  <w:style w:type="character" w:customStyle="1" w:styleId="WW8Num3z0">
    <w:name w:val="WW8Num3z0"/>
    <w:rPr>
      <w:rFonts w:ascii="Times New Roman" w:hAnsi="Times New Roman"/>
      <w:color w:val="000000"/>
      <w:lang w:val="ru-RU"/>
    </w:rPr>
  </w:style>
  <w:style w:type="character" w:customStyle="1" w:styleId="18">
    <w:name w:val="Гіперпосилання1"/>
    <w:rPr>
      <w:color w:val="0000FF"/>
      <w:u w:val="single"/>
    </w:rPr>
  </w:style>
  <w:style w:type="character" w:customStyle="1" w:styleId="af3">
    <w:name w:val="Нижний колонтитул Знак"/>
    <w:rPr>
      <w:lang w:val="en-US"/>
    </w:rPr>
  </w:style>
  <w:style w:type="character" w:customStyle="1" w:styleId="af4">
    <w:name w:val="Текст у виносці Знак"/>
    <w:rPr>
      <w:rFonts w:ascii="Segoe UI" w:hAnsi="Segoe UI"/>
      <w:sz w:val="18"/>
      <w:szCs w:val="18"/>
      <w:lang w:val="en-US"/>
    </w:rPr>
  </w:style>
  <w:style w:type="character" w:customStyle="1" w:styleId="af5">
    <w:name w:val="Верхній колонтитул Знак"/>
    <w:rPr>
      <w:lang w:val="en-US"/>
    </w:rPr>
  </w:style>
  <w:style w:type="character" w:styleId="af6">
    <w:name w:val="footnote reference"/>
    <w:rPr>
      <w:vertAlign w:val="superscript"/>
    </w:rPr>
  </w:style>
  <w:style w:type="character" w:customStyle="1" w:styleId="a4">
    <w:name w:val="Текст виноски Знак"/>
    <w:link w:val="a3"/>
    <w:rPr>
      <w:sz w:val="20"/>
      <w:szCs w:val="20"/>
    </w:rPr>
  </w:style>
  <w:style w:type="character" w:styleId="af7">
    <w:name w:val="endnote reference"/>
    <w:rPr>
      <w:vertAlign w:val="superscript"/>
    </w:rPr>
  </w:style>
  <w:style w:type="character" w:customStyle="1" w:styleId="a6">
    <w:name w:val="Текст кінцевої виноски Знак"/>
    <w:link w:val="a5"/>
    <w:rPr>
      <w:sz w:val="20"/>
      <w:szCs w:val="20"/>
    </w:rPr>
  </w:style>
  <w:style w:type="table" w:styleId="19">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510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Пояснювальна записка</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Customer</dc:creator>
  <cp:lastModifiedBy>Катерина Батицька</cp:lastModifiedBy>
  <cp:revision>2</cp:revision>
  <cp:lastPrinted>1995-11-21T15:41:00Z</cp:lastPrinted>
  <dcterms:created xsi:type="dcterms:W3CDTF">2025-12-04T09:17:00Z</dcterms:created>
  <dcterms:modified xsi:type="dcterms:W3CDTF">2025-12-04T09:17:00Z</dcterms:modified>
</cp:coreProperties>
</file>