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3FE9" w14:textId="75982E40" w:rsidR="00902DA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008D5F7">
          <v:rect id="_x0000_tole_rId2" o:spid="_x0000_s1028" style="position:absolute;margin-left:.05pt;margin-top:.05pt;width:50.1pt;height:50.1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47E0A82D">
          <v:shapetype id="shapetype_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0A0940D">
          <v:shape id="ole_rId2" o:spid="_x0000_s1026" type="#shapetype_ole_rId2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7321632" r:id="rId8"/>
        </w:object>
      </w:r>
    </w:p>
    <w:p w14:paraId="1753AC0F" w14:textId="77777777" w:rsidR="00902DA4" w:rsidRDefault="00902DA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FC69D4" w14:textId="77777777" w:rsidR="00902DA4" w:rsidRDefault="00902DA4">
      <w:pPr>
        <w:rPr>
          <w:sz w:val="8"/>
          <w:szCs w:val="8"/>
        </w:rPr>
      </w:pPr>
    </w:p>
    <w:p w14:paraId="1174D491" w14:textId="77777777" w:rsidR="00902DA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0B7D8A" w14:textId="77777777" w:rsidR="00902DA4" w:rsidRDefault="00902D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DC002F" w14:textId="77777777" w:rsidR="00902DA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FFD7E0" w14:textId="77777777" w:rsidR="00902DA4" w:rsidRDefault="00902D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098D2F" w14:textId="77777777" w:rsidR="00902DA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7A11A1" w14:textId="77777777" w:rsidR="00902DA4" w:rsidRDefault="00902DA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8E93FEA" w14:textId="452DC268" w:rsidR="00902DA4" w:rsidRPr="00D1631D" w:rsidRDefault="00000000" w:rsidP="00D1631D">
      <w:pPr>
        <w:ind w:right="5243"/>
        <w:jc w:val="lowKashida"/>
        <w:rPr>
          <w:rFonts w:ascii="Times New Roman" w:hAnsi="Times New Roman"/>
          <w:sz w:val="28"/>
          <w:szCs w:val="28"/>
        </w:rPr>
      </w:pPr>
      <w:r w:rsidRPr="00D1631D">
        <w:rPr>
          <w:rFonts w:ascii="Times New Roman" w:hAnsi="Times New Roman" w:cs="Times New Roman"/>
          <w:sz w:val="28"/>
          <w:szCs w:val="28"/>
        </w:rPr>
        <w:t xml:space="preserve">Про </w:t>
      </w:r>
      <w:r w:rsidRPr="00D1631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запровадження</w:t>
      </w:r>
      <w:r w:rsidRPr="00D1631D">
        <w:rPr>
          <w:rFonts w:ascii="Times New Roman" w:eastAsia="Times New Roman" w:hAnsi="Times New Roman" w:cs="Times New Roman"/>
          <w:spacing w:val="80"/>
          <w:sz w:val="28"/>
          <w:szCs w:val="28"/>
          <w:lang w:eastAsia="en-US" w:bidi="ar-SA"/>
        </w:rPr>
        <w:t xml:space="preserve"> </w:t>
      </w:r>
      <w:r w:rsidRPr="00D1631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системи</w:t>
      </w:r>
      <w:r w:rsidR="00D1631D" w:rsidRPr="00D1631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D1631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управління охороною праці</w:t>
      </w:r>
      <w:r w:rsidR="00D1631D" w:rsidRPr="00D1631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D1631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у Луцькій міській раді</w:t>
      </w:r>
    </w:p>
    <w:p w14:paraId="0745E83A" w14:textId="77777777" w:rsidR="00902DA4" w:rsidRDefault="00902DA4">
      <w:pPr>
        <w:pStyle w:val="a4"/>
        <w:spacing w:after="0" w:line="240" w:lineRule="auto"/>
        <w:ind w:right="4724"/>
        <w:rPr>
          <w:rFonts w:eastAsia="Times New Roman" w:cs="Times New Roman"/>
          <w:lang w:eastAsia="en-US" w:bidi="ar-SA"/>
        </w:rPr>
      </w:pPr>
    </w:p>
    <w:p w14:paraId="0CEBFB41" w14:textId="77777777" w:rsidR="001C408F" w:rsidRDefault="001C408F">
      <w:pPr>
        <w:pStyle w:val="a4"/>
        <w:spacing w:after="0" w:line="240" w:lineRule="auto"/>
        <w:ind w:right="4724"/>
        <w:rPr>
          <w:rFonts w:eastAsia="Times New Roman" w:cs="Times New Roman"/>
          <w:lang w:eastAsia="en-US" w:bidi="ar-SA"/>
        </w:rPr>
      </w:pPr>
    </w:p>
    <w:p w14:paraId="1FEAA1FC" w14:textId="26B71732" w:rsidR="00902DA4" w:rsidRDefault="00000000">
      <w:pPr>
        <w:pStyle w:val="a4"/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</w:t>
      </w:r>
      <w:r>
        <w:rPr>
          <w:rFonts w:ascii="Times New Roman" w:hAnsi="Times New Roman"/>
          <w:spacing w:val="-5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42, </w:t>
      </w:r>
      <w:r w:rsidR="00D1631D" w:rsidRPr="001C408F">
        <w:rPr>
          <w:rFonts w:ascii="Times New Roman" w:hAnsi="Times New Roman"/>
          <w:sz w:val="28"/>
          <w:szCs w:val="28"/>
        </w:rPr>
        <w:t>частини восьмої</w:t>
      </w:r>
      <w:r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pacing w:val="-5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ст.</w:t>
      </w:r>
      <w:r>
        <w:rPr>
          <w:rFonts w:ascii="Times New Roman" w:hAnsi="Times New Roman"/>
          <w:spacing w:val="-7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13,15 Закону України «Про охорону праці», рішення Луцької міської ради від 28.04.2021 №</w:t>
      </w:r>
      <w:r>
        <w:rPr>
          <w:rFonts w:ascii="Times New Roman" w:hAnsi="Times New Roman"/>
          <w:spacing w:val="-3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10/126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затвердження Положення про відділ з питань праці Луцької міської ради»,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>. 5.3, 5.4. Колективного договору між адміністрацією та трудовим колективом виконавчих органів Луць</w:t>
      </w:r>
      <w:r>
        <w:rPr>
          <w:rFonts w:ascii="Times New Roman" w:hAnsi="Times New Roman"/>
          <w:color w:val="000000"/>
          <w:sz w:val="28"/>
          <w:szCs w:val="28"/>
        </w:rPr>
        <w:t>кої міської ради на 2021–2025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 метою впорядкування роботи з охорони праці у міській раді:</w:t>
      </w:r>
    </w:p>
    <w:p w14:paraId="0754FAC5" w14:textId="77777777" w:rsidR="00902DA4" w:rsidRDefault="00902DA4">
      <w:pPr>
        <w:pStyle w:val="a4"/>
        <w:spacing w:after="0" w:line="240" w:lineRule="auto"/>
        <w:ind w:left="283"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</w:p>
    <w:p w14:paraId="62251036" w14:textId="2EDE7A53" w:rsidR="00902DA4" w:rsidRDefault="00000000">
      <w:pPr>
        <w:pStyle w:val="af"/>
        <w:numPr>
          <w:ilvl w:val="0"/>
          <w:numId w:val="1"/>
        </w:numPr>
        <w:tabs>
          <w:tab w:val="left" w:pos="795"/>
        </w:tabs>
        <w:ind w:left="0" w:right="170" w:firstLine="567"/>
        <w:jc w:val="both"/>
        <w:rPr>
          <w:szCs w:val="28"/>
        </w:rPr>
      </w:pPr>
      <w:r>
        <w:rPr>
          <w:rFonts w:eastAsia="Times New Roman"/>
          <w:bCs w:val="0"/>
          <w:szCs w:val="28"/>
          <w:lang w:eastAsia="en-US"/>
        </w:rPr>
        <w:t> Затвердити Положення про систему управління охороною праці у Луцькій міській раді (СУОП) згідно з додатком 1.</w:t>
      </w:r>
    </w:p>
    <w:p w14:paraId="42EBCDBF" w14:textId="44FB67D6" w:rsidR="00902DA4" w:rsidRDefault="00000000">
      <w:pPr>
        <w:pStyle w:val="af"/>
        <w:numPr>
          <w:ilvl w:val="0"/>
          <w:numId w:val="1"/>
        </w:numPr>
        <w:tabs>
          <w:tab w:val="left" w:pos="795"/>
        </w:tabs>
        <w:ind w:left="0" w:right="170" w:firstLine="567"/>
        <w:jc w:val="both"/>
        <w:rPr>
          <w:szCs w:val="28"/>
        </w:rPr>
      </w:pPr>
      <w:r>
        <w:rPr>
          <w:rFonts w:eastAsia="Times New Roman"/>
          <w:bCs w:val="0"/>
          <w:szCs w:val="28"/>
          <w:lang w:eastAsia="en-US"/>
        </w:rPr>
        <w:t> Затвердити П</w:t>
      </w:r>
      <w:r>
        <w:rPr>
          <w:rFonts w:eastAsia="Times New Roman"/>
          <w:szCs w:val="28"/>
          <w:lang w:eastAsia="en-US"/>
        </w:rPr>
        <w:t>оложення про службу охорони праці виконавчих органів Луцької міської ради (крім виконавчих органів, які мають статус юридичної особи)</w:t>
      </w:r>
      <w:r>
        <w:rPr>
          <w:rFonts w:eastAsia="Times New Roman"/>
          <w:bCs w:val="0"/>
          <w:szCs w:val="28"/>
          <w:lang w:eastAsia="en-US"/>
        </w:rPr>
        <w:t xml:space="preserve"> згідно з додатком 2.</w:t>
      </w:r>
    </w:p>
    <w:p w14:paraId="6B40E1F7" w14:textId="77777777" w:rsidR="00902DA4" w:rsidRDefault="00000000">
      <w:pPr>
        <w:pStyle w:val="af"/>
        <w:numPr>
          <w:ilvl w:val="0"/>
          <w:numId w:val="1"/>
        </w:numPr>
        <w:tabs>
          <w:tab w:val="left" w:pos="795"/>
        </w:tabs>
        <w:ind w:left="0" w:right="170" w:firstLine="567"/>
        <w:jc w:val="both"/>
        <w:rPr>
          <w:szCs w:val="28"/>
        </w:rPr>
      </w:pPr>
      <w:r>
        <w:rPr>
          <w:rFonts w:eastAsia="Times New Roman"/>
          <w:bCs w:val="0"/>
          <w:szCs w:val="28"/>
          <w:lang w:eastAsia="en-US"/>
        </w:rPr>
        <w:t> </w:t>
      </w:r>
      <w:r>
        <w:rPr>
          <w:szCs w:val="28"/>
        </w:rPr>
        <w:t>Виконання повноважень служби охорони праці виконавчих органів Луцької міської ради (крім виконавчих органів, які мають статус юридичної особи) покласти на відділ з питань праці Луцької міської ради.</w:t>
      </w:r>
    </w:p>
    <w:p w14:paraId="3329A8CF" w14:textId="77777777" w:rsidR="00902DA4" w:rsidRDefault="00000000">
      <w:pPr>
        <w:pStyle w:val="af"/>
        <w:numPr>
          <w:ilvl w:val="0"/>
          <w:numId w:val="1"/>
        </w:numPr>
        <w:tabs>
          <w:tab w:val="left" w:pos="795"/>
        </w:tabs>
        <w:ind w:left="0" w:right="170" w:firstLine="567"/>
        <w:jc w:val="both"/>
        <w:rPr>
          <w:szCs w:val="28"/>
        </w:rPr>
      </w:pPr>
      <w:r>
        <w:rPr>
          <w:szCs w:val="28"/>
        </w:rPr>
        <w:t xml:space="preserve"> 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</w:p>
    <w:p w14:paraId="603DCC36" w14:textId="77777777" w:rsidR="00902DA4" w:rsidRDefault="00902DA4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02A9B" w14:textId="77777777" w:rsidR="00902DA4" w:rsidRDefault="00902DA4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836433" w14:textId="77777777" w:rsidR="00D1631D" w:rsidRDefault="00D1631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FF40DD" w14:textId="77777777" w:rsidR="00902DA4" w:rsidRDefault="00000000">
      <w:pPr>
        <w:pStyle w:val="a4"/>
        <w:tabs>
          <w:tab w:val="left" w:pos="72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  <w:t xml:space="preserve">Ігор </w:t>
      </w:r>
      <w:r>
        <w:rPr>
          <w:rFonts w:ascii="Times New Roman" w:hAnsi="Times New Roman"/>
          <w:spacing w:val="-2"/>
          <w:sz w:val="28"/>
          <w:szCs w:val="28"/>
        </w:rPr>
        <w:t>ПОЛІЩУК</w:t>
      </w:r>
    </w:p>
    <w:p w14:paraId="5C686634" w14:textId="77777777" w:rsidR="00902DA4" w:rsidRDefault="00902DA4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5C5EA" w14:textId="77777777" w:rsidR="00902DA4" w:rsidRDefault="00902DA4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266080" w14:textId="77777777" w:rsidR="00902DA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Ігнатчук</w:t>
      </w:r>
      <w:proofErr w:type="spellEnd"/>
      <w:r>
        <w:rPr>
          <w:rFonts w:ascii="Times New Roman" w:hAnsi="Times New Roman" w:cs="Times New Roman"/>
        </w:rPr>
        <w:t xml:space="preserve"> 741 </w:t>
      </w:r>
      <w:r>
        <w:rPr>
          <w:rFonts w:ascii="Times New Roman" w:hAnsi="Times New Roman" w:cs="Times New Roman"/>
          <w:spacing w:val="-5"/>
        </w:rPr>
        <w:t>082</w:t>
      </w:r>
    </w:p>
    <w:p w14:paraId="1B50D4B6" w14:textId="77777777" w:rsidR="00902DA4" w:rsidRDefault="00902DA4">
      <w:pPr>
        <w:ind w:right="5810"/>
        <w:jc w:val="both"/>
        <w:rPr>
          <w:rFonts w:ascii="Times New Roman" w:hAnsi="Times New Roman"/>
          <w:sz w:val="28"/>
          <w:szCs w:val="28"/>
        </w:rPr>
      </w:pPr>
    </w:p>
    <w:sectPr w:rsidR="00902DA4"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97FF" w14:textId="77777777" w:rsidR="001C7283" w:rsidRDefault="001C7283">
      <w:r>
        <w:separator/>
      </w:r>
    </w:p>
  </w:endnote>
  <w:endnote w:type="continuationSeparator" w:id="0">
    <w:p w14:paraId="55106853" w14:textId="77777777" w:rsidR="001C7283" w:rsidRDefault="001C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4C6B" w14:textId="77777777" w:rsidR="001C7283" w:rsidRDefault="001C7283">
      <w:r>
        <w:separator/>
      </w:r>
    </w:p>
  </w:footnote>
  <w:footnote w:type="continuationSeparator" w:id="0">
    <w:p w14:paraId="10293D34" w14:textId="77777777" w:rsidR="001C7283" w:rsidRDefault="001C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E875" w14:textId="77777777" w:rsidR="00902DA4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E197AB1" w14:textId="77777777" w:rsidR="00902DA4" w:rsidRDefault="00902D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3182" w14:textId="77777777" w:rsidR="00902DA4" w:rsidRDefault="00902D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BF"/>
    <w:multiLevelType w:val="multilevel"/>
    <w:tmpl w:val="3ED49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600A8D"/>
    <w:multiLevelType w:val="multilevel"/>
    <w:tmpl w:val="C1BCC5A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30" w:hanging="28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0" w:hanging="28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0" w:hanging="28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80" w:hanging="28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28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0" w:hanging="28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30" w:hanging="28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0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878274873">
    <w:abstractNumId w:val="1"/>
  </w:num>
  <w:num w:numId="2" w16cid:durableId="64770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DA4"/>
    <w:rsid w:val="001C408F"/>
    <w:rsid w:val="001C7283"/>
    <w:rsid w:val="00377DEE"/>
    <w:rsid w:val="00424F34"/>
    <w:rsid w:val="007A0B50"/>
    <w:rsid w:val="00902DA4"/>
    <w:rsid w:val="00D1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8A9106"/>
  <w15:docId w15:val="{BC4E4D01-1974-462C-931E-19E0C772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dcterms:created xsi:type="dcterms:W3CDTF">2022-09-15T13:18:00Z</dcterms:created>
  <dcterms:modified xsi:type="dcterms:W3CDTF">2025-12-15T14:34:00Z</dcterms:modified>
  <dc:language>uk-UA</dc:language>
</cp:coreProperties>
</file>