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/>
        <w:object w:dxaOrig="3105" w:dyaOrig="3300">
          <v:shape id="ole_rId2" style="width:56.35pt;height:58.15pt" o:ole="">
            <v:imagedata r:id="rId3" o:title=""/>
          </v:shape>
          <o:OLEObject Type="Embed" ProgID="" ShapeID="ole_rId2" DrawAspect="Content" ObjectID="_1648075843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>
          <w:rFonts w:eastAsia="Arial Unicode MS" w:cs="Mangal"/>
          <w:color w:val="00000A"/>
          <w:kern w:val="2"/>
          <w:sz w:val="28"/>
        </w:rPr>
        <w:t>звільнення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О.Бежана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/>
        <w:tabs>
          <w:tab w:val="clear" w:pos="708"/>
          <w:tab w:val="left" w:pos="563" w:leader="none"/>
        </w:tabs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статті 38 КЗпП України: </w:t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lang w:val="uk-UA"/>
        </w:rPr>
        <w:t>1. ЗВІЛЬНИТИ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22 грудня 2025 року БЕЖАНА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Олександра Олеговича з посади головного спеціаліста відділу з питань праці Луцької міської ради з ініціативи працівника, у зв’язку з виходом на пенсію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. </w:t>
      </w:r>
    </w:p>
    <w:p>
      <w:pPr>
        <w:pStyle w:val="Normal"/>
        <w:widowControl w:val="fals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Підстава: заява О.Бежана, </w:t>
      </w:r>
      <w:r>
        <w:rPr>
          <w:sz w:val="28"/>
          <w:szCs w:val="28"/>
        </w:rPr>
        <w:t>в</w:t>
      </w:r>
      <w:r>
        <w:rPr>
          <w:sz w:val="28"/>
          <w:szCs w:val="28"/>
        </w:rPr>
        <w:t>итяг з рішення експертної команди з оцінювання повсякденного функціонування особи номер 198/25/2003/В, дата прийняття рішення 18.12.2025.</w:t>
      </w:r>
    </w:p>
    <w:p>
      <w:pPr>
        <w:pStyle w:val="Normal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2. Відділу обліку та звітності Луцької міської ради провести відповідний розрахунок з Олександром Бежаном та виплатити грошову компенсацію </w:t>
      </w:r>
      <w:bookmarkStart w:id="0" w:name="__DdeLink__36_2060208186"/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за невикористану щорічну відпустку за період роботи з 24.02.2024 по 23.02.2025 у кількості 8 календарних днів</w:t>
      </w:r>
      <w:bookmarkEnd w:id="0"/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, за невикористану щорічну відпустку за період роботи з 24.02.2025 по 22.12.2025 у кількості 25 календарних днів.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Style15"/>
        <w:tabs>
          <w:tab w:val="clear" w:pos="708"/>
          <w:tab w:val="left" w:pos="563" w:leader="none"/>
        </w:tabs>
        <w:spacing w:lineRule="auto" w:line="240" w:before="0" w:after="0"/>
        <w:ind w:left="0" w:right="0" w:hanging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Гудима  777 942</w:t>
      </w:r>
    </w:p>
    <w:p>
      <w:pPr>
        <w:pStyle w:val="Style15"/>
        <w:tabs>
          <w:tab w:val="clear" w:pos="708"/>
          <w:tab w:val="left" w:pos="563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</w:t>
      </w:r>
      <w:bookmarkStart w:id="1" w:name="__DdeLink__42017_2661406752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  741 </w:t>
      </w:r>
      <w:bookmarkEnd w:id="1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080</w:t>
      </w:r>
    </w:p>
    <w:sectPr>
      <w:headerReference w:type="default" r:id="rId4"/>
      <w:type w:val="nextPage"/>
      <w:pgSz w:w="11906" w:h="16838"/>
      <w:pgMar w:left="1984" w:right="567" w:header="567" w:top="699" w:footer="0" w:bottom="1701" w:gutter="0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>
        <w:sz w:val="20"/>
        <w:szCs w:val="20"/>
      </w:rPr>
    </w:pPr>
    <w:r>
      <w:rPr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kern w:val="2"/>
      <w:sz w:val="24"/>
      <w:lang w:bidi="ar-S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kern w:val="2"/>
      <w:szCs w:val="28"/>
      <w:lang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Application>LibreOffice/6.3.3.2$Windows_X86_64 LibreOffice_project/a64200df03143b798afd1ec74a12ab50359878ed</Application>
  <Pages>1</Pages>
  <Words>124</Words>
  <Characters>794</Characters>
  <CharactersWithSpaces>1069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2024-02-15T17:04:17Z</cp:lastPrinted>
  <dcterms:modified xsi:type="dcterms:W3CDTF">2025-12-22T14:54:52Z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