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6"/>
          <w:szCs w:val="16"/>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727706256" r:id="rId2"/>
        </w:object>
      </w:r>
    </w:p>
    <w:p>
      <w:pPr>
        <w:pStyle w:val="Normal"/>
        <w:widowControl w:val="false"/>
        <w:jc w:val="center"/>
        <w:rPr>
          <w:sz w:val="16"/>
          <w:szCs w:val="16"/>
          <w:lang w:val="uk-UA"/>
        </w:rPr>
      </w:pPr>
      <w:r>
        <w:rPr>
          <w:sz w:val="16"/>
          <w:szCs w:val="16"/>
          <w:lang w:val="uk-UA"/>
        </w:rPr>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 xml:space="preserve">________________                                        </w:t>
      </w:r>
      <w:r>
        <w:rPr>
          <w:sz w:val="24"/>
          <w:lang w:val="uk-UA"/>
        </w:rPr>
        <w:t>м. </w:t>
      </w:r>
      <w:r>
        <w:rPr>
          <w:sz w:val="24"/>
        </w:rPr>
        <w:t>Луцьк                                         №______________</w:t>
      </w:r>
    </w:p>
    <w:p>
      <w:pPr>
        <w:pStyle w:val="Normal"/>
        <w:widowControl w:val="false"/>
        <w:jc w:val="both"/>
        <w:rPr>
          <w:sz w:val="24"/>
          <w:lang w:val="uk-UA"/>
        </w:rPr>
      </w:pPr>
      <w:r>
        <w:rPr>
          <w:sz w:val="24"/>
          <w:lang w:val="uk-UA"/>
        </w:rPr>
        <w:t xml:space="preserve">                                                     </w:t>
      </w:r>
    </w:p>
    <w:p>
      <w:pPr>
        <w:pStyle w:val="Normal"/>
        <w:rPr/>
      </w:pPr>
      <w:r>
        <w:rPr>
          <w:lang w:val="uk-UA" w:eastAsia="zh-CN" w:bidi="ar-SA"/>
        </w:rPr>
        <w:t>Про  надання  громадянці   Огородній-</w:t>
      </w:r>
    </w:p>
    <w:p>
      <w:pPr>
        <w:pStyle w:val="Normal"/>
        <w:rPr/>
      </w:pPr>
      <w:r>
        <w:rPr>
          <w:lang w:val="uk-UA" w:eastAsia="zh-CN" w:bidi="ar-SA"/>
        </w:rPr>
        <w:t>чук В.П. дозволу на  розроблення  тех-</w:t>
      </w:r>
    </w:p>
    <w:p>
      <w:pPr>
        <w:pStyle w:val="Normal"/>
        <w:rPr>
          <w:lang w:val="uk-UA" w:eastAsia="zh-CN" w:bidi="ar-SA"/>
        </w:rPr>
      </w:pPr>
      <w:r>
        <w:rPr>
          <w:lang w:val="uk-UA" w:eastAsia="zh-CN" w:bidi="ar-SA"/>
        </w:rPr>
        <w:t xml:space="preserve">нічної  документації   із   землеустрою </w:t>
      </w:r>
    </w:p>
    <w:p>
      <w:pPr>
        <w:pStyle w:val="Normal"/>
        <w:rPr>
          <w:lang w:val="uk-UA" w:eastAsia="zh-CN" w:bidi="ar-SA"/>
        </w:rPr>
      </w:pPr>
      <w:r>
        <w:rPr>
          <w:lang w:val="uk-UA" w:eastAsia="zh-CN" w:bidi="ar-SA"/>
        </w:rPr>
        <w:t>щодо встановлення (відновлення) меж</w:t>
      </w:r>
    </w:p>
    <w:p>
      <w:pPr>
        <w:pStyle w:val="Normal"/>
        <w:rPr/>
      </w:pPr>
      <w:r>
        <w:rPr>
          <w:lang w:val="uk-UA" w:eastAsia="zh-CN" w:bidi="ar-SA"/>
        </w:rPr>
        <w:t>земельної  ділянки в  натурі  (на  місце-</w:t>
      </w:r>
    </w:p>
    <w:p>
      <w:pPr>
        <w:pStyle w:val="Normal"/>
        <w:rPr/>
      </w:pPr>
      <w:r>
        <w:rPr>
          <w:lang w:val="uk-UA" w:eastAsia="zh-CN" w:bidi="ar-SA"/>
        </w:rPr>
        <w:t>вості) на вул. Брися Олексія, 8 у м. Луцьку</w:t>
      </w:r>
    </w:p>
    <w:p>
      <w:pPr>
        <w:pStyle w:val="Normal"/>
        <w:widowControl w:val="false"/>
        <w:rPr>
          <w:rFonts w:ascii="Times New Roman" w:hAnsi="Times New Roman" w:eastAsia="Times New Roman" w:cs="Times New Roman"/>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r>
    </w:p>
    <w:p>
      <w:pPr>
        <w:pStyle w:val="Normal"/>
        <w:widowControl/>
        <w:tabs>
          <w:tab w:val="clear" w:pos="708"/>
          <w:tab w:val="left" w:pos="247" w:leader="none"/>
        </w:tabs>
        <w:suppressAutoHyphens w:val="true"/>
        <w:bidi w:val="0"/>
        <w:spacing w:before="0" w:after="0"/>
        <w:ind w:firstLine="567" w:left="0" w:right="0"/>
        <w:jc w:val="both"/>
        <w:rPr>
          <w:rFonts w:ascii="Times New Roman" w:hAnsi="Times New Roman"/>
        </w:rPr>
      </w:pP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громадянки Огороднійчук Віти Павлівни</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вул. Брися Олексія, 8 у м. Луцьку, </w:t>
      </w:r>
      <w:r>
        <w:rPr>
          <w:color w:val="000000"/>
        </w:rPr>
        <w:t xml:space="preserve">договір оренди земельної ділянки, укладений між Луцькою міською радою та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громадянкою Огороднійчук Вітою Павлівною</w:t>
      </w:r>
      <w:r>
        <w:rPr>
          <w:color w:val="000000"/>
        </w:rPr>
        <w:t xml:space="preserve">, зареєстрований в </w:t>
      </w:r>
      <w:r>
        <w:rPr>
          <w:color w:val="00000A"/>
        </w:rPr>
        <w:t>К</w:t>
      </w:r>
      <w:r>
        <w:rPr>
          <w:color w:val="000000"/>
        </w:rPr>
        <w:t>низі записів державної реєстрації договорів тимчасового користування /в тому числі оренди/</w:t>
      </w:r>
      <w:r>
        <w:rPr>
          <w:color w:val="000000"/>
          <w:lang w:val="uk-UA"/>
        </w:rPr>
        <w:t xml:space="preserve"> 13.01.2003 за № 558</w:t>
      </w:r>
      <w:r>
        <w:rPr>
          <w:color w:val="00000A"/>
        </w:rPr>
        <w:t>,</w:t>
      </w:r>
      <w:r>
        <w:rPr>
          <w:color w:val="000000"/>
        </w:rPr>
        <w:t xml:space="preserve"> строк дії якого закінчився, враховуючи документи, що посвідчують право власності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громадянки Огороднійчук Віти Павлівни</w:t>
      </w:r>
      <w:r>
        <w:rPr>
          <w:color w:val="000000"/>
        </w:rPr>
        <w:t xml:space="preserve"> на об’єкти нерухомого майна на </w:t>
      </w:r>
      <w:r>
        <w:rPr>
          <w:rFonts w:eastAsia="Times New Roman" w:cs="Times New Roman"/>
          <w:b w:val="false"/>
          <w:bCs w:val="false"/>
          <w:i w:val="false"/>
          <w:iCs w:val="false"/>
          <w:color w:val="auto"/>
          <w:spacing w:val="4"/>
          <w:kern w:val="0"/>
          <w:sz w:val="28"/>
          <w:szCs w:val="28"/>
          <w:highlight w:val="white"/>
          <w:u w:val="none"/>
          <w:lang w:val="uk-UA" w:eastAsia="zh-CN" w:bidi="ar-SA"/>
        </w:rPr>
        <w:t>вул. Брися Олексія, 8</w:t>
      </w:r>
      <w:r>
        <w:rPr>
          <w:b/>
          <w:bCs/>
          <w:color w:val="000000"/>
        </w:rPr>
        <w:t xml:space="preserve"> </w:t>
      </w:r>
      <w:r>
        <w:rPr>
          <w:color w:val="000000"/>
        </w:rPr>
        <w:t>у м. Луцьку:</w:t>
      </w:r>
      <w:r>
        <w:rPr>
          <w:color w:val="000000"/>
          <w:lang w:val="uk-UA"/>
        </w:rPr>
        <w:t xml:space="preserve"> декларація про готовність до експлуатації об'єкта, будівництво якого здійснено на підставі будівельного паспорта, </w:t>
      </w:r>
      <w:r>
        <w:rPr>
          <w:color w:val="000000"/>
          <w:lang w:val="uk-UA"/>
        </w:rPr>
        <w:t xml:space="preserve">зареєстрована відділом </w:t>
      </w:r>
      <w:r>
        <w:rPr>
          <w:b w:val="false"/>
          <w:bCs w:val="false"/>
          <w:i w:val="false"/>
          <w:color w:val="000000"/>
          <w:kern w:val="2"/>
          <w:sz w:val="28"/>
          <w:lang w:val="uk-UA"/>
        </w:rPr>
        <w:t>державного архітектурно-будівельного контролю</w:t>
      </w:r>
      <w:r>
        <w:rPr>
          <w:color w:val="000000"/>
          <w:lang w:val="uk-UA"/>
        </w:rPr>
        <w:t xml:space="preserve"> Луцької міської ради</w:t>
      </w:r>
      <w:r>
        <w:rPr>
          <w:color w:val="000000"/>
          <w:lang w:val="uk-UA"/>
        </w:rPr>
        <w:t xml:space="preserve"> від 28.09.2016 за № ВЛ142162720943; довідка від 10.10.2016 за № 896-13, видана управлінням містобудування та архітектури Луцької міської ради; технічний паспорт на об’єкт нерухомого майна від 23.09.2016, відповідно до яких право власності на житловий будинок з надвірними будівлями і спорудами зареєстровано у Державному реєстрі речових прав на нерухоме майно 27.10.2016, номер відомостей про речове право: 17202516, </w:t>
      </w:r>
      <w:r>
        <w:rPr>
          <w:bCs/>
          <w:color w:val="000000"/>
          <w:lang w:eastAsia="ar-SA"/>
        </w:rPr>
        <w:t xml:space="preserve">Державний акт на право приватної власності на землю </w:t>
      </w:r>
      <w:r>
        <w:rPr>
          <w:bCs/>
          <w:color w:val="000000"/>
          <w:lang w:val="uk-UA" w:eastAsia="ar-SA"/>
        </w:rPr>
        <w:t>з кадастровим номером 0710100000:31:044:0018 площею 0,0590 га</w:t>
      </w:r>
      <w:r>
        <w:rPr>
          <w:bCs/>
          <w:color w:val="000000"/>
          <w:lang w:eastAsia="ar-SA"/>
        </w:rPr>
        <w:t xml:space="preserve">, зареєстрований в Книзі записів державних актів на право приватної власності на землю </w:t>
      </w:r>
      <w:r>
        <w:rPr>
          <w:bCs/>
          <w:color w:val="000000"/>
          <w:lang w:val="uk-UA" w:eastAsia="ar-SA"/>
        </w:rPr>
        <w:t>29.12.2002 за № 4332,</w:t>
      </w:r>
      <w:r>
        <w:rPr/>
        <w:t xml:space="preserve"> </w:t>
      </w:r>
      <w:r>
        <w:rPr>
          <w:bCs/>
          <w:color w:val="000000"/>
          <w:lang w:eastAsia="ar-SA"/>
        </w:rPr>
        <w:t xml:space="preserve">враховуючи </w:t>
      </w:r>
      <w:r>
        <w:rPr>
          <w:rFonts w:eastAsia="Times New Roman" w:cs="Times New Roman"/>
          <w:b w:val="false"/>
          <w:bCs w:val="false"/>
          <w:color w:val="000000"/>
          <w:spacing w:val="-4"/>
          <w:sz w:val="28"/>
          <w:szCs w:val="28"/>
          <w:lang w:val="uk-UA" w:eastAsia="zh-CN" w:bidi="ar-SA"/>
        </w:rPr>
        <w:t>рішення Луцької міської ради від 30.08.2023 № 50/49 «</w:t>
      </w:r>
      <w:r>
        <w:rPr>
          <w:rFonts w:eastAsia="Times New Roman" w:cs="Times New Roman"/>
          <w:b w:val="false"/>
          <w:bCs w:val="false"/>
          <w:i w:val="false"/>
          <w:color w:val="000000"/>
          <w:spacing w:val="-4"/>
          <w:kern w:val="2"/>
          <w:sz w:val="28"/>
          <w:szCs w:val="28"/>
          <w:lang w:val="uk-UA" w:eastAsia="zh-CN" w:bidi="ar-SA"/>
        </w:rPr>
        <w:t>Про перейменування вулиці Баранова у місті Луцьку»</w:t>
      </w:r>
      <w:r>
        <w:rPr>
          <w:rFonts w:eastAsia="Times New Roman" w:cs="Times New Roman"/>
          <w:b w:val="false"/>
          <w:bCs w:val="false"/>
          <w:color w:val="000000"/>
          <w:spacing w:val="-4"/>
          <w:sz w:val="28"/>
          <w:szCs w:val="28"/>
          <w:lang w:val="uk-UA" w:eastAsia="zh-CN" w:bidi="ar-SA"/>
        </w:rPr>
        <w:t>,</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керуючись статтями 12, 79-1, 93, 122-123, частиною другою статті 134 Земельного кодексу України, пунктом 3 розділу ІІ «Прикі</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25, 55 Закону України «Про землеустрій», статтями 26, 33 Закону України «Про місцеве самоврядування в Україні», </w:t>
      </w:r>
      <w:r>
        <w:rPr>
          <w:rFonts w:eastAsia="Times New Roman" w:cs="Times New Roman"/>
          <w:b w:val="false"/>
          <w:bCs w:val="false"/>
          <w:i w:val="false"/>
          <w:iCs w:val="false"/>
          <w:caps w:val="false"/>
          <w:smallCaps w:val="false"/>
          <w:color w:val="auto"/>
          <w:spacing w:val="2"/>
          <w:kern w:val="0"/>
          <w:sz w:val="28"/>
          <w:szCs w:val="28"/>
          <w:highlight w:val="white"/>
          <w:u w:val="none"/>
          <w:lang w:val="uk-UA" w:eastAsia="zh-CN" w:bidi="ar-SA"/>
        </w:rPr>
        <w:t>Законом України «Про адміністративну процедуру»,</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пунктами 66-67, 75, 101-102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tabs>
          <w:tab w:val="clear" w:pos="708"/>
          <w:tab w:val="left" w:pos="247" w:leader="none"/>
        </w:tabs>
        <w:suppressAutoHyphens w:val="true"/>
        <w:bidi w:val="0"/>
        <w:spacing w:before="0" w:after="0"/>
        <w:ind w:firstLine="624" w:left="0" w:right="0"/>
        <w:jc w:val="both"/>
        <w:rPr>
          <w:rFonts w:ascii="Times New Roman" w:hAnsi="Times New Roman" w:eastAsia="Times New Roman" w:cs="Times New Roman"/>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r>
    </w:p>
    <w:p>
      <w:pPr>
        <w:pStyle w:val="Normal"/>
        <w:widowControl w:val="false"/>
        <w:suppressAutoHyphens w:val="true"/>
        <w:jc w:val="both"/>
        <w:rPr>
          <w:rFonts w:ascii="Times New Roman" w:hAnsi="Times New Roman"/>
        </w:rPr>
      </w:pPr>
      <w:r>
        <w:rPr>
          <w:rFonts w:eastAsia="Times New Roman" w:cs="Times New Roman"/>
          <w:b w:val="false"/>
          <w:bCs w:val="false"/>
          <w:i w:val="false"/>
          <w:iCs w:val="false"/>
          <w:color w:val="auto"/>
          <w:spacing w:val="4"/>
          <w:kern w:val="0"/>
          <w:sz w:val="28"/>
          <w:szCs w:val="28"/>
          <w:highlight w:val="white"/>
          <w:lang w:val="uk-UA" w:eastAsia="zh-CN" w:bidi="ar-SA"/>
        </w:rPr>
        <w:t>ВИРІШИЛА:</w:t>
      </w:r>
    </w:p>
    <w:p>
      <w:pPr>
        <w:pStyle w:val="Normal"/>
        <w:widowControl w:val="false"/>
        <w:suppressAutoHyphens w:val="true"/>
        <w:jc w:val="both"/>
        <w:rPr>
          <w:rFonts w:ascii="Times New Roman" w:hAnsi="Times New Roman" w:eastAsia="Times New Roman" w:cs="Times New Roman"/>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r>
    </w:p>
    <w:p>
      <w:pPr>
        <w:pStyle w:val="Normal"/>
        <w:widowControl w:val="false"/>
        <w:suppressAutoHyphens w:val="true"/>
        <w:bidi w:val="0"/>
        <w:spacing w:before="0" w:after="0"/>
        <w:ind w:firstLine="567" w:left="0" w:right="0"/>
        <w:jc w:val="both"/>
        <w:rPr>
          <w:rFonts w:ascii="Times New Roman" w:hAnsi="Times New Roman"/>
        </w:rPr>
      </w:pPr>
      <w:r>
        <w:rPr>
          <w:rFonts w:eastAsia="Times New Roman" w:cs="Times New Roman"/>
          <w:b w:val="false"/>
          <w:bCs w:val="false"/>
          <w:i w:val="false"/>
          <w:iCs w:val="false"/>
          <w:color w:val="auto"/>
          <w:spacing w:val="4"/>
          <w:kern w:val="0"/>
          <w:sz w:val="28"/>
          <w:szCs w:val="28"/>
          <w:highlight w:val="white"/>
          <w:lang w:val="uk-UA" w:eastAsia="zh-CN" w:bidi="ar-SA"/>
        </w:rPr>
        <w:t>1.</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Надати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громадянці Огороднійчук Віті Павлівні</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вул. Брися Олексія, 8 у м. Луцьку площею 0,0087 га.</w:t>
      </w:r>
    </w:p>
    <w:p>
      <w:pPr>
        <w:pStyle w:val="Normal"/>
        <w:widowControl w:val="false"/>
        <w:suppressAutoHyphens w:val="true"/>
        <w:bidi w:val="0"/>
        <w:spacing w:before="0" w:after="0"/>
        <w:ind w:firstLine="567" w:left="0" w:right="0"/>
        <w:jc w:val="both"/>
        <w:rPr>
          <w:rFonts w:ascii="Times New Roman" w:hAnsi="Times New Roman"/>
        </w:rPr>
      </w:pP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2. Зобов’язати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громадянку Огороднійчук Віту Павлівну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val="false"/>
        <w:suppressAutoHyphens w:val="true"/>
        <w:bidi w:val="0"/>
        <w:spacing w:before="0" w:after="0"/>
        <w:ind w:firstLine="567" w:left="0" w:right="0"/>
        <w:jc w:val="both"/>
        <w:rPr>
          <w:rFonts w:ascii="Times New Roman" w:hAnsi="Times New Roman"/>
        </w:rPr>
      </w:pPr>
      <w:r>
        <w:rPr>
          <w:rFonts w:eastAsia="Times New Roman" w:cs="Times New Roman"/>
          <w:b w:val="false"/>
          <w:bCs w:val="false"/>
          <w:i w:val="false"/>
          <w:iCs w:val="false"/>
          <w:color w:val="auto"/>
          <w:spacing w:val="4"/>
          <w:kern w:val="0"/>
          <w:sz w:val="28"/>
          <w:szCs w:val="28"/>
          <w:highlight w:val="white"/>
          <w:lang w:val="uk-UA" w:eastAsia="zh-CN" w:bidi="ar-SA"/>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lang w:val="uk-UA" w:eastAsia="zh-CN" w:bidi="ar-SA"/>
        </w:rPr>
      </w:r>
    </w:p>
    <w:p>
      <w:pPr>
        <w:pStyle w:val="Normal"/>
        <w:widowControl w:val="false"/>
        <w:ind w:firstLine="763" w:left="0" w:right="0"/>
        <w:jc w:val="both"/>
        <w:rPr>
          <w:rFonts w:ascii="Times New Roman" w:hAnsi="Times New Roman" w:eastAsia="Times New Roman" w:cs="Times New Roman"/>
          <w:b w:val="false"/>
          <w:bCs w:val="false"/>
          <w:i w:val="false"/>
          <w:i w:val="false"/>
          <w:iCs w:val="false"/>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lang w:val="uk-UA" w:eastAsia="zh-CN" w:bidi="ar-SA"/>
        </w:rPr>
      </w:r>
    </w:p>
    <w:p>
      <w:pPr>
        <w:pStyle w:val="Normal"/>
        <w:widowControl w:val="false"/>
        <w:jc w:val="both"/>
        <w:rPr>
          <w:rFonts w:ascii="Times New Roman" w:hAnsi="Times New Roman"/>
        </w:rPr>
      </w:pPr>
      <w:r>
        <w:rPr>
          <w:rFonts w:eastAsia="Times New Roman" w:cs="Times New Roman"/>
          <w:b w:val="false"/>
          <w:bCs w:val="false"/>
          <w:i w:val="false"/>
          <w:iCs w:val="false"/>
          <w:color w:val="auto"/>
          <w:spacing w:val="4"/>
          <w:kern w:val="0"/>
          <w:sz w:val="28"/>
          <w:szCs w:val="28"/>
          <w:lang w:val="uk-UA" w:eastAsia="zh-CN" w:bidi="ar-SA"/>
        </w:rPr>
        <w:t>Міський голова                                                                             Ігор ПОЛІЩУК</w:t>
      </w:r>
    </w:p>
    <w:p>
      <w:pPr>
        <w:pStyle w:val="Normal"/>
        <w:widowControl w:val="false"/>
        <w:jc w:val="both"/>
        <w:rPr>
          <w:rFonts w:ascii="Times New Roman" w:hAnsi="Times New Roman" w:eastAsia="Times New Roman" w:cs="Times New Roman"/>
          <w:b w:val="false"/>
          <w:bCs w:val="false"/>
          <w:i w:val="false"/>
          <w:i w:val="false"/>
          <w:iCs w:val="false"/>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lang w:val="uk-UA" w:eastAsia="zh-CN" w:bidi="ar-SA"/>
        </w:rPr>
      </w:r>
    </w:p>
    <w:p>
      <w:pPr>
        <w:pStyle w:val="Normal"/>
        <w:widowControl w:val="false"/>
        <w:jc w:val="both"/>
        <w:rPr>
          <w:szCs w:val="28"/>
          <w:lang w:val="uk-UA"/>
        </w:rPr>
      </w:pPr>
      <w:r>
        <w:rPr>
          <w:szCs w:val="28"/>
          <w:lang w:val="uk-UA"/>
        </w:rPr>
      </w:r>
    </w:p>
    <w:p>
      <w:pPr>
        <w:pStyle w:val="Normal"/>
        <w:rPr>
          <w:sz w:val="24"/>
          <w:szCs w:val="24"/>
          <w:lang w:val="uk-UA"/>
        </w:rPr>
      </w:pPr>
      <w:r>
        <w:rPr>
          <w:sz w:val="24"/>
          <w:szCs w:val="24"/>
          <w:lang w:val="uk-UA"/>
        </w:rPr>
        <w:t>Туз 777 863</w:t>
      </w:r>
    </w:p>
    <w:sectPr>
      <w:type w:val="nextPage"/>
      <w:pgSz w:w="11906" w:h="16838"/>
      <w:pgMar w:left="1701"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rvts23">
    <w:name w:val="rvts23"/>
    <w:basedOn w:val="Style12"/>
    <w:qFormat/>
    <w:rPr/>
  </w:style>
  <w:style w:type="character" w:styleId="Emphasis">
    <w:name w:val="Emphasis"/>
    <w:qFormat/>
    <w:rPr>
      <w:i/>
      <w:iCs/>
    </w:rPr>
  </w:style>
  <w:style w:type="character" w:styleId="Strong">
    <w:name w:val="Strong"/>
    <w:qFormat/>
    <w:rPr>
      <w:b/>
      <w:bCs/>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ascii="Times New Roman" w:hAnsi="Times New Roman" w:cs="Arial"/>
      <w:i/>
      <w:iCs/>
      <w:sz w:val="28"/>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BodyTextIndent">
    <w:name w:val="Body Text Indent"/>
    <w:basedOn w:val="Normal"/>
    <w:pPr>
      <w:ind w:firstLine="545" w:left="0" w:right="0"/>
      <w:jc w:val="both"/>
    </w:pPr>
    <w:rPr>
      <w:lang w:val="uk-UA"/>
    </w:rPr>
  </w:style>
  <w:style w:type="paragraph" w:styleId="1">
    <w:name w:val="Текст1"/>
    <w:basedOn w:val="Normal"/>
    <w:qFormat/>
    <w:pPr>
      <w:suppressAutoHyphens w:val="true"/>
    </w:pPr>
    <w:rPr>
      <w:rFonts w:ascii="Courier New" w:hAnsi="Courier New" w:cs="Courier New"/>
      <w:sz w:val="20"/>
      <w:szCs w:val="20"/>
    </w:rPr>
  </w:style>
  <w:style w:type="paragraph" w:styleId="Style15">
    <w:name w:val="Текст выноски"/>
    <w:basedOn w:val="Normal"/>
    <w:qFormat/>
    <w:pPr/>
    <w:rPr>
      <w:rFonts w:ascii="Tahoma" w:hAnsi="Tahoma" w:cs="Tahoma"/>
      <w:sz w:val="16"/>
      <w:szCs w:val="16"/>
    </w:rPr>
  </w:style>
  <w:style w:type="paragraph" w:styleId="Style16">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1996</TotalTime>
  <Application>LibreOffice/25.2.7.2$Windows_X86_64 LibreOffice_project/5cbfd1ab6520636bb5f7b99185aa69bd7456825d</Application>
  <AppVersion>15.0000</AppVersion>
  <Pages>2</Pages>
  <Words>437</Words>
  <Characters>2809</Characters>
  <CharactersWithSpaces>3456</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2017-07-28T08:59:00Z</dcterms:created>
  <dc:creator>*</dc:creator>
  <dc:description/>
  <dc:language>uk-UA</dc:language>
  <cp:lastModifiedBy/>
  <cp:lastPrinted>2025-12-26T14:33:30Z</cp:lastPrinted>
  <dcterms:modified xsi:type="dcterms:W3CDTF">2025-12-26T14:55:16Z</dcterms:modified>
  <cp:revision>239</cp:revision>
  <dc:subject/>
  <dc:title> </dc:title>
</cp:coreProperties>
</file>

<file path=docProps/custom.xml><?xml version="1.0" encoding="utf-8"?>
<Properties xmlns="http://schemas.openxmlformats.org/officeDocument/2006/custom-properties" xmlns:vt="http://schemas.openxmlformats.org/officeDocument/2006/docPropsVTypes"/>
</file>