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bmp" ContentType="image/bmp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75216128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Про    надання    комунальному   закладу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«Одерадівський      заклад      дошкільної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освіти      (ясла-садок)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 xml:space="preserve">    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№ 47    Луцької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міської ради»   в  постійне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користування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земельної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ділянки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4"/>
          <w:szCs w:val="24"/>
          <w:u w:val="none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будівництва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та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будівель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закладів освіти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(03.02)    на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32"/>
          <w:szCs w:val="32"/>
          <w:u w:val="none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вул. Центральній, 39-А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4"/>
          <w:szCs w:val="24"/>
          <w:u w:val="none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с. Одеради Луцького району Волинської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області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го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закладу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«Одерадівський заклад дошкільної освіти (ясла-садок) № 47 Луцької міської ради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» від 16.12.2025 </w:t>
      </w:r>
      <w:r>
        <w:rPr>
          <w:color w:val="000000"/>
          <w:sz w:val="28"/>
          <w:szCs w:val="28"/>
          <w:lang w:val="uk-UA"/>
        </w:rPr>
        <w:t>про надання</w:t>
      </w:r>
      <w:r>
        <w:rPr>
          <w:sz w:val="28"/>
          <w:szCs w:val="28"/>
        </w:rPr>
        <w:t xml:space="preserve"> в постійне користування земельної ділянки площею 0,4319 га </w:t>
      </w:r>
      <w:r>
        <w:rPr>
          <w:color w:val="000000"/>
          <w:spacing w:val="-2"/>
          <w:sz w:val="28"/>
          <w:szCs w:val="28"/>
          <w:u w:val="none"/>
          <w:lang w:val="uk-UA"/>
        </w:rPr>
        <w:t>на вул. Центральній, </w:t>
      </w:r>
      <w:r>
        <w:rPr>
          <w:color w:val="000000"/>
          <w:spacing w:val="-2"/>
          <w:sz w:val="28"/>
          <w:szCs w:val="28"/>
          <w:u w:val="none"/>
          <w:lang w:val="uk-UA"/>
        </w:rPr>
        <w:t>39-А</w:t>
      </w:r>
      <w:r>
        <w:rPr>
          <w:color w:val="000000"/>
          <w:spacing w:val="-2"/>
          <w:sz w:val="28"/>
          <w:szCs w:val="28"/>
          <w:u w:val="none"/>
          <w:lang w:val="uk-UA"/>
        </w:rPr>
        <w:t xml:space="preserve"> у с. Одеради Луцького району Волинсь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кої області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ru-RU" w:eastAsia="zh-CN" w:bidi="ar-SA"/>
        </w:rPr>
        <w:t>для будів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ництва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та обслуговування будівель закладів освіти 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(03.02)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 з Державного реєстру речових прав на нерухоме майно та Реєстру прав власності на нерухоме майно, Державного реєстру Іпотек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, Єдиного реєстру заборон відчуження об’єктів нерухомого майна щодо об’єкта нерухомого майна,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0722884300:01:001:0974 зареєстровано у Державному реєстрі речових прав на нерухоме майно від 30.08.2025, номер відомостей про речове право: 61321677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витяг з Державного земельного кадастру про земельну ділянку від 18.11.2025 № НВ-0002326102025,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наказ департаменту містобудування, земельних ресурсів та реклами Луцької міської ради від 28.11.2025 № 755/25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Про присвоєння адреси об’єкту нерухомого майна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технічний паспорт на об’єкт нерухомого майна від 04.11.2025, рішення Луцької міської ради від 27.01.2021 № 5/32 «Про зміну засновника, перейменування комунального закладу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«Одерадівський заклад дошкільної освіти «Ромашка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» Луцького району Волинської області» у комунальний заклад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«Одерадівський заклад дошкільної освіти (ясла-садок) № 47 Луцької міської ради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» та затвердження його Статуту у новій редакції», рішення Луцької міської ради від 28.04.2021 № 10/94 «Про безоплатну передачу в оперативне управління майна, що належить Луцькій міській територіальній громаді, управлінню освіти Луцької міської ради», рішення Луцької міської ради від 26.08.2021 № 17/83 «Про безоплатну передачу будівель, споруд та передавальних пристроїв на баланс департаменту освіти Луцької міської ради», статут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 xml:space="preserve"> закладу «Одерадівський заклад дошкільної освіти (ясла-садок) № 47 Луцької міської ради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sz w:val="28"/>
          <w:szCs w:val="28"/>
        </w:rPr>
        <w:t xml:space="preserve">керуючись статтями 12, 79-1, 92, 96, 120, 122, 123, 125, 126 Земельного кодексу України,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пунктом 6 Прикінцевих та перехідних положень Закону України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color w:val="000000"/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п</w:t>
      </w:r>
      <w:r>
        <w:rPr>
          <w:rFonts w:cs="Times New Roman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cs="Times New Roman"/>
          <w:color w:val="000000"/>
          <w:spacing w:val="-2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2"/>
          <w:kern w:val="2"/>
          <w:sz w:val="28"/>
          <w:szCs w:val="28"/>
          <w:shd w:fill="FFFFFF" w:val="clear"/>
        </w:rPr>
        <w:t xml:space="preserve">іністрів України від 12.06.2020 № 708-р </w:t>
      </w:r>
      <w:r>
        <w:rPr>
          <w:rFonts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color w:val="000000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2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 xml:space="preserve">, </w:t>
      </w:r>
      <w:r>
        <w:rPr>
          <w:rFonts w:cs="Times New Roman"/>
          <w:color w:val="000000"/>
          <w:sz w:val="28"/>
          <w:szCs w:val="28"/>
          <w:lang w:eastAsia="uk-UA"/>
        </w:rPr>
        <w:t>статт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ею</w:t>
      </w:r>
      <w:r>
        <w:rPr>
          <w:rFonts w:cs="Times New Roman"/>
          <w:color w:val="000000"/>
          <w:sz w:val="28"/>
          <w:szCs w:val="28"/>
          <w:lang w:eastAsia="uk-UA"/>
        </w:rPr>
        <w:t xml:space="preserve"> 26 та пунктом 6</w:t>
      </w:r>
      <w:r>
        <w:rPr>
          <w:rFonts w:cs="Times New Roman"/>
          <w:color w:val="000000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z w:val="28"/>
          <w:szCs w:val="28"/>
          <w:lang w:eastAsia="uk-UA"/>
        </w:rPr>
        <w:t xml:space="preserve"> розділу</w:t>
      </w:r>
      <w:r>
        <w:rPr>
          <w:rFonts w:cs="Times New Roman"/>
          <w:color w:val="000000"/>
          <w:sz w:val="28"/>
          <w:szCs w:val="28"/>
          <w:lang w:val="en-US" w:eastAsia="uk-UA"/>
        </w:rPr>
        <w:t xml:space="preserve"> V </w:t>
      </w:r>
      <w:r>
        <w:rPr>
          <w:rFonts w:cs="Times New Roman"/>
          <w:color w:val="000000"/>
          <w:sz w:val="28"/>
          <w:szCs w:val="28"/>
          <w:lang w:eastAsia="uk-UA"/>
        </w:rPr>
        <w:t xml:space="preserve">Прикінцевих та перехідних положень Закону України </w:t>
      </w:r>
      <w:r>
        <w:rPr>
          <w:rFonts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rFonts w:cs="Times New Roman"/>
          <w:color w:val="000000"/>
          <w:sz w:val="28"/>
          <w:szCs w:val="28"/>
        </w:rPr>
        <w:t xml:space="preserve">, міська рада 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 w:hanging="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 Надати в 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закладу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«Одерадівський заклад дошкільної освіти (ясла-садок) № 47 Луцької міської ради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земельну ділянку </w:t>
      </w:r>
      <w:r>
        <w:rPr>
          <w:color w:val="000000"/>
          <w:spacing w:val="-2"/>
          <w:sz w:val="28"/>
          <w:szCs w:val="28"/>
          <w:u w:val="none"/>
          <w:lang w:val="uk-UA"/>
        </w:rPr>
        <w:t>на вул. Центральній, </w:t>
      </w:r>
      <w:r>
        <w:rPr>
          <w:color w:val="000000"/>
          <w:spacing w:val="-2"/>
          <w:sz w:val="28"/>
          <w:szCs w:val="28"/>
          <w:u w:val="none"/>
          <w:lang w:val="uk-UA"/>
        </w:rPr>
        <w:t>39-А</w:t>
      </w:r>
      <w:r>
        <w:rPr>
          <w:color w:val="000000"/>
          <w:spacing w:val="-2"/>
          <w:sz w:val="28"/>
          <w:szCs w:val="28"/>
          <w:u w:val="none"/>
          <w:lang w:val="uk-UA"/>
        </w:rPr>
        <w:t xml:space="preserve"> у с. Одеради Луцького району Волинсь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кої області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площею 0,4319 га з кадастровим номером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0722884300:01:001:0974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ru-RU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ru-RU" w:eastAsia="zh-CN" w:bidi="ar-SA"/>
        </w:rPr>
        <w:t>для будів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ництва та обслуговування будівель закладів освіти (03.02)</w:t>
      </w:r>
      <w:r>
        <w:rPr>
          <w:color w:val="000000"/>
          <w:sz w:val="28"/>
          <w:szCs w:val="28"/>
        </w:rPr>
        <w:t>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lang w:val="uk-UA" w:eastAsia="zh-CN" w:bidi="ar-SA"/>
        </w:rPr>
        <w:t>2. 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Зобов’язати к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омунальний заклад «Одерадівський заклад дошкільної освіти (ясла-садок) № 47 Луцької міської ради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2.1. </w:t>
      </w:r>
      <w:r>
        <w:rPr>
          <w:color w:val="000000"/>
          <w:spacing w:val="0"/>
          <w:sz w:val="28"/>
          <w:szCs w:val="28"/>
          <w:lang w:val="uk-UA"/>
        </w:rPr>
        <w:t>Зареєструвати право постійного користування земельною ділянкою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0"/>
          <w:sz w:val="28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0"/>
          <w:sz w:val="28"/>
          <w:szCs w:val="28"/>
          <w:lang w:val="uk-UA"/>
        </w:rPr>
        <w:t>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2.3.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3. 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>Туз</w:t>
      </w:r>
      <w:r>
        <w:rPr>
          <w:spacing w:val="-4"/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2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ing1Char">
    <w:name w:val="Heading 1 Char"/>
    <w:basedOn w:val="Style11"/>
    <w:qFormat/>
    <w:rPr>
      <w:rFonts w:ascii="Cambria" w:hAnsi="Cambria" w:cs="Times New Roman"/>
      <w:b/>
      <w:bCs/>
      <w:sz w:val="32"/>
      <w:szCs w:val="32"/>
      <w:lang w:val="uk-UA" w:eastAsia="zh-CN"/>
    </w:rPr>
  </w:style>
  <w:style w:type="character" w:styleId="Heading2Char">
    <w:name w:val="Heading 2 Char"/>
    <w:basedOn w:val="Style11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basedOn w:val="Style11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basedOn w:val="Style11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Схема документа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2581</TotalTime>
  <Application>LibreOffice/7.1.2.2$Windows_X86_64 LibreOffice_project/8a45595d069ef5570103caea1b71cc9d82b2aae4</Application>
  <AppVersion>15.0000</AppVersion>
  <Pages>2</Pages>
  <Words>575</Words>
  <Characters>3851</Characters>
  <CharactersWithSpaces>4632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2014-08-28T14:53:00Z</dcterms:created>
  <dc:creator>burko</dc:creator>
  <dc:description/>
  <dc:language>uk-UA</dc:language>
  <cp:lastModifiedBy/>
  <cp:lastPrinted>2024-11-08T16:15:48Z</cp:lastPrinted>
  <dcterms:modified xsi:type="dcterms:W3CDTF">2026-01-12T09:20:55Z</dcterms:modified>
  <cp:revision>371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