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20"/>
          <w:szCs w:val="20"/>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621673659" r:id="rId2"/>
        </w:object>
      </w:r>
    </w:p>
    <w:p>
      <w:pPr>
        <w:pStyle w:val="Normal"/>
        <w:jc w:val="center"/>
        <w:rPr>
          <w:color w:val="000000"/>
          <w:sz w:val="28"/>
          <w:szCs w:val="28"/>
        </w:rPr>
      </w:pPr>
      <w:r>
        <w:rPr>
          <w:color w:val="000000"/>
          <w:sz w:val="28"/>
          <w:szCs w:val="28"/>
        </w:rPr>
      </w:r>
    </w:p>
    <w:p>
      <w:pPr>
        <w:pStyle w:val="1"/>
        <w:numPr>
          <w:ilvl w:val="0"/>
          <w:numId w:val="1"/>
        </w:numPr>
        <w:rPr>
          <w:color w:val="000000"/>
        </w:rPr>
      </w:pPr>
      <w:r>
        <w:rPr>
          <w:color w:val="000000"/>
          <w:sz w:val="26"/>
          <w:szCs w:val="26"/>
        </w:rPr>
        <w:t>ЛУЦЬКА  МІСЬКА  РАДА</w:t>
      </w:r>
    </w:p>
    <w:p>
      <w:pPr>
        <w:pStyle w:val="Normal"/>
        <w:rPr>
          <w:color w:val="000000"/>
          <w:sz w:val="20"/>
          <w:szCs w:val="20"/>
        </w:rPr>
      </w:pPr>
      <w:r>
        <w:rPr>
          <w:color w:val="000000"/>
          <w:sz w:val="20"/>
          <w:szCs w:val="20"/>
        </w:rPr>
      </w:r>
    </w:p>
    <w:p>
      <w:pPr>
        <w:pStyle w:val="2"/>
        <w:numPr>
          <w:ilvl w:val="1"/>
          <w:numId w:val="1"/>
        </w:numPr>
        <w:tabs>
          <w:tab w:val="clear" w:pos="708"/>
          <w:tab w:val="left" w:pos="4218" w:leader="none"/>
          <w:tab w:val="left" w:pos="4674" w:leader="none"/>
        </w:tabs>
        <w:spacing w:before="0" w:after="0"/>
        <w:jc w:val="center"/>
        <w:rPr>
          <w:color w:val="000000"/>
        </w:rPr>
      </w:pPr>
      <w:r>
        <w:rPr>
          <w:rFonts w:cs="Times New Roman" w:ascii="Times New Roman" w:hAnsi="Times New Roman"/>
          <w:i w:val="false"/>
          <w:color w:val="000000"/>
          <w:sz w:val="30"/>
          <w:szCs w:val="30"/>
        </w:rPr>
        <w:t>Р І Ш Е Н Н Я</w:t>
      </w:r>
    </w:p>
    <w:p>
      <w:pPr>
        <w:pStyle w:val="Normal"/>
        <w:jc w:val="center"/>
        <w:rPr>
          <w:b/>
          <w:b/>
          <w:bCs w:val="false"/>
          <w:i/>
          <w:i/>
          <w:color w:val="000000"/>
          <w:sz w:val="40"/>
          <w:szCs w:val="40"/>
        </w:rPr>
      </w:pPr>
      <w:r>
        <w:rPr>
          <w:b/>
          <w:bCs w:val="false"/>
          <w:i/>
          <w:color w:val="000000"/>
          <w:sz w:val="40"/>
          <w:szCs w:val="40"/>
        </w:rPr>
      </w:r>
    </w:p>
    <w:p>
      <w:pPr>
        <w:pStyle w:val="Normal"/>
        <w:tabs>
          <w:tab w:val="clear" w:pos="708"/>
          <w:tab w:val="left" w:pos="4687" w:leader="none"/>
        </w:tabs>
        <w:jc w:val="both"/>
        <w:rPr>
          <w:color w:val="000000"/>
        </w:rPr>
      </w:pPr>
      <w:r>
        <w:rPr>
          <w:color w:val="000000"/>
          <w:sz w:val="24"/>
        </w:rPr>
        <w:t xml:space="preserve">________________                                     м. </w:t>
      </w:r>
      <w:r>
        <w:rPr>
          <w:color w:val="000000"/>
          <w:sz w:val="22"/>
          <w:szCs w:val="22"/>
        </w:rPr>
        <w:t>Луцьк</w:t>
      </w:r>
      <w:r>
        <w:rPr>
          <w:color w:val="000000"/>
          <w:sz w:val="24"/>
        </w:rPr>
        <w:t xml:space="preserve">                                         </w:t>
      </w:r>
      <w:r>
        <w:rPr>
          <w:color w:val="000000"/>
          <w:sz w:val="22"/>
          <w:szCs w:val="22"/>
        </w:rPr>
        <w:t>№</w:t>
      </w:r>
      <w:r>
        <w:rPr>
          <w:color w:val="000000"/>
          <w:sz w:val="24"/>
        </w:rPr>
        <w:t>______________</w:t>
      </w:r>
    </w:p>
    <w:p>
      <w:pPr>
        <w:pStyle w:val="Normal"/>
        <w:rPr>
          <w:color w:val="000000"/>
        </w:rPr>
      </w:pPr>
      <w:r>
        <w:rPr>
          <w:color w:val="000000"/>
          <w:szCs w:val="28"/>
        </w:rPr>
        <w:t xml:space="preserve">                      </w:t>
      </w:r>
    </w:p>
    <w:p>
      <w:pPr>
        <w:pStyle w:val="Normal"/>
        <w:rPr/>
      </w:pPr>
      <w:r>
        <w:rPr>
          <w:rStyle w:val="Style13"/>
          <w:rFonts w:eastAsia="Times New Roman" w:cs="Times New Roman"/>
          <w:b w:val="false"/>
          <w:bCs/>
          <w:i w:val="false"/>
          <w:iCs w:val="false"/>
          <w:caps w:val="false"/>
          <w:smallCaps w:val="false"/>
          <w:strike w:val="false"/>
          <w:dstrike w:val="false"/>
          <w:color w:val="000000"/>
          <w:spacing w:val="-6"/>
          <w:kern w:val="0"/>
          <w:sz w:val="27"/>
          <w:szCs w:val="27"/>
          <w:highlight w:val="white"/>
          <w:u w:val="none"/>
          <w:shd w:fill="FFFFFF" w:val="clear"/>
          <w:lang w:val="uk-UA" w:eastAsia="zh-CN" w:bidi="ar-SA"/>
        </w:rPr>
        <w:t>Про   надання  ТОВ «ОБЛАСНИЙ ТРЕСТ</w:t>
      </w:r>
    </w:p>
    <w:p>
      <w:pPr>
        <w:pStyle w:val="Normal"/>
        <w:rPr/>
      </w:pPr>
      <w:r>
        <w:rPr>
          <w:rStyle w:val="Style13"/>
          <w:rFonts w:eastAsia="Times New Roman" w:cs="Times New Roman"/>
          <w:b w:val="false"/>
          <w:bCs/>
          <w:i w:val="false"/>
          <w:iCs w:val="false"/>
          <w:caps w:val="false"/>
          <w:smallCaps w:val="false"/>
          <w:strike w:val="false"/>
          <w:dstrike w:val="false"/>
          <w:color w:val="000000"/>
          <w:spacing w:val="-6"/>
          <w:kern w:val="0"/>
          <w:sz w:val="27"/>
          <w:szCs w:val="27"/>
          <w:highlight w:val="white"/>
          <w:u w:val="none"/>
          <w:shd w:fill="FFFFFF" w:val="clear"/>
          <w:lang w:val="uk-UA" w:eastAsia="zh-CN" w:bidi="ar-SA"/>
        </w:rPr>
        <w:t>ГРОМАДСЬКОГО   ХАРЧУВАННЯ  ВО-</w:t>
      </w:r>
    </w:p>
    <w:p>
      <w:pPr>
        <w:pStyle w:val="Normal"/>
        <w:rPr/>
      </w:pPr>
      <w:r>
        <w:rPr>
          <w:rStyle w:val="Style13"/>
          <w:rFonts w:eastAsia="Times New Roman" w:cs="Times New Roman"/>
          <w:b w:val="false"/>
          <w:bCs/>
          <w:i w:val="false"/>
          <w:iCs w:val="false"/>
          <w:caps w:val="false"/>
          <w:smallCaps w:val="false"/>
          <w:strike w:val="false"/>
          <w:dstrike w:val="false"/>
          <w:color w:val="000000"/>
          <w:spacing w:val="-6"/>
          <w:kern w:val="0"/>
          <w:sz w:val="27"/>
          <w:szCs w:val="27"/>
          <w:highlight w:val="white"/>
          <w:u w:val="none"/>
          <w:shd w:fill="FFFFFF" w:val="clear"/>
          <w:lang w:val="uk-UA" w:eastAsia="zh-CN" w:bidi="ar-SA"/>
        </w:rPr>
        <w:t>ЛИНСЬКОЇ ОБЛСПОЖИВСПІЛКИ» доз-</w:t>
      </w:r>
    </w:p>
    <w:p>
      <w:pPr>
        <w:pStyle w:val="Normal"/>
        <w:rPr/>
      </w:pPr>
      <w:r>
        <w:rPr>
          <w:rStyle w:val="Style13"/>
          <w:rFonts w:eastAsia="Times New Roman" w:cs="Times New Roman"/>
          <w:b w:val="false"/>
          <w:bCs/>
          <w:i w:val="false"/>
          <w:iCs w:val="false"/>
          <w:caps w:val="false"/>
          <w:smallCaps w:val="false"/>
          <w:strike w:val="false"/>
          <w:dstrike w:val="false"/>
          <w:color w:val="000000"/>
          <w:spacing w:val="-6"/>
          <w:kern w:val="0"/>
          <w:sz w:val="27"/>
          <w:szCs w:val="27"/>
          <w:highlight w:val="white"/>
          <w:u w:val="none"/>
          <w:shd w:fill="FFFFFF" w:val="clear"/>
          <w:lang w:val="uk-UA" w:eastAsia="zh-CN" w:bidi="ar-SA"/>
        </w:rPr>
        <w:t>волу на розроблення проєкту землеустрою</w:t>
      </w:r>
    </w:p>
    <w:p>
      <w:pPr>
        <w:pStyle w:val="Normal"/>
        <w:rPr/>
      </w:pPr>
      <w:r>
        <w:rPr>
          <w:rStyle w:val="Style13"/>
          <w:rFonts w:eastAsia="Times New Roman" w:cs="Times New Roman"/>
          <w:b w:val="false"/>
          <w:bCs/>
          <w:i w:val="false"/>
          <w:iCs w:val="false"/>
          <w:caps w:val="false"/>
          <w:smallCaps w:val="false"/>
          <w:strike w:val="false"/>
          <w:dstrike w:val="false"/>
          <w:color w:val="000000"/>
          <w:spacing w:val="-6"/>
          <w:kern w:val="0"/>
          <w:sz w:val="27"/>
          <w:szCs w:val="27"/>
          <w:highlight w:val="white"/>
          <w:u w:val="none"/>
          <w:shd w:fill="FFFFFF" w:val="clear"/>
          <w:lang w:val="uk-UA" w:eastAsia="zh-CN" w:bidi="ar-SA"/>
        </w:rPr>
        <w:t>щодо   відведення   земельної  ділянки  для</w:t>
      </w:r>
    </w:p>
    <w:p>
      <w:pPr>
        <w:pStyle w:val="Normal"/>
        <w:rPr/>
      </w:pPr>
      <w:r>
        <w:rPr>
          <w:rStyle w:val="Style13"/>
          <w:rFonts w:eastAsia="Times New Roman" w:cs="Times New Roman"/>
          <w:b w:val="false"/>
          <w:bCs/>
          <w:i w:val="false"/>
          <w:iCs w:val="false"/>
          <w:caps w:val="false"/>
          <w:smallCaps w:val="false"/>
          <w:strike w:val="false"/>
          <w:dstrike w:val="false"/>
          <w:color w:val="000000"/>
          <w:spacing w:val="-6"/>
          <w:kern w:val="0"/>
          <w:sz w:val="27"/>
          <w:szCs w:val="27"/>
          <w:highlight w:val="white"/>
          <w:u w:val="none"/>
          <w:shd w:fill="FFFFFF" w:val="clear"/>
          <w:lang w:val="uk-UA" w:eastAsia="zh-CN" w:bidi="ar-SA"/>
        </w:rPr>
        <w:t xml:space="preserve">будівництва   та   обслуговування   </w:t>
      </w:r>
      <w:r>
        <w:rPr>
          <w:rStyle w:val="Style13"/>
          <w:rFonts w:eastAsia="Times New Roman" w:cs="Times New Roman"/>
          <w:b w:val="false"/>
          <w:bCs/>
          <w:i w:val="false"/>
          <w:iCs w:val="false"/>
          <w:caps w:val="false"/>
          <w:smallCaps w:val="false"/>
          <w:strike w:val="false"/>
          <w:dstrike w:val="false"/>
          <w:color w:val="000000"/>
          <w:spacing w:val="-6"/>
          <w:kern w:val="0"/>
          <w:sz w:val="27"/>
          <w:szCs w:val="27"/>
          <w:highlight w:val="white"/>
          <w:u w:val="none"/>
          <w:shd w:fill="FFFFFF" w:val="clear"/>
          <w:lang w:val="uk-UA" w:eastAsia="zh-CN" w:bidi="ar-SA"/>
        </w:rPr>
        <w:t>офісно-</w:t>
      </w:r>
    </w:p>
    <w:p>
      <w:pPr>
        <w:pStyle w:val="Normal"/>
        <w:rPr/>
      </w:pPr>
      <w:r>
        <w:rPr>
          <w:rStyle w:val="Style13"/>
          <w:rFonts w:eastAsia="Times New Roman" w:cs="Times New Roman"/>
          <w:b w:val="false"/>
          <w:bCs/>
          <w:i w:val="false"/>
          <w:iCs w:val="false"/>
          <w:caps w:val="false"/>
          <w:smallCaps w:val="false"/>
          <w:strike w:val="false"/>
          <w:dstrike w:val="false"/>
          <w:color w:val="000000"/>
          <w:spacing w:val="-6"/>
          <w:kern w:val="0"/>
          <w:sz w:val="27"/>
          <w:szCs w:val="27"/>
          <w:highlight w:val="white"/>
          <w:u w:val="none"/>
          <w:shd w:fill="FFFFFF" w:val="clear"/>
          <w:lang w:val="uk-UA" w:eastAsia="zh-CN" w:bidi="ar-SA"/>
        </w:rPr>
        <w:t>складських приміщень (03.10) на вул. Яро-</w:t>
      </w:r>
    </w:p>
    <w:p>
      <w:pPr>
        <w:pStyle w:val="Normal"/>
        <w:rPr/>
      </w:pPr>
      <w:r>
        <w:rPr>
          <w:rStyle w:val="Style13"/>
          <w:rFonts w:eastAsia="Times New Roman" w:cs="Times New Roman"/>
          <w:b w:val="false"/>
          <w:bCs/>
          <w:i w:val="false"/>
          <w:iCs w:val="false"/>
          <w:caps w:val="false"/>
          <w:smallCaps w:val="false"/>
          <w:strike w:val="false"/>
          <w:dstrike w:val="false"/>
          <w:color w:val="000000"/>
          <w:spacing w:val="-6"/>
          <w:kern w:val="0"/>
          <w:sz w:val="27"/>
          <w:szCs w:val="27"/>
          <w:highlight w:val="white"/>
          <w:u w:val="none"/>
          <w:shd w:fill="FFFFFF" w:val="clear"/>
          <w:lang w:val="uk-UA" w:eastAsia="zh-CN" w:bidi="ar-SA"/>
        </w:rPr>
        <w:t>виці, 4 у м. Луцьку</w:t>
      </w:r>
    </w:p>
    <w:p>
      <w:pPr>
        <w:pStyle w:val="Normal"/>
        <w:rPr>
          <w:rFonts w:ascii="Times New Roman" w:hAnsi="Times New Roman" w:eastAsia="Times New Roman" w:cs="Times New Roman"/>
          <w:b w:val="false"/>
          <w:b w:val="false"/>
          <w:bCs w:val="false"/>
          <w:i w:val="false"/>
          <w:i w:val="false"/>
          <w:iCs w:val="false"/>
          <w:color w:val="000000"/>
          <w:spacing w:val="-4"/>
          <w:kern w:val="0"/>
          <w:sz w:val="27"/>
          <w:szCs w:val="27"/>
          <w:lang w:val="uk-UA" w:eastAsia="zh-CN" w:bidi="ar-SA"/>
        </w:rPr>
      </w:pPr>
      <w:r>
        <w:rPr>
          <w:rFonts w:eastAsia="Times New Roman" w:cs="Times New Roman"/>
          <w:b w:val="false"/>
          <w:bCs w:val="false"/>
          <w:i w:val="false"/>
          <w:iCs w:val="false"/>
          <w:color w:val="000000"/>
          <w:spacing w:val="-4"/>
          <w:kern w:val="0"/>
          <w:sz w:val="27"/>
          <w:szCs w:val="27"/>
          <w:lang w:val="uk-UA" w:eastAsia="zh-CN" w:bidi="ar-SA"/>
        </w:rPr>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i w:val="false"/>
          <w:iCs w:val="false"/>
          <w:caps w:val="false"/>
          <w:smallCaps w:val="false"/>
          <w:strike w:val="false"/>
          <w:dstrike w:val="false"/>
          <w:color w:val="000000"/>
          <w:spacing w:val="-6"/>
          <w:kern w:val="0"/>
          <w:sz w:val="27"/>
          <w:szCs w:val="27"/>
          <w:highlight w:val="white"/>
          <w:u w:val="none"/>
          <w:shd w:fill="FFFFFF" w:val="clear"/>
          <w:lang w:val="uk-UA" w:eastAsia="zh-CN" w:bidi="ar-SA"/>
        </w:rPr>
        <w:t xml:space="preserve">Розглянувши заяву ТОВАРИСТВА З ОБМЕЖЕНОЮ ВІДПОВІДАЛЬНІСТЮ «ОБЛАСНИЙ ТРЕСТ ГРОМАДСЬКОГО ХАРЧУВАННЯ ВОЛИНСЬКОЇ ОБЛСПОЖИВСПІЛКИ» про надання дозволу на розроблення проєкту землеустрою щодо відведення земельної ділянки в оренду на вул. Яровиці, 4 у м. Луцьку для будівництва та обслуговування </w:t>
      </w:r>
      <w:r>
        <w:rPr>
          <w:rStyle w:val="Style13"/>
          <w:rFonts w:eastAsia="Times New Roman" w:cs="Times New Roman"/>
          <w:b w:val="false"/>
          <w:bCs/>
          <w:i w:val="false"/>
          <w:iCs w:val="false"/>
          <w:caps w:val="false"/>
          <w:smallCaps w:val="false"/>
          <w:strike w:val="false"/>
          <w:dstrike w:val="false"/>
          <w:color w:val="000000"/>
          <w:spacing w:val="-6"/>
          <w:kern w:val="0"/>
          <w:sz w:val="27"/>
          <w:szCs w:val="27"/>
          <w:highlight w:val="white"/>
          <w:u w:val="none"/>
          <w:shd w:fill="FFFFFF" w:val="clear"/>
          <w:lang w:val="uk-UA" w:eastAsia="zh-CN" w:bidi="ar-SA"/>
        </w:rPr>
        <w:t>офісно-</w:t>
      </w:r>
      <w:r>
        <w:rPr>
          <w:rStyle w:val="Style13"/>
          <w:rFonts w:eastAsia="Times New Roman" w:cs="Times New Roman"/>
          <w:b w:val="false"/>
          <w:bCs/>
          <w:i w:val="false"/>
          <w:iCs w:val="false"/>
          <w:caps w:val="false"/>
          <w:smallCaps w:val="false"/>
          <w:strike w:val="false"/>
          <w:dstrike w:val="false"/>
          <w:color w:val="000000"/>
          <w:spacing w:val="-6"/>
          <w:kern w:val="0"/>
          <w:sz w:val="27"/>
          <w:szCs w:val="27"/>
          <w:highlight w:val="white"/>
          <w:u w:val="none"/>
          <w:shd w:fill="FFFFFF" w:val="clear"/>
          <w:lang w:val="uk-UA" w:eastAsia="zh-CN" w:bidi="ar-SA"/>
        </w:rPr>
        <w:t xml:space="preserve">складських приміщень (03.10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документи, що посвідчують право власності ТОВАРИСТВА З ОБМЕЖЕНОЮ ВІДПОВІДАЛЬНІСТЮ «ОБЛАСНИЙ ТРЕСТ ГРОМАДСЬКОГО ХАРЧУВАННЯ ВОЛИНСЬКОЇ ОБЛСПОЖИВСПІЛКИ» на об'єкти нерухомого майна, розташовані на вул. Яровиці, 4 у м. Луцьку: договір купівлі-продажу від 26.10.2015 за № 1438, відповідно до якого право власності на комплекс будівель та споруд виробничого призначення (прохідна Н-1) </w:t>
      </w:r>
      <w:r>
        <w:rPr>
          <w:rStyle w:val="Style13"/>
          <w:rFonts w:eastAsia="Times New Roman" w:cs="Times New Roman"/>
          <w:b w:val="false"/>
          <w:bCs/>
          <w:i w:val="false"/>
          <w:iCs w:val="false"/>
          <w:caps w:val="false"/>
          <w:smallCaps w:val="false"/>
          <w:strike w:val="false"/>
          <w:dstrike w:val="false"/>
          <w:color w:val="000000"/>
          <w:spacing w:val="-6"/>
          <w:kern w:val="0"/>
          <w:sz w:val="27"/>
          <w:szCs w:val="27"/>
          <w:highlight w:val="white"/>
          <w:u w:val="none"/>
          <w:shd w:fill="FFFFFF" w:val="clear"/>
          <w:lang w:val="uk-UA" w:eastAsia="zh-CN" w:bidi="ar-SA"/>
        </w:rPr>
        <w:t xml:space="preserve">та пожежну водойму № 1 </w:t>
      </w:r>
      <w:r>
        <w:rPr>
          <w:rStyle w:val="Style13"/>
          <w:rFonts w:eastAsia="Times New Roman" w:cs="Times New Roman"/>
          <w:b w:val="false"/>
          <w:bCs/>
          <w:i w:val="false"/>
          <w:iCs w:val="false"/>
          <w:caps w:val="false"/>
          <w:smallCaps w:val="false"/>
          <w:strike w:val="false"/>
          <w:dstrike w:val="false"/>
          <w:color w:val="000000"/>
          <w:spacing w:val="-6"/>
          <w:kern w:val="0"/>
          <w:sz w:val="27"/>
          <w:szCs w:val="27"/>
          <w:highlight w:val="white"/>
          <w:u w:val="none"/>
          <w:shd w:fill="FFFFFF" w:val="clear"/>
          <w:lang w:val="uk-UA" w:eastAsia="zh-CN" w:bidi="ar-SA"/>
        </w:rPr>
        <w:t>зареєстровано в Державному реєстрі речових прав на нерухоме майно 26.10.2015, номер</w:t>
      </w:r>
      <w:r>
        <w:rPr>
          <w:rStyle w:val="Style13"/>
          <w:rFonts w:eastAsia="Times New Roman" w:cs="Times New Roman"/>
          <w:b w:val="false"/>
          <w:bCs/>
          <w:i w:val="false"/>
          <w:iCs w:val="false"/>
          <w:caps w:val="false"/>
          <w:smallCaps w:val="false"/>
          <w:strike w:val="false"/>
          <w:dstrike w:val="false"/>
          <w:color w:val="000000"/>
          <w:spacing w:val="-6"/>
          <w:kern w:val="0"/>
          <w:sz w:val="27"/>
          <w:szCs w:val="27"/>
          <w:highlight w:val="white"/>
          <w:u w:val="none"/>
          <w:shd w:fill="FFFFFF" w:val="clear"/>
          <w:lang w:val="uk-UA" w:eastAsia="zh-CN" w:bidi="ar-SA"/>
        </w:rPr>
        <w:t>и</w:t>
      </w:r>
      <w:r>
        <w:rPr>
          <w:rStyle w:val="Style13"/>
          <w:rFonts w:eastAsia="Times New Roman" w:cs="Times New Roman"/>
          <w:b w:val="false"/>
          <w:bCs/>
          <w:i w:val="false"/>
          <w:iCs w:val="false"/>
          <w:caps w:val="false"/>
          <w:smallCaps w:val="false"/>
          <w:strike w:val="false"/>
          <w:dstrike w:val="false"/>
          <w:color w:val="000000"/>
          <w:spacing w:val="-6"/>
          <w:kern w:val="0"/>
          <w:sz w:val="27"/>
          <w:szCs w:val="27"/>
          <w:highlight w:val="white"/>
          <w:u w:val="none"/>
          <w:shd w:fill="FFFFFF" w:val="clear"/>
          <w:lang w:val="uk-UA" w:eastAsia="zh-CN" w:bidi="ar-SA"/>
        </w:rPr>
        <w:t xml:space="preserve"> відомостей про речове право: 11760435, </w:t>
      </w:r>
      <w:r>
        <w:rPr>
          <w:rStyle w:val="Style13"/>
          <w:rFonts w:eastAsia="Times New Roman" w:cs="Times New Roman"/>
          <w:b w:val="false"/>
          <w:bCs/>
          <w:i w:val="false"/>
          <w:iCs w:val="false"/>
          <w:caps w:val="false"/>
          <w:smallCaps w:val="false"/>
          <w:strike w:val="false"/>
          <w:dstrike w:val="false"/>
          <w:color w:val="000000"/>
          <w:spacing w:val="-6"/>
          <w:kern w:val="0"/>
          <w:sz w:val="27"/>
          <w:szCs w:val="27"/>
          <w:highlight w:val="white"/>
          <w:u w:val="none"/>
          <w:shd w:fill="FFFFFF" w:val="clear"/>
          <w:lang w:val="uk-UA" w:eastAsia="zh-CN" w:bidi="ar-SA"/>
        </w:rPr>
        <w:t xml:space="preserve">11761749 відповідно, </w:t>
      </w:r>
      <w:r>
        <w:rPr>
          <w:rStyle w:val="Style13"/>
          <w:rFonts w:eastAsia="Times New Roman" w:cs="Times New Roman"/>
          <w:b w:val="false"/>
          <w:bCs/>
          <w:i w:val="false"/>
          <w:iCs w:val="false"/>
          <w:caps w:val="false"/>
          <w:smallCaps w:val="false"/>
          <w:strike w:val="false"/>
          <w:dstrike w:val="false"/>
          <w:color w:val="000000"/>
          <w:spacing w:val="-6"/>
          <w:kern w:val="0"/>
          <w:sz w:val="27"/>
          <w:szCs w:val="27"/>
          <w:highlight w:val="white"/>
          <w:u w:val="none"/>
          <w:shd w:fill="FFFFFF" w:val="clear"/>
          <w:lang w:val="uk-UA" w:eastAsia="zh-CN" w:bidi="ar-SA"/>
        </w:rPr>
        <w:t>технічн</w:t>
      </w:r>
      <w:r>
        <w:rPr>
          <w:rStyle w:val="Style13"/>
          <w:rFonts w:eastAsia="Times New Roman" w:cs="Times New Roman"/>
          <w:b w:val="false"/>
          <w:bCs/>
          <w:i w:val="false"/>
          <w:iCs w:val="false"/>
          <w:caps w:val="false"/>
          <w:smallCaps w:val="false"/>
          <w:strike w:val="false"/>
          <w:dstrike w:val="false"/>
          <w:color w:val="000000"/>
          <w:spacing w:val="-6"/>
          <w:kern w:val="0"/>
          <w:sz w:val="27"/>
          <w:szCs w:val="27"/>
          <w:highlight w:val="white"/>
          <w:u w:val="none"/>
          <w:shd w:fill="FFFFFF" w:val="clear"/>
          <w:lang w:val="uk-UA" w:eastAsia="zh-CN" w:bidi="ar-SA"/>
        </w:rPr>
        <w:t>і</w:t>
      </w:r>
      <w:r>
        <w:rPr>
          <w:rStyle w:val="Style13"/>
          <w:rFonts w:eastAsia="Times New Roman" w:cs="Times New Roman"/>
          <w:b w:val="false"/>
          <w:bCs/>
          <w:i w:val="false"/>
          <w:iCs w:val="false"/>
          <w:caps w:val="false"/>
          <w:smallCaps w:val="false"/>
          <w:strike w:val="false"/>
          <w:dstrike w:val="false"/>
          <w:color w:val="000000"/>
          <w:spacing w:val="-6"/>
          <w:kern w:val="0"/>
          <w:sz w:val="27"/>
          <w:szCs w:val="27"/>
          <w:highlight w:val="white"/>
          <w:u w:val="none"/>
          <w:shd w:fill="FFFFFF" w:val="clear"/>
          <w:lang w:val="uk-UA" w:eastAsia="zh-CN" w:bidi="ar-SA"/>
        </w:rPr>
        <w:t xml:space="preserve"> паспорт</w:t>
      </w:r>
      <w:r>
        <w:rPr>
          <w:rStyle w:val="Style13"/>
          <w:rFonts w:eastAsia="Times New Roman" w:cs="Times New Roman"/>
          <w:b w:val="false"/>
          <w:bCs/>
          <w:i w:val="false"/>
          <w:iCs w:val="false"/>
          <w:caps w:val="false"/>
          <w:smallCaps w:val="false"/>
          <w:strike w:val="false"/>
          <w:dstrike w:val="false"/>
          <w:color w:val="000000"/>
          <w:spacing w:val="-6"/>
          <w:kern w:val="0"/>
          <w:sz w:val="27"/>
          <w:szCs w:val="27"/>
          <w:highlight w:val="white"/>
          <w:u w:val="none"/>
          <w:shd w:fill="FFFFFF" w:val="clear"/>
          <w:lang w:val="uk-UA" w:eastAsia="zh-CN" w:bidi="ar-SA"/>
        </w:rPr>
        <w:t>и</w:t>
      </w:r>
      <w:r>
        <w:rPr>
          <w:rStyle w:val="Style13"/>
          <w:rFonts w:eastAsia="Times New Roman" w:cs="Times New Roman"/>
          <w:b w:val="false"/>
          <w:bCs/>
          <w:i w:val="false"/>
          <w:iCs w:val="false"/>
          <w:caps w:val="false"/>
          <w:smallCaps w:val="false"/>
          <w:strike w:val="false"/>
          <w:dstrike w:val="false"/>
          <w:color w:val="000000"/>
          <w:spacing w:val="-6"/>
          <w:kern w:val="0"/>
          <w:sz w:val="27"/>
          <w:szCs w:val="27"/>
          <w:highlight w:val="white"/>
          <w:u w:val="none"/>
          <w:shd w:fill="FFFFFF" w:val="clear"/>
          <w:lang w:val="uk-UA" w:eastAsia="zh-CN" w:bidi="ar-SA"/>
        </w:rPr>
        <w:t xml:space="preserve"> на об’єкт</w:t>
      </w:r>
      <w:r>
        <w:rPr>
          <w:rStyle w:val="Style13"/>
          <w:rFonts w:eastAsia="Times New Roman" w:cs="Times New Roman"/>
          <w:b w:val="false"/>
          <w:bCs/>
          <w:i w:val="false"/>
          <w:iCs w:val="false"/>
          <w:caps w:val="false"/>
          <w:smallCaps w:val="false"/>
          <w:strike w:val="false"/>
          <w:dstrike w:val="false"/>
          <w:color w:val="000000"/>
          <w:spacing w:val="-6"/>
          <w:kern w:val="0"/>
          <w:sz w:val="27"/>
          <w:szCs w:val="27"/>
          <w:highlight w:val="white"/>
          <w:u w:val="none"/>
          <w:shd w:fill="FFFFFF" w:val="clear"/>
          <w:lang w:val="uk-UA" w:eastAsia="zh-CN" w:bidi="ar-SA"/>
        </w:rPr>
        <w:t>и</w:t>
      </w:r>
      <w:r>
        <w:rPr>
          <w:rStyle w:val="Style13"/>
          <w:rFonts w:eastAsia="Times New Roman" w:cs="Times New Roman"/>
          <w:b w:val="false"/>
          <w:bCs/>
          <w:i w:val="false"/>
          <w:iCs w:val="false"/>
          <w:caps w:val="false"/>
          <w:smallCaps w:val="false"/>
          <w:strike w:val="false"/>
          <w:dstrike w:val="false"/>
          <w:color w:val="000000"/>
          <w:spacing w:val="-6"/>
          <w:kern w:val="0"/>
          <w:sz w:val="27"/>
          <w:szCs w:val="27"/>
          <w:highlight w:val="white"/>
          <w:u w:val="none"/>
          <w:shd w:fill="FFFFFF" w:val="clear"/>
          <w:lang w:val="uk-UA" w:eastAsia="zh-CN" w:bidi="ar-SA"/>
        </w:rPr>
        <w:t xml:space="preserve"> нерухомого майна від 24.05.2024; договір купівлі-продажу від 21.04.2021 за № НРА713385/НРА713386, договір купівлі-продажу від 26.10.2015 за № НСА002499/НСА002500, акт приймання-передачі від 21.04.2021, відповідно до якого право власності на адмінкорпус-склад /А-2/ зареєстровано в Державному реєстрі речових прав на нерухоме майно 28.05.2024, номер відомостей про речове право: 55269148, технічний паспорт на об’єкт нерухомого майна від 24.05.2024;  договір купівлі-продажу від 21.04.2021 за № 501, відповідно до якого право власності на склад (ю5 - металева цистерна 20м³; ю6 - металева цистерна 20м³) зареєстровано в Державному реєстрі речових прав на нерухоме майно 21.04.2021, номер відомостей про речове право: 41624582, технічний паспорт на об’єкт нерухомого майна від 24.05.2024, </w:t>
      </w:r>
      <w:r>
        <w:rPr>
          <w:rStyle w:val="Style13"/>
          <w:rFonts w:eastAsia="Times New Roman" w:cs="Times New Roman"/>
          <w:b w:val="false"/>
          <w:bCs/>
          <w:i w:val="false"/>
          <w:iCs w:val="false"/>
          <w:caps w:val="false"/>
          <w:smallCaps w:val="false"/>
          <w:color w:val="auto"/>
          <w:spacing w:val="-6"/>
          <w:kern w:val="0"/>
          <w:sz w:val="27"/>
          <w:szCs w:val="27"/>
          <w:highlight w:val="white"/>
          <w:lang w:val="uk-UA" w:eastAsia="zh-CN" w:bidi="ar-SA"/>
        </w:rPr>
        <w:t xml:space="preserve">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статтями 14, 15 Закону України «Про землі енергетики та правовий режим спеціальних зон енергетичних об'єктів»,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Style w:val="Style13"/>
          <w:rFonts w:eastAsia="Times New Roman" w:cs="Times New Roman"/>
          <w:b w:val="false"/>
          <w:bCs/>
          <w:i w:val="false"/>
          <w:iCs w:val="false"/>
          <w:caps w:val="false"/>
          <w:smallCaps w:val="false"/>
          <w:strike w:val="false"/>
          <w:dstrike w:val="false"/>
          <w:color w:val="000000"/>
          <w:spacing w:val="-6"/>
          <w:kern w:val="0"/>
          <w:sz w:val="27"/>
          <w:szCs w:val="27"/>
          <w:highlight w:val="white"/>
          <w:u w:val="none"/>
          <w:shd w:fill="FFFFFF" w:val="clear"/>
          <w:lang w:val="uk-UA" w:eastAsia="zh-CN" w:bidi="ar-SA"/>
        </w:rPr>
        <w:t xml:space="preserve">Законом України «Про адміністративну процедуру», </w:t>
      </w:r>
      <w:r>
        <w:rPr>
          <w:rStyle w:val="Style13"/>
          <w:rFonts w:eastAsia="Times New Roman" w:cs="Times New Roman"/>
          <w:b w:val="false"/>
          <w:bCs/>
          <w:i w:val="false"/>
          <w:iCs w:val="false"/>
          <w:caps w:val="false"/>
          <w:smallCaps w:val="false"/>
          <w:color w:val="auto"/>
          <w:spacing w:val="-6"/>
          <w:kern w:val="0"/>
          <w:sz w:val="27"/>
          <w:szCs w:val="27"/>
          <w:highlight w:val="white"/>
          <w:lang w:val="uk-UA" w:eastAsia="zh-CN" w:bidi="ar-SA"/>
        </w:rPr>
        <w:t>пунктом 107 постанови Кабінету Міністрів України від 17.10.2012 № 1051 «Про затвердження Порядку ведення Державного земельного кадастру», пунктом 3 Прикінцевих положень Закону України «Про внесення змін до деяких законодавчих актів України щодо сприяння будівництву», 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 міська рада</w:t>
      </w:r>
    </w:p>
    <w:p>
      <w:pPr>
        <w:pStyle w:val="Normal"/>
        <w:ind w:firstLine="654"/>
        <w:jc w:val="both"/>
        <w:rPr>
          <w:sz w:val="27"/>
          <w:szCs w:val="27"/>
        </w:rPr>
      </w:pPr>
      <w:r>
        <w:rPr>
          <w:sz w:val="27"/>
          <w:szCs w:val="27"/>
        </w:rPr>
      </w:r>
    </w:p>
    <w:p>
      <w:pPr>
        <w:pStyle w:val="Normal"/>
        <w:rPr>
          <w:sz w:val="27"/>
          <w:szCs w:val="27"/>
        </w:rPr>
      </w:pPr>
      <w:r>
        <w:rPr>
          <w:sz w:val="27"/>
          <w:szCs w:val="27"/>
        </w:rPr>
        <w:t>ВИРІШИЛА:</w:t>
      </w:r>
    </w:p>
    <w:p>
      <w:pPr>
        <w:pStyle w:val="Normal"/>
        <w:jc w:val="both"/>
        <w:rPr>
          <w:rFonts w:ascii="Times New Roman" w:hAnsi="Times New Roman" w:eastAsia="Times New Roman" w:cs="Times New Roman"/>
          <w:b w:val="false"/>
          <w:b w:val="false"/>
          <w:bCs/>
          <w:i w:val="false"/>
          <w:i w:val="false"/>
          <w:iCs w:val="false"/>
          <w:color w:val="auto"/>
          <w:spacing w:val="-6"/>
          <w:kern w:val="0"/>
          <w:sz w:val="27"/>
          <w:szCs w:val="27"/>
          <w:lang w:val="uk-UA" w:eastAsia="zh-CN" w:bidi="ar-SA"/>
        </w:rPr>
      </w:pPr>
      <w:r>
        <w:rPr>
          <w:rFonts w:eastAsia="Times New Roman" w:cs="Times New Roman"/>
          <w:b w:val="false"/>
          <w:bCs/>
          <w:i w:val="false"/>
          <w:iCs w:val="false"/>
          <w:color w:val="auto"/>
          <w:spacing w:val="-6"/>
          <w:kern w:val="0"/>
          <w:sz w:val="27"/>
          <w:szCs w:val="27"/>
          <w:lang w:val="uk-UA" w:eastAsia="zh-CN" w:bidi="ar-SA"/>
        </w:rPr>
      </w:r>
    </w:p>
    <w:p>
      <w:pPr>
        <w:pStyle w:val="Normal"/>
        <w:suppressAutoHyphens w:val="true"/>
        <w:bidi w:val="0"/>
        <w:spacing w:before="0" w:after="0"/>
        <w:ind w:left="0" w:right="0" w:firstLine="567"/>
        <w:jc w:val="both"/>
        <w:rPr/>
      </w:pPr>
      <w:r>
        <w:rPr>
          <w:rFonts w:eastAsia="Times New Roman" w:cs="Times New Roman"/>
          <w:b w:val="false"/>
          <w:bCs/>
          <w:i w:val="false"/>
          <w:iCs w:val="false"/>
          <w:color w:val="auto"/>
          <w:spacing w:val="-6"/>
          <w:kern w:val="0"/>
          <w:sz w:val="27"/>
          <w:szCs w:val="27"/>
          <w:lang w:val="uk-UA" w:eastAsia="zh-CN" w:bidi="ar-SA"/>
        </w:rPr>
        <w:t xml:space="preserve">1. Надати </w:t>
      </w:r>
      <w:r>
        <w:rPr>
          <w:rFonts w:eastAsia="Times New Roman" w:cs="Times New Roman"/>
          <w:b w:val="false"/>
          <w:bCs/>
          <w:i w:val="false"/>
          <w:iCs w:val="false"/>
          <w:caps w:val="false"/>
          <w:smallCaps w:val="false"/>
          <w:color w:val="auto"/>
          <w:spacing w:val="-6"/>
          <w:kern w:val="0"/>
          <w:sz w:val="27"/>
          <w:szCs w:val="27"/>
          <w:highlight w:val="white"/>
          <w:lang w:val="uk-UA" w:eastAsia="zh-CN" w:bidi="ar-SA"/>
        </w:rPr>
        <w:t xml:space="preserve">ТОВАРИСТВУ З ОБМЕЖЕНОЮ ВІДПОВІДАЛЬНІСТЮ «ОБЛАСНИЙ ТРЕСТ ГРОМАДСЬКОГО ХАРЧУВАННЯ ВОЛИНСЬКОЇ ОБЛСПОЖИВСПІЛКИ» </w:t>
      </w:r>
      <w:r>
        <w:rPr>
          <w:rFonts w:eastAsia="Times New Roman" w:cs="Times New Roman"/>
          <w:b w:val="false"/>
          <w:bCs/>
          <w:i w:val="false"/>
          <w:iCs w:val="false"/>
          <w:color w:val="auto"/>
          <w:spacing w:val="-6"/>
          <w:kern w:val="0"/>
          <w:sz w:val="27"/>
          <w:szCs w:val="27"/>
          <w:lang w:val="uk-UA" w:eastAsia="zh-CN" w:bidi="ar-SA"/>
        </w:rPr>
        <w:t>дозвіл на розроблення проєкту землеустрою щодо відведення земел</w:t>
      </w:r>
      <w:r>
        <w:rPr>
          <w:rStyle w:val="Style13"/>
          <w:rFonts w:eastAsia="Times New Roman" w:cs="Times New Roman"/>
          <w:b w:val="false"/>
          <w:bCs/>
          <w:i w:val="false"/>
          <w:iCs w:val="false"/>
          <w:caps w:val="false"/>
          <w:smallCaps w:val="false"/>
          <w:color w:val="auto"/>
          <w:spacing w:val="-6"/>
          <w:kern w:val="0"/>
          <w:sz w:val="27"/>
          <w:szCs w:val="27"/>
          <w:highlight w:val="white"/>
          <w:lang w:val="uk-UA" w:eastAsia="zh-CN" w:bidi="ar-SA"/>
        </w:rPr>
        <w:t xml:space="preserve">ьної ділянки на умовах оренди для будівництва та обслуговування </w:t>
      </w:r>
      <w:r>
        <w:rPr>
          <w:rStyle w:val="Style13"/>
          <w:rFonts w:eastAsia="Times New Roman" w:cs="Times New Roman"/>
          <w:b w:val="false"/>
          <w:bCs/>
          <w:i w:val="false"/>
          <w:iCs w:val="false"/>
          <w:caps w:val="false"/>
          <w:smallCaps w:val="false"/>
          <w:color w:val="auto"/>
          <w:spacing w:val="-6"/>
          <w:kern w:val="0"/>
          <w:sz w:val="27"/>
          <w:szCs w:val="27"/>
          <w:highlight w:val="white"/>
          <w:lang w:val="uk-UA" w:eastAsia="zh-CN" w:bidi="ar-SA"/>
        </w:rPr>
        <w:t>офісно-</w:t>
      </w:r>
      <w:r>
        <w:rPr>
          <w:rStyle w:val="Style13"/>
          <w:rFonts w:eastAsia="Times New Roman" w:cs="Times New Roman"/>
          <w:b w:val="false"/>
          <w:bCs/>
          <w:i w:val="false"/>
          <w:iCs w:val="false"/>
          <w:caps w:val="false"/>
          <w:smallCaps w:val="false"/>
          <w:color w:val="auto"/>
          <w:spacing w:val="-6"/>
          <w:kern w:val="0"/>
          <w:sz w:val="27"/>
          <w:szCs w:val="27"/>
          <w:highlight w:val="white"/>
          <w:lang w:val="uk-UA" w:eastAsia="zh-CN" w:bidi="ar-SA"/>
        </w:rPr>
        <w:t>складських приміщень (03.10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eastAsia="Times New Roman" w:cs="Times New Roman"/>
          <w:b w:val="false"/>
          <w:bCs/>
          <w:i w:val="false"/>
          <w:iCs w:val="false"/>
          <w:color w:val="auto"/>
          <w:spacing w:val="-6"/>
          <w:kern w:val="0"/>
          <w:sz w:val="27"/>
          <w:szCs w:val="27"/>
          <w:lang w:val="uk-UA" w:eastAsia="zh-CN" w:bidi="ar-SA"/>
        </w:rPr>
        <w:t xml:space="preserve"> на вул. </w:t>
      </w:r>
      <w:r>
        <w:rPr>
          <w:rStyle w:val="Style13"/>
          <w:rFonts w:eastAsia="Times New Roman" w:cs="Times New Roman"/>
          <w:b w:val="false"/>
          <w:bCs/>
          <w:i w:val="false"/>
          <w:iCs w:val="false"/>
          <w:caps w:val="false"/>
          <w:smallCaps w:val="false"/>
          <w:color w:val="auto"/>
          <w:spacing w:val="-6"/>
          <w:kern w:val="0"/>
          <w:sz w:val="27"/>
          <w:szCs w:val="27"/>
          <w:highlight w:val="white"/>
          <w:lang w:val="uk-UA" w:eastAsia="zh-CN" w:bidi="ar-SA"/>
        </w:rPr>
        <w:t xml:space="preserve">Яровиці, 4 у м. Луцьку, орієнтовною площею 0,38 га, з земель комунальної власності, згідно з додатком. </w:t>
      </w:r>
    </w:p>
    <w:p>
      <w:pPr>
        <w:pStyle w:val="Normal"/>
        <w:suppressAutoHyphens w:val="true"/>
        <w:bidi w:val="0"/>
        <w:spacing w:before="0" w:after="0"/>
        <w:ind w:left="0" w:right="0" w:firstLine="567"/>
        <w:jc w:val="both"/>
        <w:rPr/>
      </w:pPr>
      <w:r>
        <w:rPr>
          <w:rStyle w:val="Style13"/>
          <w:rFonts w:eastAsia="Times New Roman" w:cs="Times New Roman"/>
          <w:b w:val="false"/>
          <w:bCs/>
          <w:i w:val="false"/>
          <w:iCs w:val="false"/>
          <w:caps w:val="false"/>
          <w:smallCaps w:val="false"/>
          <w:color w:val="auto"/>
          <w:spacing w:val="-6"/>
          <w:kern w:val="0"/>
          <w:sz w:val="27"/>
          <w:szCs w:val="27"/>
          <w:highlight w:val="white"/>
          <w:lang w:val="uk-UA" w:eastAsia="zh-CN" w:bidi="ar-SA"/>
        </w:rPr>
        <w:t>Проєкт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pPr>
      <w:r>
        <w:rPr>
          <w:rStyle w:val="Style13"/>
          <w:rFonts w:eastAsia="Times New Roman" w:cs="Times New Roman"/>
          <w:b w:val="false"/>
          <w:bCs/>
          <w:i w:val="false"/>
          <w:iCs w:val="false"/>
          <w:caps w:val="false"/>
          <w:smallCaps w:val="false"/>
          <w:color w:val="auto"/>
          <w:spacing w:val="-6"/>
          <w:kern w:val="0"/>
          <w:sz w:val="27"/>
          <w:szCs w:val="27"/>
          <w:highlight w:val="white"/>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rStyle w:val="Style13"/>
          <w:rFonts w:ascii="Times New Roman" w:hAnsi="Times New Roman" w:eastAsia="Times New Roman" w:cs="Times New Roman"/>
          <w:b w:val="false"/>
          <w:b w:val="false"/>
          <w:bCs/>
          <w:i w:val="false"/>
          <w:i w:val="false"/>
          <w:iCs w:val="false"/>
          <w:caps w:val="false"/>
          <w:smallCaps w:val="false"/>
          <w:color w:val="auto"/>
          <w:spacing w:val="-6"/>
          <w:kern w:val="0"/>
          <w:sz w:val="27"/>
          <w:szCs w:val="27"/>
          <w:highlight w:val="white"/>
          <w:lang w:val="uk-UA" w:eastAsia="zh-CN" w:bidi="ar-SA"/>
        </w:rPr>
      </w:pPr>
      <w:r>
        <w:rPr>
          <w:color w:val="000000"/>
          <w:spacing w:val="-4"/>
          <w:sz w:val="27"/>
          <w:szCs w:val="27"/>
        </w:rPr>
      </w:r>
    </w:p>
    <w:p>
      <w:pPr>
        <w:pStyle w:val="Normal"/>
        <w:widowControl w:val="false"/>
        <w:ind w:firstLine="763"/>
        <w:jc w:val="both"/>
        <w:rPr>
          <w:sz w:val="27"/>
          <w:szCs w:val="27"/>
        </w:rPr>
      </w:pPr>
      <w:r>
        <w:rPr>
          <w:sz w:val="27"/>
          <w:szCs w:val="27"/>
        </w:rPr>
      </w:r>
    </w:p>
    <w:p>
      <w:pPr>
        <w:pStyle w:val="Normal"/>
        <w:widowControl w:val="false"/>
        <w:jc w:val="both"/>
        <w:rPr>
          <w:sz w:val="27"/>
          <w:szCs w:val="27"/>
        </w:rPr>
      </w:pPr>
      <w:r>
        <w:rPr>
          <w:sz w:val="27"/>
          <w:szCs w:val="27"/>
        </w:rPr>
        <w:t>Міський голова                                                                                    Ігор ПОЛІЩУК</w:t>
      </w:r>
    </w:p>
    <w:p>
      <w:pPr>
        <w:pStyle w:val="Normal"/>
        <w:widowControl w:val="false"/>
        <w:jc w:val="both"/>
        <w:rPr>
          <w:sz w:val="28"/>
          <w:szCs w:val="28"/>
        </w:rPr>
      </w:pPr>
      <w:r>
        <w:rPr>
          <w:sz w:val="28"/>
          <w:szCs w:val="28"/>
        </w:rPr>
      </w:r>
    </w:p>
    <w:p>
      <w:pPr>
        <w:pStyle w:val="Normal"/>
        <w:widowControl w:val="false"/>
        <w:jc w:val="both"/>
        <w:rPr>
          <w:szCs w:val="28"/>
        </w:rPr>
      </w:pPr>
      <w:r>
        <w:rPr>
          <w:szCs w:val="28"/>
        </w:rPr>
      </w:r>
    </w:p>
    <w:p>
      <w:pPr>
        <w:pStyle w:val="Normal"/>
        <w:widowControl w:val="false"/>
        <w:rPr>
          <w:color w:val="000000"/>
        </w:rPr>
      </w:pPr>
      <w:r>
        <w:rPr>
          <w:color w:val="000000"/>
          <w:sz w:val="24"/>
        </w:rPr>
        <w:t>Туз 777 863</w:t>
      </w:r>
    </w:p>
    <w:sectPr>
      <w:type w:val="nextPage"/>
      <w:pgSz w:w="11906" w:h="16838"/>
      <w:pgMar w:left="1985" w:right="567" w:gutter="0" w:header="0" w:top="899" w:footer="0" w:bottom="182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ascii="Times New Roman" w:hAnsi="Times New Roman" w:cs="Arial"/>
      <w:sz w:val="24"/>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sz w:val="24"/>
    </w:rPr>
  </w:style>
  <w:style w:type="paragraph" w:styleId="Style19">
    <w:name w:val="Название объекта"/>
    <w:basedOn w:val="Normal"/>
    <w:qFormat/>
    <w:pPr>
      <w:suppressLineNumbers/>
      <w:spacing w:before="120" w:after="120"/>
    </w:pPr>
    <w:rPr>
      <w:rFonts w:ascii="Times New Roman" w:hAnsi="Times New Roman" w:cs="Arial"/>
      <w:i/>
      <w:iCs/>
      <w:sz w:val="24"/>
      <w:szCs w:val="24"/>
    </w:rPr>
  </w:style>
  <w:style w:type="paragraph" w:styleId="Style20">
    <w:name w:val="Текст выноски"/>
    <w:basedOn w:val="Normal"/>
    <w:qFormat/>
    <w:pPr/>
    <w:rPr>
      <w:rFonts w:ascii="Tahoma" w:hAnsi="Tahoma" w:cs="Tahoma"/>
      <w:sz w:val="16"/>
      <w:szCs w:val="16"/>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598</TotalTime>
  <Application>LibreOffice/7.4.0.3$Windows_X86_64 LibreOffice_project/f85e47c08ddd19c015c0114a68350214f7066f5a</Application>
  <AppVersion>15.0000</AppVersion>
  <Pages>2</Pages>
  <Words>575</Words>
  <Characters>3886</Characters>
  <CharactersWithSpaces>4644</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2019-07-19T14:09:00Z</dcterms:created>
  <dc:creator>nkhmel</dc:creator>
  <dc:description/>
  <dc:language>uk-UA</dc:language>
  <cp:lastModifiedBy/>
  <cp:lastPrinted>2024-11-27T16:03:59Z</cp:lastPrinted>
  <dcterms:modified xsi:type="dcterms:W3CDTF">2025-12-22T11:44:26Z</dcterms:modified>
  <cp:revision>217</cp:revision>
  <dc:subject/>
  <dc:title> </dc:title>
</cp:coreProperties>
</file>

<file path=docProps/custom.xml><?xml version="1.0" encoding="utf-8"?>
<Properties xmlns="http://schemas.openxmlformats.org/officeDocument/2006/custom-properties" xmlns:vt="http://schemas.openxmlformats.org/officeDocument/2006/docPropsVTypes"/>
</file>