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37910354"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м.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sz w:val="28"/>
          <w:szCs w:val="28"/>
          <w:lang w:val="uk-UA" w:eastAsia="zh-CN" w:bidi="ar-SA"/>
        </w:rPr>
        <w:t>Про надання громадянину</w:t>
      </w:r>
      <w:r>
        <w:rPr>
          <w:rStyle w:val="Strong"/>
          <w:b w:val="false"/>
          <w:bCs w:val="false"/>
          <w:sz w:val="28"/>
          <w:szCs w:val="28"/>
          <w:lang w:val="uk-UA" w:eastAsia="zh-CN" w:bidi="ar-SA"/>
        </w:rPr>
        <w:t xml:space="preserve"> Чайковсько-</w:t>
      </w:r>
    </w:p>
    <w:p>
      <w:pPr>
        <w:pStyle w:val="Normal"/>
        <w:bidi w:val="0"/>
        <w:rPr/>
      </w:pPr>
      <w:r>
        <w:rPr>
          <w:rStyle w:val="Strong"/>
          <w:b w:val="false"/>
          <w:bCs w:val="false"/>
          <w:sz w:val="28"/>
          <w:szCs w:val="28"/>
          <w:lang w:val="uk-UA" w:eastAsia="zh-CN" w:bidi="ar-SA"/>
        </w:rPr>
        <w:t xml:space="preserve">му В.Г. </w:t>
      </w:r>
      <w:r>
        <w:rPr>
          <w:b w:val="false"/>
          <w:bCs w:val="false"/>
          <w:sz w:val="28"/>
          <w:szCs w:val="28"/>
          <w:lang w:bidi="ar-SA"/>
        </w:rPr>
        <w:t>на умовах оренди земельної ді-</w:t>
      </w:r>
    </w:p>
    <w:p>
      <w:pPr>
        <w:pStyle w:val="Normal"/>
        <w:bidi w:val="0"/>
        <w:rPr>
          <w:sz w:val="28"/>
          <w:szCs w:val="28"/>
        </w:rPr>
      </w:pPr>
      <w:r>
        <w:rPr>
          <w:b w:val="false"/>
          <w:bCs w:val="false"/>
          <w:sz w:val="28"/>
          <w:szCs w:val="28"/>
          <w:lang w:bidi="ar-SA"/>
        </w:rPr>
        <w:t xml:space="preserve">лянки  в межах  “червоних  ліній”  для </w:t>
      </w:r>
    </w:p>
    <w:p>
      <w:pPr>
        <w:pStyle w:val="Normal"/>
        <w:bidi w:val="0"/>
        <w:rPr>
          <w:sz w:val="28"/>
          <w:szCs w:val="28"/>
        </w:rPr>
      </w:pPr>
      <w:r>
        <w:rPr>
          <w:b w:val="false"/>
          <w:bCs w:val="false"/>
          <w:sz w:val="28"/>
          <w:szCs w:val="28"/>
          <w:lang w:bidi="ar-SA"/>
        </w:rPr>
        <w:t>о</w:t>
      </w:r>
      <w:r>
        <w:rPr>
          <w:b w:val="false"/>
          <w:bCs w:val="false"/>
          <w:sz w:val="28"/>
          <w:szCs w:val="28"/>
          <w:lang w:val="uk-UA" w:eastAsia="zh-CN" w:bidi="ar-SA"/>
        </w:rPr>
        <w:t>бслуговування жилого будинку, госпо-</w:t>
      </w:r>
    </w:p>
    <w:p>
      <w:pPr>
        <w:pStyle w:val="Normal"/>
        <w:bidi w:val="0"/>
        <w:rPr>
          <w:sz w:val="28"/>
          <w:szCs w:val="28"/>
        </w:rPr>
      </w:pPr>
      <w:r>
        <w:rPr>
          <w:b w:val="false"/>
          <w:bCs w:val="false"/>
          <w:sz w:val="28"/>
          <w:szCs w:val="28"/>
          <w:lang w:val="uk-UA" w:eastAsia="zh-CN" w:bidi="ar-SA"/>
        </w:rPr>
        <w:t xml:space="preserve">дарських будівель  і  споруд  (02.01) на </w:t>
      </w:r>
    </w:p>
    <w:p>
      <w:pPr>
        <w:pStyle w:val="Normal"/>
        <w:bidi w:val="0"/>
        <w:rPr>
          <w:sz w:val="28"/>
          <w:szCs w:val="28"/>
        </w:rPr>
      </w:pPr>
      <w:r>
        <w:rPr>
          <w:b w:val="false"/>
          <w:bCs w:val="false"/>
          <w:sz w:val="28"/>
          <w:szCs w:val="28"/>
          <w:lang w:val="uk-UA" w:eastAsia="zh-CN" w:bidi="ar-SA"/>
        </w:rPr>
        <w:t xml:space="preserve">вул. Івасюка Володимира, 7-А </w:t>
      </w:r>
      <w:r>
        <w:rPr>
          <w:b w:val="false"/>
          <w:bCs w:val="false"/>
          <w:sz w:val="28"/>
          <w:szCs w:val="28"/>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Чайковського Володимира Григоровича</w:t>
      </w:r>
      <w:r>
        <w:rPr>
          <w:sz w:val="28"/>
          <w:szCs w:val="28"/>
        </w:rPr>
        <w:t xml:space="preserve"> </w:t>
      </w:r>
      <w:r>
        <w:rPr>
          <w:rFonts w:eastAsia="Times New Roman" w:cs="Times New Roman"/>
          <w:b w:val="false"/>
          <w:bCs w:val="false"/>
          <w:color w:val="auto"/>
          <w:spacing w:val="2"/>
          <w:kern w:val="0"/>
          <w:sz w:val="28"/>
          <w:szCs w:val="28"/>
          <w:lang w:val="uk-UA" w:eastAsia="zh-CN" w:bidi="ar-SA"/>
        </w:rPr>
        <w:t>щодо надання на умовах оренди земельної ділянки на вул. Івасюка Володимира, 7-А</w:t>
      </w:r>
      <w:r>
        <w:rPr>
          <w:sz w:val="28"/>
          <w:szCs w:val="28"/>
        </w:rPr>
        <w:t xml:space="preserve"> </w:t>
      </w:r>
      <w:r>
        <w:rPr>
          <w:rFonts w:eastAsia="Times New Roman" w:cs="Times New Roman"/>
          <w:b w:val="false"/>
          <w:bCs w:val="false"/>
          <w:color w:val="auto"/>
          <w:spacing w:val="2"/>
          <w:kern w:val="0"/>
          <w:sz w:val="28"/>
          <w:szCs w:val="28"/>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Чайковського Володимира Григоровича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на об’єкт</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ru-RU" w:eastAsia="zh-CN" w:bidi="ar-SA"/>
        </w:rPr>
        <w:t>и</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Івасюка Володимира, 7-А у м. Луцьку – інформаційна довідка з Державного реєстру речових прав на нерухоме майно та Реєстру прав власності на нерухоме майно від 31.10.2016, номер інформаційної довідки: 71829047, відповідно до якої право власності на житловий будинок з надвірними будівлями і спорудами зареєстровано в Державному реєстрі речових прав на нерухоме майно 25.10.2016, номер запису про право власності: 17181421, технічний паспорт на об’єкт нерухомого майна від 20.09.2016, Державний акт на право власності на земельну ділянку площею 0,0298 га з кадастровим номером 0710100000:21:133:0015, зареєстрований в Поземельній книзі 26.01.2009 за реєстровим № 0772111300150001,</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враховуючи договір оренди землі, укладений між Луцькою міською радою та громадянкою Чайковською Ольгою Вікторівною, зареєстрований у Державному реєстрі земель від 19.03.2009 за № 040907700178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Державного реєстру речових прав на нерухоме майно 08.02.2024, номер запису про інше речове право: 53653680)</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06.06.2016,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Державному реєстрі речових прав на нерухоме майно</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29.10.2025 № 82/45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затвердження технічної документації із </w:t>
      </w:r>
      <w:r>
        <w:rPr>
          <w:spacing w:val="-4"/>
          <w:sz w:val="28"/>
          <w:szCs w:val="28"/>
          <w:lang w:val="uk-UA"/>
        </w:rPr>
        <w:t xml:space="preserve">землеустрою щодо </w:t>
      </w:r>
      <w:r>
        <w:rPr>
          <w:sz w:val="28"/>
          <w:szCs w:val="28"/>
          <w:lang w:val="uk-UA"/>
        </w:rPr>
        <w:t xml:space="preserve">поділу та об’єднання </w:t>
      </w:r>
      <w:r>
        <w:rPr>
          <w:rFonts w:eastAsia="Times New Roman" w:cs="Times New Roman"/>
          <w:color w:val="auto"/>
          <w:spacing w:val="-4"/>
          <w:kern w:val="0"/>
          <w:sz w:val="28"/>
          <w:szCs w:val="28"/>
          <w:lang w:val="uk-UA" w:eastAsia="zh-CN" w:bidi="ar-SA"/>
        </w:rPr>
        <w:t>зе</w:t>
      </w:r>
      <w:r>
        <w:rPr>
          <w:spacing w:val="-4"/>
          <w:sz w:val="28"/>
          <w:szCs w:val="28"/>
          <w:lang w:val="uk-UA"/>
        </w:rPr>
        <w:t xml:space="preserve">мельних ділянок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на вул. Івасюка Володимира, 7, 7-А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0710100000:21:133:0028 площею 0,0021 га зареєстровано у Державному реєстрі речових прав на нерухоме майно від 26.11.2025, номер відомостей про речове право: 62515532, витяг з Державного земельного кадастру про земельну ділянку від 26.12.2025 № НВ-0002583502025,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ину</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Чайковському Володимирові Григоровичу</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Івасюка Володимира, 7-А</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sz w:val="28"/>
          <w:szCs w:val="28"/>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0,0021 га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з кадастровим номером 0710100000:21:133:0028</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Чайковським Володимиром Григоровичем</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дог</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овір оренди землі на земельну ділянку з кадастровим номером  0710100000:21:133:0028 на вказаних в рішенні умовах, а також оформити інші документи, необхідні для вчинення цієї угоди.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 Зобов’язати громадянина Чайковського Володимира Григоровича:</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3.1. Укласти з міською радою договір оренди землі.</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3.2. Зареєструвати право оренди земельної ділянки в порядку, визначеному чинним законодавством України.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3.3. Виконувати обов’язки землекористувача відповідно до вимог статті 96 Земельного кодексу України.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4. У разі, якщо громадянином Чайковським Володимиром Григоровичем не підписано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воно</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 буд</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 відкликан</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5. Контроль за виконанням рішення покласти на заст</w:t>
      </w:r>
      <w:r>
        <w:rPr>
          <w:spacing w:val="-6"/>
          <w:sz w:val="28"/>
          <w:szCs w:val="28"/>
          <w:lang w:val="uk-UA"/>
        </w:rPr>
        <w:t>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8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113</TotalTime>
  <Application>LibreOffice/25.2.7.2$Windows_X86_64 LibreOffice_project/5cbfd1ab6520636bb5f7b99185aa69bd7456825d</Application>
  <AppVersion>15.0000</AppVersion>
  <Pages>3</Pages>
  <Words>676</Words>
  <Characters>4385</Characters>
  <CharactersWithSpaces>5274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2026-01-07T10:38:46Z</dcterms:modified>
  <cp:revision>43</cp:revision>
  <dc:subject/>
  <dc:title>MVK</dc:title>
</cp:coreProperties>
</file>

<file path=docProps/custom.xml><?xml version="1.0" encoding="utf-8"?>
<Properties xmlns="http://schemas.openxmlformats.org/officeDocument/2006/custom-properties" xmlns:vt="http://schemas.openxmlformats.org/officeDocument/2006/docPropsVTypes"/>
</file>