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f" o:ole="">
            <v:imagedata r:id="rId3" o:title=""/>
          </v:shape>
          <o:OLEObject Type="Embed" ProgID="PBrush" ShapeID="ole_rId2" DrawAspect="Content" ObjectID="_194867590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  <w:t>_______________</w:t>
        <w:tab/>
        <w:t>м. Луцьк</w:t>
        <w:tab/>
        <w:t>№____________</w:t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Про  продаж  громадянину  Шульгану П.Ф. </w:t>
      </w:r>
    </w:p>
    <w:p>
      <w:pPr>
        <w:pStyle w:val="Normal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у власність земельної ділянки комунальної 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sz w:val="28"/>
          <w:szCs w:val="28"/>
          <w:lang w:val="uk-UA"/>
        </w:rPr>
        <w:t xml:space="preserve">власності </w:t>
      </w:r>
      <w:r>
        <w:rPr>
          <w:rFonts w:cs="Times New Roman"/>
          <w:sz w:val="28"/>
          <w:szCs w:val="28"/>
          <w:lang w:val="uk-UA"/>
        </w:rPr>
        <w:t xml:space="preserve">на </w:t>
      </w:r>
      <w:r>
        <w:rPr>
          <w:rFonts w:eastAsia="Times New Roman" w:cs="Times New Roman"/>
          <w:sz w:val="28"/>
          <w:szCs w:val="28"/>
          <w:lang w:val="uk-UA"/>
        </w:rPr>
        <w:t>вул. Потебні, 71</w:t>
      </w:r>
      <w:r>
        <w:rPr>
          <w:rFonts w:cs="Times New Roman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sz w:val="28"/>
          <w:szCs w:val="28"/>
          <w:lang w:val="uk-UA"/>
        </w:rPr>
        <w:t xml:space="preserve">у м. Луцьку 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sz w:val="28"/>
          <w:szCs w:val="28"/>
          <w:lang w:val="uk-UA"/>
        </w:rPr>
        <w:t xml:space="preserve"> </w:t>
      </w:r>
    </w:p>
    <w:p>
      <w:pPr>
        <w:pStyle w:val="Normal"/>
        <w:widowControl/>
        <w:suppressAutoHyphens w:val="true"/>
        <w:overflowPunct w:val="true"/>
        <w:bidi w:val="0"/>
        <w:ind w:firstLine="567" w:left="0" w:right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Розглянувши заяву громадянина Шульгана Петра Федоровича про продаж у власність, шляхом викупу, земельної ділянки комунальної власності несільськогосподарського призначення на вул. Потебні, 71 у м. Луцьку площею 0,0988 га, кадастровим номером 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 xml:space="preserve">0710100000:21:049:0065,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видом цільового призначення земельної ділянки: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>
        <w:rPr>
          <w:rFonts w:eastAsia="Times New Roman" w:cs="Times New Roman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>на якій розташований  об’єкт  нерухомого  майна,  а  саме:  будівля  відгодівельного  цеху Е-2, зареєстрований в Державному реєстрі речових прав на нерухоме майно з реєстраційним номером: 3081425507080, який належить на праві приватної власності громадянину Шульгану Петру Федоровичу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,</w:t>
      </w:r>
      <w:r>
        <w:rPr>
          <w:rFonts w:eastAsia="Times New Roman" w:cs="Times New Roman"/>
          <w:sz w:val="28"/>
          <w:szCs w:val="28"/>
          <w:lang w:val="uk-UA"/>
        </w:rPr>
        <w:t xml:space="preserve"> проєкт землеустрою щодо відведення земельної ділянки, звіт про її експертну грошову оцінку, керуючись статтями 12, 8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1</w:t>
      </w:r>
      <w:r>
        <w:rPr>
          <w:rFonts w:eastAsia="Times New Roman" w:cs="Times New Roman"/>
          <w:sz w:val="28"/>
          <w:szCs w:val="28"/>
          <w:lang w:val="uk-UA"/>
        </w:rPr>
        <w:t xml:space="preserve">, 91, 120, 127, 128 Земельного кодексу України, статтями 4, 5, 12 Закону України «Про державну реєстрацію речових прав на нерухоме майно та їх обтяжень», статтею 26 Закону України «Про місцеве самоврядування в Україні», </w:t>
      </w:r>
      <w:r>
        <w:rPr>
          <w:rFonts w:eastAsia="Times New Roman" w:cs="Times New Roman"/>
          <w:color w:val="00000A"/>
          <w:sz w:val="28"/>
          <w:szCs w:val="28"/>
          <w:lang w:val="uk-UA"/>
        </w:rPr>
        <w:t>витягом з Державного  земельного  кадастру  про  земельну  ділянку  від  12.11.2025 № НВ-0002286312025</w:t>
      </w:r>
      <w:r>
        <w:rPr>
          <w:rFonts w:eastAsia="Times New Roman" w:cs="Times New Roman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color w:val="00000A"/>
          <w:sz w:val="28"/>
          <w:szCs w:val="28"/>
          <w:lang w:val="uk-UA"/>
        </w:rPr>
        <w:t>інформаційною довідкою з</w:t>
      </w:r>
      <w:r>
        <w:rPr>
          <w:rFonts w:eastAsia="Times New Roman" w:cs="Times New Roman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 xml:space="preserve">Державного реєстру речових прав на нерухоме майно від 07.01.2026 № 459546564, </w:t>
      </w:r>
      <w:r>
        <w:rPr>
          <w:rFonts w:eastAsia="Times New Roman" w:cs="Times New Roman"/>
          <w:sz w:val="28"/>
          <w:szCs w:val="28"/>
          <w:lang w:val="uk-UA"/>
        </w:rPr>
        <w:t>міська рада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rPr/>
      </w:pPr>
      <w:r>
        <w:rPr>
          <w:rFonts w:cs="Times New Roman"/>
          <w:sz w:val="28"/>
          <w:szCs w:val="28"/>
          <w:lang w:val="uk-UA"/>
        </w:rPr>
        <w:t xml:space="preserve">ВИРІШИЛА: </w:t>
      </w:r>
    </w:p>
    <w:p>
      <w:pPr>
        <w:pStyle w:val="Normal"/>
        <w:ind w:firstLine="540" w:left="0" w:righ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true"/>
        <w:bidi w:val="0"/>
        <w:ind w:firstLine="567" w:left="0" w:right="0"/>
        <w:jc w:val="both"/>
        <w:rPr/>
      </w:pPr>
      <w:r>
        <w:rPr>
          <w:rFonts w:cs="Times New Roman"/>
          <w:b w:val="false"/>
          <w:bCs w:val="false"/>
          <w:sz w:val="28"/>
          <w:szCs w:val="28"/>
          <w:lang w:val="uk-UA"/>
        </w:rPr>
        <w:t xml:space="preserve">1. Затвердити проєкт землеустрою щодо відведення земельної ділянки 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 xml:space="preserve">комунальної власності несільськогосподарського призначення </w:t>
      </w:r>
      <w:r>
        <w:rPr>
          <w:rFonts w:cs="Times New Roman"/>
          <w:b w:val="false"/>
          <w:bCs w:val="false"/>
          <w:sz w:val="28"/>
          <w:szCs w:val="28"/>
          <w:lang w:val="uk-UA"/>
        </w:rPr>
        <w:t xml:space="preserve">на 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ru-RU" w:bidi="ar-SA"/>
        </w:rPr>
        <w:t>вул. Потебні, 71</w:t>
      </w:r>
      <w:r>
        <w:rPr>
          <w:rFonts w:eastAsia="Times New Roman" w:cs="Times New Roman"/>
          <w:b w:val="false"/>
          <w:bCs w:val="false"/>
          <w:color w:val="00000A"/>
          <w:sz w:val="28"/>
          <w:szCs w:val="28"/>
          <w:u w:val="none"/>
          <w:lang w:val="uk-UA" w:eastAsia="zh-CN" w:bidi="ar-SA"/>
        </w:rPr>
        <w:t xml:space="preserve"> у м. Луцьку, площею 0,0988 га,</w:t>
      </w:r>
      <w:r>
        <w:rPr>
          <w:rFonts w:cs="Times New Roman"/>
          <w:b w:val="false"/>
          <w:bCs w:val="false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2"/>
          <w:sz w:val="28"/>
          <w:szCs w:val="28"/>
          <w:highlight w:val="white"/>
          <w:lang w:val="uk-UA" w:eastAsia="ru-RU" w:bidi="ar-SA"/>
        </w:rPr>
        <w:t>0710100000:21:049:0065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, видом цільового призначення земельної ділянки: </w:t>
      </w:r>
      <w:bookmarkStart w:id="0" w:name="__DdeLink__484_242436461211"/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bookmarkEnd w:id="0"/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widowControl/>
        <w:suppressAutoHyphens w:val="true"/>
        <w:overflowPunct w:val="true"/>
        <w:bidi w:val="0"/>
        <w:ind w:firstLine="567" w:left="0" w:right="0"/>
        <w:jc w:val="both"/>
        <w:rPr/>
      </w:pPr>
      <w:r>
        <w:rPr>
          <w:rFonts w:cs="Times New Roman"/>
          <w:b w:val="false"/>
          <w:bCs w:val="false"/>
          <w:sz w:val="28"/>
          <w:szCs w:val="28"/>
          <w:lang w:val="uk-UA"/>
        </w:rPr>
        <w:t xml:space="preserve">2. Зареєструвати за Луцькою міською радою, яка діє від імені Луцької міської територіальної громади, право комунальної власності на земельну ділянку несільськогосподарського призначення на 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ru-RU" w:bidi="ar-SA"/>
        </w:rPr>
        <w:t>вул. Потебні, 71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 xml:space="preserve"> у м. Луцьку</w:t>
      </w:r>
      <w:r>
        <w:rPr>
          <w:rFonts w:cs="Times New Roman"/>
          <w:b w:val="false"/>
          <w:bCs w:val="false"/>
          <w:sz w:val="28"/>
          <w:szCs w:val="28"/>
          <w:lang w:val="uk-UA"/>
        </w:rPr>
        <w:t xml:space="preserve">, площею 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>0,0988 га</w:t>
      </w:r>
      <w:r>
        <w:rPr>
          <w:rFonts w:cs="Times New Roman"/>
          <w:b w:val="false"/>
          <w:bCs w:val="false"/>
          <w:sz w:val="28"/>
          <w:szCs w:val="28"/>
          <w:lang w:val="uk-UA"/>
        </w:rPr>
        <w:t xml:space="preserve">, кадастровим номером 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ru-RU" w:bidi="ar-SA"/>
        </w:rPr>
        <w:t>0710100000:21:049:0065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bookmarkStart w:id="1" w:name="__DdeLink__484_24243646121"/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bookmarkEnd w:id="1"/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>.</w:t>
      </w:r>
    </w:p>
    <w:p>
      <w:pPr>
        <w:pStyle w:val="Normal"/>
        <w:widowControl/>
        <w:suppressAutoHyphens w:val="true"/>
        <w:overflowPunct w:val="true"/>
        <w:bidi w:val="0"/>
        <w:ind w:firstLine="567" w:left="0" w:right="0"/>
        <w:jc w:val="both"/>
        <w:rPr/>
      </w:pPr>
      <w:r>
        <w:rPr>
          <w:rFonts w:cs="Times New Roman"/>
          <w:b w:val="false"/>
          <w:bCs w:val="false"/>
          <w:sz w:val="28"/>
          <w:szCs w:val="28"/>
          <w:lang w:val="uk-UA"/>
        </w:rPr>
        <w:t>3. Прод</w:t>
      </w:r>
      <w:r>
        <w:rPr>
          <w:rFonts w:cs="Times New Roman"/>
          <w:sz w:val="28"/>
          <w:szCs w:val="28"/>
          <w:lang w:val="uk-UA"/>
        </w:rPr>
        <w:t xml:space="preserve">ати </w:t>
      </w:r>
      <w:r>
        <w:rPr>
          <w:rFonts w:eastAsia="Times New Roman" w:cs="Times New Roman"/>
          <w:sz w:val="28"/>
          <w:szCs w:val="28"/>
          <w:lang w:val="uk-UA"/>
        </w:rPr>
        <w:t>громадянину Шульгану Петру Федоровичу</w:t>
      </w:r>
      <w:r>
        <w:rPr>
          <w:rFonts w:cs="Times New Roman"/>
          <w:sz w:val="28"/>
          <w:szCs w:val="28"/>
          <w:lang w:val="uk-UA"/>
        </w:rPr>
        <w:t xml:space="preserve"> у власність, </w:t>
      </w:r>
      <w:r>
        <w:rPr>
          <w:rFonts w:eastAsia="Times New Roman" w:cs="Times New Roman"/>
          <w:sz w:val="28"/>
          <w:szCs w:val="28"/>
          <w:lang w:val="uk-UA"/>
        </w:rPr>
        <w:t xml:space="preserve">шляхом викупу, </w:t>
      </w:r>
      <w:r>
        <w:rPr>
          <w:rFonts w:cs="Times New Roman"/>
          <w:sz w:val="28"/>
          <w:szCs w:val="28"/>
          <w:lang w:val="uk-UA"/>
        </w:rPr>
        <w:t>земельну ділянку комунальної власності несільськогосподарського призначення на вул. Потебні, 71</w:t>
      </w:r>
      <w:r>
        <w:rPr>
          <w:rFonts w:eastAsia="Times New Roman" w:cs="Times New Roman"/>
          <w:sz w:val="28"/>
          <w:szCs w:val="28"/>
          <w:lang w:val="uk-UA"/>
        </w:rPr>
        <w:t xml:space="preserve"> у м. Луцьку</w:t>
      </w:r>
      <w:r>
        <w:rPr>
          <w:rFonts w:cs="Times New Roman"/>
          <w:sz w:val="28"/>
          <w:szCs w:val="28"/>
          <w:lang w:val="uk-UA"/>
        </w:rPr>
        <w:t xml:space="preserve">, площею </w:t>
      </w:r>
      <w:r>
        <w:rPr>
          <w:rFonts w:eastAsia="Times New Roman" w:cs="Times New Roman"/>
          <w:sz w:val="28"/>
          <w:szCs w:val="28"/>
          <w:lang w:val="uk-UA"/>
        </w:rPr>
        <w:t>0,0988 га</w:t>
      </w:r>
      <w:r>
        <w:rPr>
          <w:rFonts w:cs="Times New Roman"/>
          <w:sz w:val="28"/>
          <w:szCs w:val="28"/>
        </w:rPr>
        <w:t xml:space="preserve">, кадастровим номером 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 xml:space="preserve">0710100000:21:049:0065,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видом цільового призначення земельної ділянки: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>
        <w:rPr>
          <w:rFonts w:cs="Times New Roman"/>
          <w:sz w:val="28"/>
          <w:szCs w:val="28"/>
        </w:rPr>
        <w:t>, на затверджених у цьо</w:t>
      </w:r>
      <w:r>
        <w:rPr>
          <w:rFonts w:cs="Times New Roman"/>
          <w:sz w:val="28"/>
          <w:szCs w:val="28"/>
          <w:lang w:val="uk-UA"/>
        </w:rPr>
        <w:t>му</w:t>
      </w:r>
      <w:r>
        <w:rPr>
          <w:rFonts w:cs="Times New Roman"/>
          <w:sz w:val="28"/>
          <w:szCs w:val="28"/>
        </w:rPr>
        <w:t xml:space="preserve"> рішенн</w:t>
      </w:r>
      <w:r>
        <w:rPr>
          <w:rFonts w:cs="Times New Roman"/>
          <w:sz w:val="28"/>
          <w:szCs w:val="28"/>
          <w:lang w:val="uk-UA"/>
        </w:rPr>
        <w:t>і</w:t>
      </w:r>
      <w:r>
        <w:rPr>
          <w:rFonts w:cs="Times New Roman"/>
          <w:sz w:val="28"/>
          <w:szCs w:val="28"/>
        </w:rPr>
        <w:t xml:space="preserve"> умовах, згідно з додатком.</w:t>
      </w:r>
    </w:p>
    <w:p>
      <w:pPr>
        <w:pStyle w:val="Normal"/>
        <w:widowControl/>
        <w:suppressAutoHyphens w:val="true"/>
        <w:overflowPunct w:val="true"/>
        <w:bidi w:val="0"/>
        <w:ind w:firstLine="567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4</w:t>
      </w:r>
      <w:r>
        <w:rPr>
          <w:rFonts w:cs="Times New Roman"/>
          <w:sz w:val="28"/>
          <w:szCs w:val="28"/>
        </w:rPr>
        <w:t xml:space="preserve">. Затвердити ціну продажу земельної ділянки </w:t>
      </w:r>
      <w:r>
        <w:rPr>
          <w:rFonts w:cs="Times New Roman"/>
          <w:sz w:val="28"/>
          <w:szCs w:val="28"/>
          <w:lang w:val="uk-UA"/>
        </w:rPr>
        <w:t>комунальної власності несільськогосподарського призначення на вул. Потебні, 71</w:t>
      </w:r>
      <w:r>
        <w:rPr>
          <w:rFonts w:eastAsia="Times New Roman" w:cs="Times New Roman"/>
          <w:sz w:val="28"/>
          <w:szCs w:val="28"/>
          <w:lang w:val="uk-UA"/>
        </w:rPr>
        <w:t xml:space="preserve"> у м. Луцьку</w:t>
      </w:r>
      <w:r>
        <w:rPr>
          <w:rFonts w:cs="Times New Roman"/>
          <w:sz w:val="28"/>
          <w:szCs w:val="28"/>
          <w:lang w:val="uk-UA"/>
        </w:rPr>
        <w:t xml:space="preserve">, площею </w:t>
      </w:r>
      <w:r>
        <w:rPr>
          <w:rFonts w:eastAsia="Times New Roman" w:cs="Times New Roman"/>
          <w:sz w:val="28"/>
          <w:szCs w:val="28"/>
          <w:lang w:val="uk-UA"/>
        </w:rPr>
        <w:t>0,0988 га</w:t>
      </w:r>
      <w:r>
        <w:rPr>
          <w:rFonts w:cs="Times New Roman"/>
          <w:sz w:val="28"/>
          <w:szCs w:val="28"/>
          <w:lang w:val="uk-UA"/>
        </w:rPr>
        <w:t xml:space="preserve">, кадастровим номером 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>0710100000:21:049:0065</w:t>
      </w:r>
      <w:r>
        <w:rPr>
          <w:rFonts w:cs="Times New Roman"/>
          <w:sz w:val="28"/>
          <w:szCs w:val="28"/>
          <w:lang w:val="uk-UA"/>
        </w:rPr>
        <w:t>, визначену відповідно до звіту про експертну грошову оцінку земельної ділянки від 19.11.2025, в сумі 717 013 (сімсот сімнадцять тисяч тринадцять) гривень 00 копійок.</w:t>
      </w:r>
    </w:p>
    <w:p>
      <w:pPr>
        <w:pStyle w:val="Normal"/>
        <w:widowControl/>
        <w:suppressAutoHyphens w:val="true"/>
        <w:overflowPunct w:val="true"/>
        <w:bidi w:val="0"/>
        <w:ind w:firstLine="567" w:left="0" w:right="0"/>
        <w:jc w:val="both"/>
        <w:rPr/>
      </w:pPr>
      <w:r>
        <w:rPr>
          <w:rFonts w:cs="Times New Roman"/>
          <w:sz w:val="28"/>
          <w:szCs w:val="28"/>
          <w:lang w:val="en-US"/>
        </w:rPr>
        <w:t>5.</w:t>
      </w:r>
      <w:r>
        <w:rPr>
          <w:rFonts w:cs="Times New Roman"/>
          <w:sz w:val="28"/>
          <w:szCs w:val="28"/>
          <w:lang w:val="uk-UA"/>
        </w:rPr>
        <w:t xml:space="preserve"> </w:t>
      </w:r>
      <w:r>
        <w:rPr>
          <w:rFonts w:cs="Times New Roman"/>
          <w:sz w:val="28"/>
          <w:szCs w:val="28"/>
        </w:rPr>
        <w:t xml:space="preserve">Зобов’язати </w:t>
      </w:r>
      <w:r>
        <w:rPr>
          <w:rFonts w:eastAsia="Times New Roman" w:cs="Times New Roman"/>
          <w:sz w:val="28"/>
          <w:szCs w:val="28"/>
          <w:lang w:val="uk-UA"/>
        </w:rPr>
        <w:t>громадянина Шульгана Петра Федоровича</w:t>
      </w:r>
      <w:r>
        <w:rPr>
          <w:rFonts w:cs="Times New Roman"/>
          <w:sz w:val="28"/>
          <w:szCs w:val="28"/>
        </w:rPr>
        <w:t>: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5.1. Укласти з Луцькою міською радою, яка діє від імені Луцької міської територіальної громади, договір купівлі-продажу земельної ділянки комунальної власності на вул. Потебні, 71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en-US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ru-RU" w:bidi="ar-SA"/>
        </w:rPr>
        <w:t>у м. Луцьку, площею 0,0988 га, кадастровим номером 0710100000:21:049:0065,</w:t>
      </w:r>
      <w:r>
        <w:rPr>
          <w:rFonts w:cs="Times New Roman"/>
          <w:sz w:val="28"/>
          <w:szCs w:val="28"/>
          <w:lang w:val="uk-UA"/>
        </w:rPr>
        <w:t xml:space="preserve"> не пізніше 45 календарних днів з дати прийняття цього рішення на затверджених у рішенні умовах та вчинити інші необхідні дії для укладення відповідного правочину.</w:t>
      </w:r>
    </w:p>
    <w:p>
      <w:pPr>
        <w:pStyle w:val="Normal"/>
        <w:ind w:firstLine="540" w:left="0" w:right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>5.2. Сплатити ціну продажу земельної ділянки, зазначену в пункті 4 цього рішення, не пізніше дати укладення договору купівлі-продажу земельної ділянки.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5.3.</w:t>
      </w:r>
      <w:r>
        <w:rPr>
          <w:rFonts w:cs="Times New Roman"/>
          <w:sz w:val="28"/>
          <w:szCs w:val="28"/>
        </w:rPr>
        <w:t xml:space="preserve"> Зареєструвати право приватної власності на земельну ділянку в порядку, передбаченому </w:t>
      </w:r>
      <w:r>
        <w:rPr>
          <w:rFonts w:cs="Times New Roman"/>
          <w:sz w:val="28"/>
          <w:szCs w:val="28"/>
          <w:lang w:val="uk-UA"/>
        </w:rPr>
        <w:t xml:space="preserve">чинним </w:t>
      </w:r>
      <w:r>
        <w:rPr>
          <w:rFonts w:cs="Times New Roman"/>
          <w:sz w:val="28"/>
          <w:szCs w:val="28"/>
        </w:rPr>
        <w:t>законодавством України.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5.4. 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5.5. Виконувати обов’язки землевласника відповідно до вимог статті 91 Земельного кодексу України.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</w:rPr>
        <w:t xml:space="preserve">6.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cs="Times New Roman"/>
          <w:sz w:val="28"/>
          <w:szCs w:val="28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7513" w:leader="none"/>
        </w:tabs>
        <w:rPr/>
      </w:pPr>
      <w:r>
        <w:rPr>
          <w:rFonts w:cs="Times New Roman"/>
          <w:sz w:val="28"/>
          <w:szCs w:val="28"/>
        </w:rPr>
        <w:t>Міський голо</w:t>
      </w:r>
      <w:r>
        <w:rPr>
          <w:rFonts w:cs="Times New Roman"/>
          <w:sz w:val="28"/>
          <w:szCs w:val="28"/>
          <w:lang w:val="uk-UA"/>
        </w:rPr>
        <w:t xml:space="preserve">ва                                                            </w:t>
      </w:r>
      <w:r>
        <w:rPr>
          <w:rFonts w:cs="Times New Roman"/>
          <w:sz w:val="28"/>
          <w:szCs w:val="28"/>
        </w:rPr>
        <w:t xml:space="preserve">                 </w:t>
      </w:r>
      <w:r>
        <w:rPr>
          <w:rFonts w:cs="Times New Roman"/>
          <w:sz w:val="28"/>
          <w:szCs w:val="28"/>
          <w:lang w:val="uk-UA"/>
        </w:rPr>
        <w:t>Ігор ПОЛІЩУК</w:t>
      </w:r>
    </w:p>
    <w:p>
      <w:pPr>
        <w:pStyle w:val="Normal"/>
        <w:tabs>
          <w:tab w:val="clear" w:pos="708"/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7513" w:leader="none"/>
        </w:tabs>
        <w:ind w:hanging="0" w:left="0" w:right="-365"/>
        <w:jc w:val="both"/>
        <w:rPr/>
      </w:pPr>
      <w:r>
        <w:rPr>
          <w:rFonts w:eastAsia="Times New Roman" w:cs="Times New Roman"/>
          <w:sz w:val="24"/>
          <w:szCs w:val="24"/>
          <w:lang w:val="uk-UA"/>
        </w:rPr>
        <w:t>Туз 777 863</w:t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Heading1" w:customStyle="1">
    <w:name w:val="Heading 1"/>
    <w:basedOn w:val="Normal"/>
    <w:next w:val="Normal"/>
    <w:link w:val="1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Heading2" w:customStyle="1">
    <w:name w:val="Heading 2"/>
    <w:basedOn w:val="Normal"/>
    <w:next w:val="Normal"/>
    <w:link w:val="2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BodyText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c7405a"/>
    <w:pPr>
      <w:spacing w:lineRule="auto" w:line="276" w:before="0" w:after="140"/>
    </w:pPr>
    <w:rPr/>
  </w:style>
  <w:style w:type="paragraph" w:styleId="List">
    <w:name w:val="List"/>
    <w:basedOn w:val="BodyText"/>
    <w:rsid w:val="00c7405a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3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Caption1" w:customStyle="1">
    <w:name w:val="caption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numbering" w:styleId="Style14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Application>LibreOffice/7.6.2.1$Windows_X86_64 LibreOffice_project/56f7684011345957bbf33a7ee678afaf4d2ba333</Application>
  <AppVersion>15.0000</AppVersion>
  <Pages>3</Pages>
  <Words>616</Words>
  <Characters>4232</Characters>
  <CharactersWithSpaces>4928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dcterms:modified xsi:type="dcterms:W3CDTF">2026-01-07T15:42:59Z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