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791919334"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м. Луцьк                                         №______________</w:t>
      </w:r>
    </w:p>
    <w:p>
      <w:pPr>
        <w:pStyle w:val="Normal"/>
        <w:widowControl w:val="false"/>
        <w:jc w:val="both"/>
        <w:rPr>
          <w:sz w:val="24"/>
          <w:szCs w:val="28"/>
          <w:lang w:val="uk-UA"/>
        </w:rPr>
      </w:pPr>
      <w:r>
        <w:rPr>
          <w:sz w:val="24"/>
          <w:szCs w:val="28"/>
          <w:lang w:val="uk-UA"/>
        </w:rPr>
      </w:r>
    </w:p>
    <w:p>
      <w:pPr>
        <w:pStyle w:val="Normal"/>
        <w:bidi w:val="0"/>
        <w:rPr/>
      </w:pPr>
      <w:r>
        <w:rPr>
          <w:lang w:val="uk-UA"/>
        </w:rPr>
        <w:t xml:space="preserve">Про надання </w:t>
      </w:r>
      <w:bookmarkStart w:id="0" w:name="__DdeLink__706_4533423943"/>
      <w:bookmarkStart w:id="1" w:name="__DdeLink__11_40587759873"/>
      <w:r>
        <w:rPr>
          <w:lang w:val="uk-UA"/>
        </w:rPr>
        <w:t>громадян</w:t>
      </w:r>
      <w:bookmarkEnd w:id="0"/>
      <w:bookmarkEnd w:id="1"/>
      <w:r>
        <w:rPr>
          <w:lang w:val="uk-UA"/>
        </w:rPr>
        <w:t xml:space="preserve">ину </w:t>
      </w:r>
      <w:r>
        <w:rPr>
          <w:lang w:val="uk-UA" w:eastAsia="zh-CN" w:bidi="ar-SA"/>
        </w:rPr>
        <w:t>Біньковсько-</w:t>
      </w:r>
    </w:p>
    <w:p>
      <w:pPr>
        <w:pStyle w:val="Normal"/>
        <w:bidi w:val="0"/>
        <w:rPr/>
      </w:pPr>
      <w:r>
        <w:rPr>
          <w:lang w:val="uk-UA" w:eastAsia="zh-CN" w:bidi="ar-SA"/>
        </w:rPr>
        <w:t>му В.Г</w:t>
      </w:r>
      <w:r>
        <w:rPr>
          <w:lang w:val="uk-UA"/>
        </w:rPr>
        <w:t>. на умовах оренди  земельної ді-</w:t>
      </w:r>
    </w:p>
    <w:p>
      <w:pPr>
        <w:pStyle w:val="Normal"/>
        <w:bidi w:val="0"/>
        <w:rPr/>
      </w:pPr>
      <w:r>
        <w:rPr>
          <w:lang w:val="uk-UA"/>
        </w:rPr>
        <w:t>лянки для будівництва та  обслуговува-</w:t>
      </w:r>
    </w:p>
    <w:p>
      <w:pPr>
        <w:pStyle w:val="Normal"/>
        <w:bidi w:val="0"/>
        <w:rPr>
          <w:lang w:val="uk-UA"/>
        </w:rPr>
      </w:pPr>
      <w:r>
        <w:rPr>
          <w:lang w:val="uk-UA"/>
        </w:rPr>
        <w:t xml:space="preserve">ння індивідуального гаража  (02.05) на </w:t>
      </w:r>
    </w:p>
    <w:p>
      <w:pPr>
        <w:pStyle w:val="Normal"/>
        <w:bidi w:val="0"/>
        <w:rPr>
          <w:lang w:val="uk-UA"/>
        </w:rPr>
      </w:pPr>
      <w:r>
        <w:rPr>
          <w:lang w:val="uk-UA"/>
        </w:rPr>
        <w:t>вул. Конякіна у м. Луцьку</w:t>
      </w:r>
    </w:p>
    <w:p>
      <w:pPr>
        <w:pStyle w:val="Normal"/>
        <w:widowControl w:val="false"/>
        <w:suppressAutoHyphens w:val="true"/>
        <w:bidi w:val="0"/>
        <w:spacing w:before="0" w:after="0"/>
        <w:ind w:hanging="0" w:left="0" w:right="0"/>
        <w:jc w:val="both"/>
        <w:rPr>
          <w:b w:val="false"/>
          <w:bCs w:val="false"/>
          <w:sz w:val="28"/>
          <w:szCs w:val="28"/>
          <w:lang w:val="uk-UA"/>
        </w:rPr>
      </w:pPr>
      <w:r>
        <w:rPr>
          <w:b w:val="false"/>
          <w:bCs w:val="false"/>
          <w:sz w:val="28"/>
          <w:szCs w:val="28"/>
          <w:lang w:val="uk-UA"/>
        </w:rPr>
      </w:r>
    </w:p>
    <w:p>
      <w:pPr>
        <w:pStyle w:val="Normal"/>
        <w:widowControl w:val="false"/>
        <w:suppressAutoHyphens w:val="true"/>
        <w:bidi w:val="0"/>
        <w:ind w:firstLine="567" w:left="0" w:right="0"/>
        <w:jc w:val="both"/>
        <w:rPr>
          <w:sz w:val="28"/>
          <w:szCs w:val="28"/>
        </w:rPr>
      </w:pPr>
      <w:r>
        <w:rPr>
          <w:rFonts w:eastAsia="Times New Roman" w:cs="Times New Roman"/>
          <w:color w:val="auto"/>
          <w:kern w:val="0"/>
          <w:sz w:val="28"/>
          <w:szCs w:val="28"/>
          <w:lang w:val="uk-UA" w:eastAsia="zh-CN" w:bidi="ar-SA"/>
        </w:rPr>
        <w:t xml:space="preserve">Розглянувши заяву </w:t>
      </w:r>
      <w:bookmarkStart w:id="2" w:name="__DdeLink__706_453342394"/>
      <w:bookmarkStart w:id="3" w:name="__DdeLink__11_4058775987"/>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w:t>
      </w:r>
      <w:bookmarkEnd w:id="2"/>
      <w:bookmarkEnd w:id="3"/>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ина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Біньковського Володимира Григоровича</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 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вул. Конякіна</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у м. Луц</w:t>
      </w:r>
      <w:r>
        <w:rPr>
          <w:rFonts w:eastAsia="Times New Roman" w:cs="Times New Roman"/>
          <w:color w:val="auto"/>
          <w:kern w:val="0"/>
          <w:sz w:val="28"/>
          <w:szCs w:val="28"/>
          <w:lang w:val="uk-UA" w:eastAsia="zh-CN" w:bidi="ar-SA"/>
        </w:rPr>
        <w:t xml:space="preserve">ьку для будівництва та обслуговування </w:t>
      </w:r>
      <w:r>
        <w:rPr>
          <w:rFonts w:eastAsia="Times New Roman" w:cs="Times New Roman"/>
          <w:bCs/>
          <w:color w:val="auto"/>
          <w:kern w:val="0"/>
          <w:sz w:val="28"/>
          <w:szCs w:val="28"/>
          <w:lang w:val="uk-UA" w:eastAsia="zh-CN" w:bidi="ar-SA"/>
        </w:rPr>
        <w:t>індивідуального гаража (02.05 - для будівництва індивідуальних гаражів)</w:t>
      </w:r>
      <w:r>
        <w:rPr>
          <w:rFonts w:eastAsia="Times New Roman" w:cs="Times New Roman"/>
          <w:color w:val="auto"/>
          <w:kern w:val="0"/>
          <w:sz w:val="28"/>
          <w:szCs w:val="28"/>
          <w:lang w:val="uk-UA" w:eastAsia="zh-CN" w:bidi="ar-SA"/>
        </w:rPr>
        <w:t>, мат</w:t>
      </w:r>
      <w:r>
        <w:rPr>
          <w:rFonts w:eastAsia="Times New Roman" w:cs="Times New Roman"/>
          <w:b w:val="false"/>
          <w:bCs w:val="false"/>
          <w:color w:val="auto"/>
          <w:kern w:val="0"/>
          <w:sz w:val="28"/>
          <w:szCs w:val="28"/>
          <w:lang w:val="uk-UA" w:eastAsia="zh-CN" w:bidi="ar-SA"/>
        </w:rPr>
        <w:t xml:space="preserve">еріали проєкту землеустрою щодо відведення земельної ділянки </w:t>
      </w:r>
      <w:bookmarkStart w:id="4" w:name="__DdeLink__706_4533423944"/>
      <w:bookmarkStart w:id="5" w:name="__DdeLink__11_40587759874"/>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w:t>
      </w:r>
      <w:bookmarkEnd w:id="4"/>
      <w:bookmarkEnd w:id="5"/>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ину Біньковському Володимирові Григоровичу</w:t>
      </w:r>
      <w:r>
        <w:rPr>
          <w:rFonts w:eastAsia="Times New Roman" w:cs="Times New Roman"/>
          <w:b w:val="false"/>
          <w:bCs w:val="false"/>
          <w:color w:val="auto"/>
          <w:kern w:val="0"/>
          <w:sz w:val="28"/>
          <w:szCs w:val="28"/>
          <w:lang w:val="uk-UA" w:eastAsia="zh-CN" w:bidi="ar-SA"/>
        </w:rPr>
        <w:t xml:space="preserve">, витяг з Державного земельного кадастру про земельну ділянку від 01.12.2025 № НВ-1202409792025,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u w:val="none"/>
          <w:em w:val="none"/>
          <w:lang w:val="uk-UA" w:eastAsia="zh-CN" w:bidi="ar-SA"/>
        </w:rPr>
        <w:t xml:space="preserve">враховуючи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u w:val="none"/>
          <w:em w:val="none"/>
          <w:lang w:val="uk-UA" w:eastAsia="ar-SA" w:bidi="ar-SA"/>
        </w:rPr>
        <w:t xml:space="preserve">рішення виконавчого комітету Луцької міської ради від 24.07.2008 № 504-49 «Про дозвіл на будівництво», будівельний паспорт на забудову земельної ділянки від 05.08.2008, реєстраційний № 216,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технічний паспорт на об’єкт нерухомого майна від 14.05.2025</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w:t>
      </w:r>
      <w:r>
        <w:rPr>
          <w:rFonts w:eastAsia="Times New Roman" w:cs="Times New Roman"/>
          <w:b w:val="false"/>
          <w:bCs w:val="false"/>
          <w:color w:val="auto"/>
          <w:spacing w:val="4"/>
          <w:kern w:val="0"/>
          <w:sz w:val="28"/>
          <w:szCs w:val="28"/>
          <w:lang w:val="ru-RU" w:eastAsia="zh-CN" w:bidi="ar-SA"/>
        </w:rPr>
        <w:t xml:space="preserve"> керуючись статтям</w:t>
      </w:r>
      <w:r>
        <w:rPr>
          <w:rFonts w:eastAsia="Times New Roman" w:cs="Times New Roman"/>
          <w:b w:val="false"/>
          <w:bCs w:val="false"/>
          <w:color w:val="auto"/>
          <w:kern w:val="0"/>
          <w:sz w:val="28"/>
          <w:szCs w:val="28"/>
          <w:lang w:val="uk-UA" w:eastAsia="zh-CN" w:bidi="ar-SA"/>
        </w:rPr>
        <w:t>и 12, 79-1, 93, 96, 122</w:t>
      </w:r>
      <w:r>
        <w:rPr>
          <w:rFonts w:eastAsia="Times New Roman" w:cs="Times New Roman"/>
          <w:color w:val="auto"/>
          <w:kern w:val="0"/>
          <w:sz w:val="28"/>
          <w:szCs w:val="28"/>
          <w:lang w:val="uk-UA" w:eastAsia="zh-CN" w:bidi="ar-SA"/>
        </w:rPr>
        <w:t xml:space="preserve">-126,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Законом України «Про адміністративну процедуру»,</w:t>
      </w:r>
      <w:r>
        <w:rPr>
          <w:rFonts w:eastAsia="Times New Roman" w:cs="Times New Roman"/>
          <w:color w:val="auto"/>
          <w:kern w:val="0"/>
          <w:sz w:val="28"/>
          <w:szCs w:val="28"/>
          <w:lang w:val="uk-UA" w:eastAsia="zh-CN" w:bidi="ar-SA"/>
        </w:rPr>
        <w:t xml:space="preserve">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8"/>
          <w:szCs w:val="28"/>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ind w:firstLine="567" w:left="0" w:right="0"/>
        <w:jc w:val="both"/>
        <w:rPr>
          <w:sz w:val="28"/>
          <w:szCs w:val="28"/>
        </w:rPr>
      </w:pPr>
      <w:r>
        <w:rPr>
          <w:sz w:val="28"/>
          <w:szCs w:val="28"/>
          <w:lang w:val="uk-UA"/>
        </w:rPr>
        <w:t>1. Затвердити проєкт землеустрою щодо відведення земельної ділянки на</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u w:val="none"/>
          <w:em w:val="none"/>
          <w:lang w:val="uk-UA" w:eastAsia="zh-CN" w:bidi="ar-SA"/>
        </w:rPr>
        <w:t>вул. Конякіна</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spacing w:val="-4"/>
          <w:sz w:val="28"/>
          <w:szCs w:val="28"/>
          <w:lang w:val="uk-UA" w:eastAsia="zh-CN" w:bidi="ar-SA"/>
        </w:rPr>
        <w:t>у м. Луцьку</w:t>
      </w:r>
      <w:r>
        <w:rPr>
          <w:sz w:val="28"/>
          <w:szCs w:val="28"/>
          <w:lang w:val="uk-UA" w:eastAsia="zh-CN" w:bidi="ar-SA"/>
        </w:rPr>
        <w:t xml:space="preserve"> </w:t>
      </w:r>
      <w:r>
        <w:rPr>
          <w:sz w:val="28"/>
          <w:szCs w:val="28"/>
          <w:lang w:val="uk-UA"/>
        </w:rPr>
        <w:t xml:space="preserve">площею </w:t>
      </w:r>
      <w:r>
        <w:rPr>
          <w:rFonts w:eastAsia="Times New Roman" w:cs="Times New Roman"/>
          <w:color w:val="auto"/>
          <w:kern w:val="0"/>
          <w:sz w:val="28"/>
          <w:szCs w:val="28"/>
          <w:lang w:val="uk-UA" w:eastAsia="zh-CN" w:bidi="ar-SA"/>
        </w:rPr>
        <w:t>0,0030</w:t>
      </w:r>
      <w:r>
        <w:rPr>
          <w:sz w:val="28"/>
          <w:szCs w:val="28"/>
          <w:lang w:val="uk-UA"/>
        </w:rPr>
        <w:t> га з кадастровим номером 0710100000:</w:t>
      </w:r>
      <w:r>
        <w:rPr>
          <w:rFonts w:eastAsia="Times New Roman" w:cs="Times New Roman"/>
          <w:color w:val="auto"/>
          <w:kern w:val="0"/>
          <w:sz w:val="28"/>
          <w:szCs w:val="28"/>
          <w:lang w:val="uk-UA" w:eastAsia="zh-CN" w:bidi="ar-SA"/>
        </w:rPr>
        <w:t>22</w:t>
      </w:r>
      <w:r>
        <w:rPr>
          <w:sz w:val="28"/>
          <w:szCs w:val="28"/>
          <w:lang w:val="uk-UA"/>
        </w:rPr>
        <w:t>:</w:t>
      </w:r>
      <w:r>
        <w:rPr>
          <w:rFonts w:eastAsia="Times New Roman" w:cs="Times New Roman"/>
          <w:color w:val="auto"/>
          <w:kern w:val="0"/>
          <w:sz w:val="28"/>
          <w:szCs w:val="28"/>
          <w:lang w:val="uk-UA" w:eastAsia="zh-CN" w:bidi="ar-SA"/>
        </w:rPr>
        <w:t>035</w:t>
      </w:r>
      <w:r>
        <w:rPr>
          <w:sz w:val="28"/>
          <w:szCs w:val="28"/>
          <w:lang w:val="uk-UA"/>
        </w:rPr>
        <w:t>:0</w:t>
      </w:r>
      <w:r>
        <w:rPr>
          <w:rFonts w:eastAsia="Times New Roman" w:cs="Times New Roman"/>
          <w:color w:val="auto"/>
          <w:kern w:val="0"/>
          <w:sz w:val="28"/>
          <w:szCs w:val="28"/>
          <w:lang w:val="uk-UA" w:eastAsia="zh-CN" w:bidi="ar-SA"/>
        </w:rPr>
        <w:t>328</w:t>
      </w:r>
      <w:r>
        <w:rPr>
          <w:sz w:val="28"/>
          <w:szCs w:val="28"/>
          <w:lang w:val="uk-UA"/>
        </w:rPr>
        <w:t xml:space="preserve">, </w:t>
      </w:r>
      <w:r>
        <w:rPr>
          <w:rFonts w:eastAsia="Times New Roman" w:cs="Times New Roman"/>
          <w:b w:val="false"/>
          <w:bCs w:val="false"/>
          <w:i w:val="false"/>
          <w:iCs w:val="false"/>
          <w:color w:val="auto"/>
          <w:spacing w:val="-4"/>
          <w:kern w:val="0"/>
          <w:sz w:val="28"/>
          <w:szCs w:val="28"/>
          <w:highlight w:val="white"/>
          <w:lang w:val="uk-UA" w:eastAsia="zh-CN" w:bidi="ar-SA"/>
        </w:rPr>
        <w:t xml:space="preserve">для будівництва та обслуговування </w:t>
      </w:r>
      <w:r>
        <w:rPr>
          <w:rFonts w:eastAsia="Times New Roman" w:cs="Times New Roman"/>
          <w:b w:val="false"/>
          <w:bCs/>
          <w:i w:val="false"/>
          <w:iCs w:val="false"/>
          <w:color w:val="auto"/>
          <w:spacing w:val="-4"/>
          <w:kern w:val="0"/>
          <w:sz w:val="28"/>
          <w:szCs w:val="28"/>
          <w:highlight w:val="white"/>
          <w:lang w:val="uk-UA" w:eastAsia="zh-CN" w:bidi="ar-SA"/>
        </w:rPr>
        <w:t>індивідуального гаража (02.05 - для будівництва індивідуальних гаражів)</w:t>
      </w:r>
      <w:r>
        <w:rPr>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 </w:t>
      </w:r>
      <w:bookmarkStart w:id="6" w:name="__DdeLink__706_4533423944_копія_1"/>
      <w:bookmarkStart w:id="7" w:name="__DdeLink__11_40587759874_копія_1"/>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w:t>
      </w:r>
      <w:bookmarkEnd w:id="6"/>
      <w:bookmarkEnd w:id="7"/>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ину Біньковському Володимирові Григоровичу</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u w:val="none"/>
          <w:em w:val="none"/>
          <w:lang w:val="uk-UA" w:eastAsia="zh-CN" w:bidi="ar-SA"/>
        </w:rPr>
        <w:t>вул. Конякіна</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spacing w:val="4"/>
          <w:kern w:val="0"/>
          <w:sz w:val="28"/>
          <w:szCs w:val="28"/>
          <w:lang w:val="uk-UA" w:eastAsia="zh-CN" w:bidi="ar-SA"/>
        </w:rPr>
        <w:t>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 w:val="28"/>
          <w:szCs w:val="28"/>
          <w:lang w:val="uk-UA"/>
        </w:rPr>
        <w:t xml:space="preserve">на умовах оренди строком на 25 років </w:t>
      </w:r>
      <w:r>
        <w:rPr>
          <w:spacing w:val="2"/>
          <w:sz w:val="28"/>
          <w:szCs w:val="28"/>
          <w:lang w:val="uk-UA"/>
        </w:rPr>
        <w:t>з дати укладення договору оренди землі</w:t>
      </w:r>
      <w:r>
        <w:rPr>
          <w:sz w:val="28"/>
          <w:szCs w:val="28"/>
          <w:lang w:val="uk-UA"/>
        </w:rPr>
        <w:t xml:space="preserve">, площею </w:t>
      </w:r>
      <w:r>
        <w:rPr>
          <w:rFonts w:eastAsia="Times New Roman" w:cs="Times New Roman"/>
          <w:color w:val="auto"/>
          <w:kern w:val="0"/>
          <w:sz w:val="28"/>
          <w:szCs w:val="28"/>
          <w:lang w:val="uk-UA" w:eastAsia="zh-CN" w:bidi="ar-SA"/>
        </w:rPr>
        <w:t>0,0030 га з кадастровим номером 0710100000:22:035:0328</w:t>
      </w:r>
      <w:r>
        <w:rPr>
          <w:rFonts w:eastAsia="Times New Roman" w:cs="Times New Roman"/>
          <w:color w:val="auto"/>
          <w:spacing w:val="2"/>
          <w:kern w:val="0"/>
          <w:sz w:val="28"/>
          <w:szCs w:val="28"/>
          <w:lang w:val="uk-UA" w:eastAsia="zh-CN" w:bidi="ar-SA"/>
        </w:rPr>
        <w:t xml:space="preserve">, </w:t>
      </w:r>
      <w:r>
        <w:rPr>
          <w:rFonts w:eastAsia="Times New Roman" w:cs="Times New Roman"/>
          <w:b w:val="false"/>
          <w:bCs w:val="false"/>
          <w:i w:val="false"/>
          <w:iCs w:val="false"/>
          <w:color w:val="auto"/>
          <w:spacing w:val="-4"/>
          <w:kern w:val="0"/>
          <w:sz w:val="28"/>
          <w:szCs w:val="28"/>
          <w:highlight w:val="white"/>
          <w:lang w:val="uk-UA" w:eastAsia="zh-CN" w:bidi="ar-SA"/>
        </w:rPr>
        <w:t xml:space="preserve">для будівництва та обслуговування </w:t>
      </w:r>
      <w:r>
        <w:rPr>
          <w:rFonts w:eastAsia="Times New Roman" w:cs="Times New Roman"/>
          <w:b w:val="false"/>
          <w:bCs/>
          <w:i w:val="false"/>
          <w:iCs w:val="false"/>
          <w:color w:val="auto"/>
          <w:spacing w:val="-4"/>
          <w:kern w:val="0"/>
          <w:sz w:val="28"/>
          <w:szCs w:val="28"/>
          <w:highlight w:val="white"/>
          <w:lang w:val="uk-UA" w:eastAsia="zh-CN" w:bidi="ar-SA"/>
        </w:rPr>
        <w:t>індивідуального гаража (02.05 - для будівництва індивідуальних гаражів)</w:t>
      </w:r>
      <w:r>
        <w:rPr>
          <w:sz w:val="28"/>
          <w:szCs w:val="28"/>
          <w:lang w:val="uk-UA"/>
        </w:rPr>
        <w:t>, згідно з додатком.</w:t>
      </w:r>
    </w:p>
    <w:p>
      <w:pPr>
        <w:pStyle w:val="Normal"/>
        <w:widowControl w:val="false"/>
        <w:suppressAutoHyphens w:val="true"/>
        <w:bidi w:val="0"/>
        <w:ind w:firstLine="567" w:left="0" w:right="0"/>
        <w:jc w:val="both"/>
        <w:rPr>
          <w:sz w:val="28"/>
          <w:szCs w:val="28"/>
        </w:rPr>
      </w:pPr>
      <w:r>
        <w:rPr>
          <w:spacing w:val="-8"/>
          <w:sz w:val="28"/>
          <w:szCs w:val="28"/>
          <w:lang w:val="uk-UA"/>
        </w:rPr>
        <w:t xml:space="preserve">3. </w:t>
      </w:r>
      <w:r>
        <w:rPr>
          <w:sz w:val="28"/>
          <w:szCs w:val="28"/>
          <w:lang w:val="uk-UA"/>
        </w:rPr>
        <w:t xml:space="preserve">Укласти з </w:t>
      </w:r>
      <w:bookmarkStart w:id="8" w:name="__DdeLink__706_4533423944_копія_1_копія_"/>
      <w:bookmarkStart w:id="9" w:name="__DdeLink__11_40587759874_копія_1_копія_"/>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w:t>
      </w:r>
      <w:bookmarkEnd w:id="8"/>
      <w:bookmarkEnd w:id="9"/>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ином Біньковським Володимиром Григоровичем</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color w:val="auto"/>
          <w:spacing w:val="2"/>
          <w:kern w:val="0"/>
          <w:sz w:val="28"/>
          <w:szCs w:val="28"/>
          <w:lang w:val="uk-UA" w:eastAsia="zh-CN" w:bidi="ar-SA"/>
        </w:rPr>
        <w:t>0710100000:22:035:0328</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8"/>
          <w:szCs w:val="28"/>
        </w:rPr>
      </w:pPr>
      <w:r>
        <w:rPr>
          <w:sz w:val="28"/>
          <w:szCs w:val="28"/>
          <w:lang w:val="uk-UA"/>
        </w:rPr>
        <w:t xml:space="preserve">4. Зобов’язати </w:t>
      </w:r>
      <w:bookmarkStart w:id="10" w:name="__DdeLink__706_453342394_копія_1"/>
      <w:bookmarkStart w:id="11" w:name="__DdeLink__11_4058775987_копія_1"/>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w:t>
      </w:r>
      <w:bookmarkEnd w:id="10"/>
      <w:bookmarkEnd w:id="11"/>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ина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Біньковського Володимира Григоровича</w:t>
      </w:r>
      <w:r>
        <w:rPr>
          <w:spacing w:val="-10"/>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8"/>
          <w:szCs w:val="28"/>
        </w:rPr>
      </w:pPr>
      <w:r>
        <w:rPr>
          <w:color w:val="000000"/>
          <w:spacing w:val="-4"/>
          <w:sz w:val="28"/>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г</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ромадян</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ином Біньковським Володимиром Григоровичем</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 не підписано договір оренди землі впродовж шести календарних місяців з моменту прийняття рішення, пункти 2-4 рішення будуть відкликані</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firstLine="567" w:left="0" w:right="0"/>
        <w:jc w:val="both"/>
        <w:rPr>
          <w:sz w:val="28"/>
          <w:szCs w:val="28"/>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6"/>
          <w:szCs w:val="26"/>
          <w:lang w:val="uk-UA"/>
        </w:rPr>
      </w:pPr>
      <w:r>
        <w:rPr>
          <w:sz w:val="26"/>
          <w:szCs w:val="26"/>
          <w:lang w:val="uk-UA"/>
        </w:rPr>
      </w:r>
    </w:p>
    <w:p>
      <w:pPr>
        <w:pStyle w:val="Normal"/>
        <w:widowControl w:val="false"/>
        <w:jc w:val="both"/>
        <w:rPr>
          <w:sz w:val="26"/>
          <w:szCs w:val="26"/>
          <w:lang w:val="uk-UA"/>
        </w:rPr>
      </w:pPr>
      <w:r>
        <w:rPr>
          <w:sz w:val="26"/>
          <w:szCs w:val="26"/>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3082</TotalTime>
  <Application>LibreOffice/25.2.7.2$Windows_X86_64 LibreOffice_project/5cbfd1ab6520636bb5f7b99185aa69bd7456825d</Application>
  <AppVersion>15.0000</AppVersion>
  <Pages>2</Pages>
  <Words>502</Words>
  <Characters>3327</Characters>
  <CharactersWithSpaces>3975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2026-01-06T11:52:11Z</cp:lastPrinted>
  <dcterms:modified xsi:type="dcterms:W3CDTF">2026-01-06T11:54:03Z</dcterms:modified>
  <cp:revision>253</cp:revision>
  <dc:subject/>
  <dc:title> </dc:title>
</cp:coreProperties>
</file>

<file path=docProps/custom.xml><?xml version="1.0" encoding="utf-8"?>
<Properties xmlns="http://schemas.openxmlformats.org/officeDocument/2006/custom-properties" xmlns:vt="http://schemas.openxmlformats.org/officeDocument/2006/docPropsVTypes"/>
</file>