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27826" w14:textId="77777777" w:rsidR="00F94A5D" w:rsidRPr="00A556B2" w:rsidRDefault="00F94A5D" w:rsidP="00A556B2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A556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Пояснювальна записка</w:t>
      </w:r>
    </w:p>
    <w:p w14:paraId="394827D7" w14:textId="77777777" w:rsidR="00F94A5D" w:rsidRPr="00A556B2" w:rsidRDefault="00F94A5D" w:rsidP="00A556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до проєкту рішення Луцької міської ради</w:t>
      </w:r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«Про затвердження Програми розвитку української мови</w:t>
      </w:r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в Луцькій міській територіальній громаді</w:t>
      </w:r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на 2026–2028 роки»</w:t>
      </w:r>
    </w:p>
    <w:p w14:paraId="3FAD98B8" w14:textId="77777777" w:rsidR="00A556B2" w:rsidRPr="00A556B2" w:rsidRDefault="00A556B2" w:rsidP="00A556B2">
      <w:pPr>
        <w:pStyle w:val="af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556B2">
        <w:rPr>
          <w:rFonts w:ascii="Times New Roman" w:hAnsi="Times New Roman"/>
          <w:b/>
          <w:sz w:val="28"/>
          <w:szCs w:val="28"/>
          <w:lang w:val="uk-UA"/>
        </w:rPr>
        <w:t>Потреба і мета прийняття рішення</w:t>
      </w:r>
    </w:p>
    <w:p w14:paraId="06D7BEC8" w14:textId="77777777" w:rsidR="00F94A5D" w:rsidRPr="00A556B2" w:rsidRDefault="00F94A5D" w:rsidP="00A55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Проєкт</w:t>
      </w:r>
      <w:proofErr w:type="spellEnd"/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рішення розроблено з метою реалізації на території Луцької міської територіальної громади державної мовної політики, визначеної Конституцією України та Законом України «Про забезпечення функціонування української мови як державної».</w:t>
      </w:r>
    </w:p>
    <w:p w14:paraId="385CED2C" w14:textId="4C959884" w:rsidR="00F94A5D" w:rsidRPr="00A556B2" w:rsidRDefault="00F94A5D" w:rsidP="00A55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Необхідність затвердження Програми розвитку української мови зумовлена потребою у створенні системних та сталіших умов для використання української мови в публічному просторі громади, інтеграції внутрішньо переміщених осіб та нових мешканців, розвитку україномовного культурного середовища, а також підвищення рівня інформаційної стійкості громади в умовах триваючої збройної агресії Російської Федерації проти України.</w:t>
      </w:r>
    </w:p>
    <w:p w14:paraId="7EE3E102" w14:textId="77777777" w:rsidR="00F94A5D" w:rsidRPr="00A556B2" w:rsidRDefault="00F94A5D" w:rsidP="00A55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Метою прийняття рішення є затвердження Програми розвитку української мови в Луцькій міській територіальній громаді на 2026–2028 роки як комплексного документа, що визначає основні напрями, завдання та заходи з розвитку і підтримки функціонування української мови на місцевому рівні.</w:t>
      </w:r>
    </w:p>
    <w:p w14:paraId="31A21322" w14:textId="77777777" w:rsidR="00A556B2" w:rsidRPr="00A556B2" w:rsidRDefault="00A556B2" w:rsidP="00A556B2">
      <w:pPr>
        <w:pStyle w:val="af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556B2">
        <w:rPr>
          <w:rFonts w:ascii="Times New Roman" w:hAnsi="Times New Roman"/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</w:p>
    <w:p w14:paraId="07C1D201" w14:textId="77777777" w:rsidR="00A556B2" w:rsidRPr="00A556B2" w:rsidRDefault="00A556B2" w:rsidP="00A55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42C20E1C" w14:textId="76466EB7" w:rsidR="00F94A5D" w:rsidRPr="00A556B2" w:rsidRDefault="00F94A5D" w:rsidP="00A55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Основними завданнями Програми є:</w:t>
      </w:r>
      <w:r w:rsidR="00A556B2"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забезпечення доступу мешканців громади, зокрема внутрішньо переміщених осіб, до безкоштовного вивчення української мови;</w:t>
      </w:r>
      <w:r w:rsidR="00A556B2"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формування мережі мовних інтеграційних хабів при бібліотеках закладів освіти та публічних бібліотеках;</w:t>
      </w:r>
      <w:r w:rsidR="00A556B2"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розвиток україномовного сервісу та ділової комунікації;</w:t>
      </w:r>
      <w:r w:rsidR="00A556B2"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підтримка українського культурного продукту;</w:t>
      </w:r>
      <w:r w:rsidR="00A556B2"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підвищення рівня </w:t>
      </w:r>
      <w:proofErr w:type="spellStart"/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медіаграмотності</w:t>
      </w:r>
      <w:proofErr w:type="spellEnd"/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та протидія дезінформації;</w:t>
      </w:r>
      <w:bookmarkStart w:id="0" w:name="_GoBack"/>
      <w:bookmarkEnd w:id="0"/>
      <w:r w:rsidR="00A556B2"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A556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залучення молоді до формування україномовного комунікаційного середовища.</w:t>
      </w:r>
    </w:p>
    <w:p w14:paraId="4536A209" w14:textId="77777777" w:rsidR="00A556B2" w:rsidRDefault="00A556B2" w:rsidP="00A556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F305C4" w14:textId="77777777" w:rsidR="00A556B2" w:rsidRDefault="00A556B2" w:rsidP="00A556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1D4A63" w14:textId="77777777" w:rsidR="00A556B2" w:rsidRPr="00A556B2" w:rsidRDefault="00A556B2" w:rsidP="00A556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6B2">
        <w:rPr>
          <w:rFonts w:ascii="Times New Roman" w:hAnsi="Times New Roman" w:cs="Times New Roman"/>
          <w:sz w:val="28"/>
          <w:szCs w:val="28"/>
        </w:rPr>
        <w:t>Депутат міської ради</w:t>
      </w:r>
      <w:r w:rsidRPr="00A556B2">
        <w:rPr>
          <w:rFonts w:ascii="Times New Roman" w:hAnsi="Times New Roman" w:cs="Times New Roman"/>
          <w:sz w:val="28"/>
          <w:szCs w:val="28"/>
        </w:rPr>
        <w:tab/>
      </w:r>
      <w:r w:rsidRPr="00A556B2">
        <w:rPr>
          <w:rFonts w:ascii="Times New Roman" w:hAnsi="Times New Roman" w:cs="Times New Roman"/>
          <w:sz w:val="28"/>
          <w:szCs w:val="28"/>
        </w:rPr>
        <w:tab/>
      </w:r>
      <w:r w:rsidRPr="00A556B2">
        <w:rPr>
          <w:rFonts w:ascii="Times New Roman" w:hAnsi="Times New Roman" w:cs="Times New Roman"/>
          <w:sz w:val="28"/>
          <w:szCs w:val="28"/>
        </w:rPr>
        <w:tab/>
      </w:r>
      <w:r w:rsidRPr="00A556B2">
        <w:rPr>
          <w:rFonts w:ascii="Times New Roman" w:hAnsi="Times New Roman" w:cs="Times New Roman"/>
          <w:sz w:val="28"/>
          <w:szCs w:val="28"/>
        </w:rPr>
        <w:tab/>
      </w:r>
      <w:r w:rsidRPr="00A556B2">
        <w:rPr>
          <w:rFonts w:ascii="Times New Roman" w:hAnsi="Times New Roman" w:cs="Times New Roman"/>
          <w:sz w:val="28"/>
          <w:szCs w:val="28"/>
        </w:rPr>
        <w:tab/>
        <w:t>Роман БОНДАРУК</w:t>
      </w:r>
    </w:p>
    <w:sectPr w:rsidR="00A556B2" w:rsidRPr="00A556B2" w:rsidSect="00A556B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97AAE"/>
    <w:multiLevelType w:val="multilevel"/>
    <w:tmpl w:val="8E9E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F437C"/>
    <w:multiLevelType w:val="multilevel"/>
    <w:tmpl w:val="5A10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E2E10"/>
    <w:multiLevelType w:val="multilevel"/>
    <w:tmpl w:val="B790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5D"/>
    <w:rsid w:val="00A556B2"/>
    <w:rsid w:val="00E313CC"/>
    <w:rsid w:val="00F9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6369"/>
  <w15:chartTrackingRefBased/>
  <w15:docId w15:val="{343C9763-75B8-B449-BCE0-79F9C16F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4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4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A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A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A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94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94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94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A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94A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4A5D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9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f">
    <w:name w:val="Strong"/>
    <w:basedOn w:val="a0"/>
    <w:uiPriority w:val="22"/>
    <w:qFormat/>
    <w:rsid w:val="00F94A5D"/>
    <w:rPr>
      <w:b/>
      <w:bCs/>
    </w:rPr>
  </w:style>
  <w:style w:type="paragraph" w:styleId="af0">
    <w:name w:val="No Spacing"/>
    <w:uiPriority w:val="1"/>
    <w:qFormat/>
    <w:rsid w:val="00A556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1128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Bondaruk</dc:creator>
  <cp:keywords/>
  <dc:description/>
  <cp:lastModifiedBy>Шеремета Олександр</cp:lastModifiedBy>
  <cp:revision>2</cp:revision>
  <dcterms:created xsi:type="dcterms:W3CDTF">2026-01-08T15:36:00Z</dcterms:created>
  <dcterms:modified xsi:type="dcterms:W3CDTF">2026-01-13T08:09:00Z</dcterms:modified>
</cp:coreProperties>
</file>