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4A81" w14:textId="77777777" w:rsidR="00D677D1" w:rsidRPr="009167B5" w:rsidRDefault="00D677D1" w:rsidP="00D677D1">
      <w:pPr>
        <w:tabs>
          <w:tab w:val="left" w:pos="4320"/>
        </w:tabs>
        <w:jc w:val="center"/>
      </w:pPr>
      <w:r w:rsidRPr="009167B5">
        <w:object w:dxaOrig="3096" w:dyaOrig="3281" w14:anchorId="04DD3A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26511" r:id="rId7"/>
        </w:object>
      </w:r>
    </w:p>
    <w:p w14:paraId="35D6029E" w14:textId="77777777" w:rsidR="00D677D1" w:rsidRPr="009167B5" w:rsidRDefault="00D677D1" w:rsidP="00D677D1">
      <w:pPr>
        <w:jc w:val="center"/>
        <w:rPr>
          <w:sz w:val="16"/>
          <w:szCs w:val="16"/>
        </w:rPr>
      </w:pPr>
    </w:p>
    <w:p w14:paraId="6E2F3360" w14:textId="77777777" w:rsidR="00D677D1" w:rsidRPr="00867ACA" w:rsidRDefault="00D677D1" w:rsidP="00D677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3D2CAC2" w14:textId="77777777" w:rsidR="00D677D1" w:rsidRPr="003C6E43" w:rsidRDefault="00D677D1" w:rsidP="00D677D1">
      <w:pPr>
        <w:rPr>
          <w:color w:val="FF0000"/>
          <w:sz w:val="10"/>
          <w:szCs w:val="10"/>
        </w:rPr>
      </w:pPr>
    </w:p>
    <w:p w14:paraId="68B94912" w14:textId="77777777" w:rsidR="00D677D1" w:rsidRPr="002C0097" w:rsidRDefault="00D677D1" w:rsidP="00D677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351427" w14:textId="77777777" w:rsidR="00D677D1" w:rsidRPr="009167B5" w:rsidRDefault="00D677D1" w:rsidP="00D677D1">
      <w:pPr>
        <w:jc w:val="center"/>
        <w:rPr>
          <w:b/>
          <w:bCs/>
          <w:sz w:val="20"/>
          <w:szCs w:val="20"/>
        </w:rPr>
      </w:pPr>
    </w:p>
    <w:p w14:paraId="3A52E320" w14:textId="77777777" w:rsidR="00D677D1" w:rsidRPr="009167B5" w:rsidRDefault="00D677D1" w:rsidP="00D677D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8E01CFE" w14:textId="77777777" w:rsidR="00D677D1" w:rsidRPr="009167B5" w:rsidRDefault="00D677D1" w:rsidP="00D677D1">
      <w:pPr>
        <w:jc w:val="center"/>
        <w:rPr>
          <w:bCs/>
          <w:sz w:val="40"/>
          <w:szCs w:val="40"/>
        </w:rPr>
      </w:pPr>
    </w:p>
    <w:p w14:paraId="68C4F1FF" w14:textId="77777777" w:rsidR="00D677D1" w:rsidRDefault="00D677D1" w:rsidP="00D677D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442EE5C" w14:textId="77777777" w:rsidR="004A342B" w:rsidRPr="004A342B" w:rsidRDefault="004A342B" w:rsidP="00D677D1">
      <w:pPr>
        <w:ind w:right="5243"/>
        <w:jc w:val="both"/>
        <w:rPr>
          <w:sz w:val="20"/>
          <w:szCs w:val="20"/>
        </w:rPr>
      </w:pPr>
    </w:p>
    <w:p w14:paraId="14F8FFE0" w14:textId="18306943" w:rsidR="006F0261" w:rsidRPr="004A342B" w:rsidRDefault="00000000" w:rsidP="00D677D1">
      <w:pPr>
        <w:ind w:right="5243"/>
        <w:jc w:val="both"/>
        <w:rPr>
          <w:sz w:val="27"/>
          <w:szCs w:val="27"/>
        </w:rPr>
      </w:pPr>
      <w:r w:rsidRPr="004A342B">
        <w:rPr>
          <w:sz w:val="27"/>
          <w:szCs w:val="27"/>
        </w:rPr>
        <w:t>Про</w:t>
      </w:r>
      <w:r w:rsidRPr="004A342B">
        <w:rPr>
          <w:rFonts w:cs="Arial"/>
          <w:sz w:val="27"/>
          <w:szCs w:val="27"/>
        </w:rPr>
        <w:t xml:space="preserve"> передачу функцій замовника</w:t>
      </w:r>
      <w:r w:rsidR="00D677D1" w:rsidRPr="004A342B">
        <w:rPr>
          <w:rFonts w:cs="Arial"/>
          <w:sz w:val="27"/>
          <w:szCs w:val="27"/>
        </w:rPr>
        <w:t xml:space="preserve"> </w:t>
      </w:r>
      <w:r w:rsidRPr="004A342B">
        <w:rPr>
          <w:rFonts w:cs="Arial"/>
          <w:sz w:val="27"/>
          <w:szCs w:val="27"/>
        </w:rPr>
        <w:t xml:space="preserve">робіт та </w:t>
      </w:r>
      <w:proofErr w:type="spellStart"/>
      <w:r w:rsidRPr="004A342B">
        <w:rPr>
          <w:rFonts w:cs="Arial"/>
          <w:sz w:val="27"/>
          <w:szCs w:val="27"/>
        </w:rPr>
        <w:t>проєктно</w:t>
      </w:r>
      <w:proofErr w:type="spellEnd"/>
      <w:r w:rsidRPr="004A342B">
        <w:rPr>
          <w:rFonts w:cs="Arial"/>
          <w:sz w:val="27"/>
          <w:szCs w:val="27"/>
        </w:rPr>
        <w:t>-кошторисної</w:t>
      </w:r>
      <w:r w:rsidR="00D677D1" w:rsidRPr="004A342B">
        <w:rPr>
          <w:rFonts w:cs="Arial"/>
          <w:sz w:val="27"/>
          <w:szCs w:val="27"/>
        </w:rPr>
        <w:t xml:space="preserve"> </w:t>
      </w:r>
      <w:r w:rsidRPr="004A342B">
        <w:rPr>
          <w:rFonts w:cs="Arial"/>
          <w:sz w:val="27"/>
          <w:szCs w:val="27"/>
        </w:rPr>
        <w:t>документації</w:t>
      </w:r>
    </w:p>
    <w:p w14:paraId="650BB03C" w14:textId="77777777" w:rsidR="00704D71" w:rsidRPr="004A342B" w:rsidRDefault="00704D71">
      <w:pPr>
        <w:rPr>
          <w:rFonts w:cs="Arial"/>
          <w:sz w:val="20"/>
          <w:szCs w:val="20"/>
        </w:rPr>
      </w:pPr>
    </w:p>
    <w:p w14:paraId="692761B7" w14:textId="77837EFE" w:rsidR="006F0261" w:rsidRPr="004A342B" w:rsidRDefault="00000000" w:rsidP="00704D71">
      <w:pPr>
        <w:ind w:firstLine="567"/>
        <w:jc w:val="both"/>
        <w:rPr>
          <w:sz w:val="27"/>
          <w:szCs w:val="27"/>
        </w:rPr>
      </w:pPr>
      <w:r w:rsidRPr="004A342B">
        <w:rPr>
          <w:rFonts w:cs="Arial"/>
          <w:sz w:val="27"/>
          <w:szCs w:val="27"/>
        </w:rPr>
        <w:t xml:space="preserve">Відповідно до статей 30, 31 Закону України </w:t>
      </w:r>
      <w:bookmarkStart w:id="0" w:name="__DdeLink__127_4042765856"/>
      <w:r w:rsidRPr="004A342B">
        <w:rPr>
          <w:rFonts w:cs="Arial"/>
          <w:sz w:val="27"/>
          <w:szCs w:val="27"/>
        </w:rPr>
        <w:t>«Про місцеве самоврядування в Україні»</w:t>
      </w:r>
      <w:bookmarkEnd w:id="0"/>
      <w:r w:rsidRPr="004A342B">
        <w:rPr>
          <w:rFonts w:cs="Arial"/>
          <w:sz w:val="27"/>
          <w:szCs w:val="27"/>
        </w:rPr>
        <w:t xml:space="preserve">, </w:t>
      </w:r>
      <w:r w:rsidR="00704D71" w:rsidRPr="004A342B">
        <w:rPr>
          <w:rFonts w:cs="Arial"/>
          <w:sz w:val="27"/>
          <w:szCs w:val="27"/>
        </w:rPr>
        <w:t>З</w:t>
      </w:r>
      <w:r w:rsidRPr="004A342B">
        <w:rPr>
          <w:rFonts w:cs="Arial"/>
          <w:sz w:val="27"/>
          <w:szCs w:val="27"/>
        </w:rPr>
        <w:t xml:space="preserve">акону України «Про регулювання містобудівної діяльності», на виконання </w:t>
      </w:r>
      <w:r w:rsidRPr="004A342B">
        <w:rPr>
          <w:sz w:val="27"/>
          <w:szCs w:val="27"/>
        </w:rPr>
        <w:t xml:space="preserve">Комплексної програми охорони довкілля Луцької міської територіальної громади на </w:t>
      </w:r>
      <w:r w:rsidRPr="004A342B">
        <w:rPr>
          <w:color w:val="000000"/>
          <w:sz w:val="27"/>
          <w:szCs w:val="27"/>
        </w:rPr>
        <w:t xml:space="preserve">2022–2028 роки </w:t>
      </w:r>
      <w:r w:rsidR="00AD5FC1" w:rsidRPr="004A342B">
        <w:rPr>
          <w:color w:val="000000"/>
          <w:sz w:val="27"/>
          <w:szCs w:val="27"/>
        </w:rPr>
        <w:t>в редакції</w:t>
      </w:r>
      <w:r w:rsidRPr="004A342B">
        <w:rPr>
          <w:color w:val="000000"/>
          <w:sz w:val="27"/>
          <w:szCs w:val="27"/>
        </w:rPr>
        <w:t xml:space="preserve"> рішення міської ради від 24.09.2025 №</w:t>
      </w:r>
      <w:r w:rsidR="00704D71" w:rsidRPr="004A342B">
        <w:rPr>
          <w:color w:val="000000"/>
          <w:sz w:val="27"/>
          <w:szCs w:val="27"/>
        </w:rPr>
        <w:t> </w:t>
      </w:r>
      <w:r w:rsidRPr="004A342B">
        <w:rPr>
          <w:color w:val="000000"/>
          <w:sz w:val="27"/>
          <w:szCs w:val="27"/>
        </w:rPr>
        <w:t>81/92, з метою з</w:t>
      </w:r>
      <w:r w:rsidRPr="004A342B">
        <w:rPr>
          <w:sz w:val="27"/>
          <w:szCs w:val="27"/>
        </w:rPr>
        <w:t>ахисту від підтоплення громадської та житлової забудови</w:t>
      </w:r>
      <w:r w:rsidR="00704D71" w:rsidRPr="004A342B">
        <w:rPr>
          <w:sz w:val="27"/>
          <w:szCs w:val="27"/>
        </w:rPr>
        <w:t xml:space="preserve"> </w:t>
      </w:r>
      <w:r w:rsidRPr="004A342B">
        <w:rPr>
          <w:sz w:val="27"/>
          <w:szCs w:val="27"/>
        </w:rPr>
        <w:t>на ділянці від вул.</w:t>
      </w:r>
      <w:r w:rsidR="00704D71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>Джерельної, 21 в с.</w:t>
      </w:r>
      <w:r w:rsidR="00704D71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 xml:space="preserve">Великий </w:t>
      </w:r>
      <w:proofErr w:type="spellStart"/>
      <w:r w:rsidRPr="004A342B">
        <w:rPr>
          <w:sz w:val="27"/>
          <w:szCs w:val="27"/>
        </w:rPr>
        <w:t>Омеляник</w:t>
      </w:r>
      <w:proofErr w:type="spellEnd"/>
      <w:r w:rsidRPr="004A342B">
        <w:rPr>
          <w:sz w:val="27"/>
          <w:szCs w:val="27"/>
        </w:rPr>
        <w:t xml:space="preserve"> до вул.</w:t>
      </w:r>
      <w:r w:rsidR="00704D71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>Володимирської в м.</w:t>
      </w:r>
      <w:r w:rsidR="00704D71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 xml:space="preserve">Луцьку, покращення гідрологічного режиму та санітарного стану річки, виконавчий комітет міської ради </w:t>
      </w:r>
    </w:p>
    <w:p w14:paraId="26DC8EC9" w14:textId="77777777" w:rsidR="006F0261" w:rsidRPr="004A342B" w:rsidRDefault="006F0261">
      <w:pPr>
        <w:tabs>
          <w:tab w:val="left" w:pos="540"/>
        </w:tabs>
        <w:rPr>
          <w:sz w:val="20"/>
          <w:szCs w:val="20"/>
        </w:rPr>
      </w:pPr>
    </w:p>
    <w:p w14:paraId="765E7EAC" w14:textId="77777777" w:rsidR="006F0261" w:rsidRPr="004A342B" w:rsidRDefault="00000000">
      <w:pPr>
        <w:tabs>
          <w:tab w:val="left" w:pos="540"/>
        </w:tabs>
        <w:rPr>
          <w:sz w:val="27"/>
          <w:szCs w:val="27"/>
        </w:rPr>
      </w:pPr>
      <w:r w:rsidRPr="004A342B">
        <w:rPr>
          <w:sz w:val="27"/>
          <w:szCs w:val="27"/>
        </w:rPr>
        <w:t>ВИРІШИВ:</w:t>
      </w:r>
    </w:p>
    <w:p w14:paraId="222E7B88" w14:textId="77777777" w:rsidR="006F0261" w:rsidRPr="004A342B" w:rsidRDefault="006F0261">
      <w:pPr>
        <w:tabs>
          <w:tab w:val="left" w:pos="540"/>
        </w:tabs>
        <w:jc w:val="both"/>
        <w:rPr>
          <w:sz w:val="20"/>
          <w:szCs w:val="20"/>
        </w:rPr>
      </w:pPr>
    </w:p>
    <w:p w14:paraId="6C45CB5F" w14:textId="43ECB3AB" w:rsidR="006F0261" w:rsidRPr="004A342B" w:rsidRDefault="00000000">
      <w:pPr>
        <w:ind w:firstLine="567"/>
        <w:jc w:val="both"/>
        <w:rPr>
          <w:sz w:val="27"/>
          <w:szCs w:val="27"/>
        </w:rPr>
      </w:pPr>
      <w:r w:rsidRPr="004A342B">
        <w:rPr>
          <w:rFonts w:cs="Arial"/>
          <w:sz w:val="27"/>
          <w:szCs w:val="27"/>
        </w:rPr>
        <w:t>1.</w:t>
      </w:r>
      <w:r w:rsidR="00704D71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>Передати функції замовника робіт з відновлення гідрологічного режиму, санітарного стану та благоустрою р.</w:t>
      </w:r>
      <w:r w:rsidR="00704D71" w:rsidRPr="004A342B">
        <w:rPr>
          <w:rFonts w:cs="Arial"/>
          <w:sz w:val="27"/>
          <w:szCs w:val="27"/>
        </w:rPr>
        <w:t> </w:t>
      </w:r>
      <w:proofErr w:type="spellStart"/>
      <w:r w:rsidRPr="004A342B">
        <w:rPr>
          <w:rFonts w:cs="Arial"/>
          <w:sz w:val="27"/>
          <w:szCs w:val="27"/>
        </w:rPr>
        <w:t>Омелянка</w:t>
      </w:r>
      <w:proofErr w:type="spellEnd"/>
      <w:r w:rsidRPr="004A342B">
        <w:rPr>
          <w:rFonts w:cs="Arial"/>
          <w:sz w:val="27"/>
          <w:szCs w:val="27"/>
        </w:rPr>
        <w:t xml:space="preserve"> (Омелянівка) </w:t>
      </w:r>
      <w:bookmarkStart w:id="1" w:name="__DdeLink__51_4164076098"/>
      <w:r w:rsidRPr="004A342B">
        <w:rPr>
          <w:rFonts w:cs="Arial"/>
          <w:sz w:val="27"/>
          <w:szCs w:val="27"/>
        </w:rPr>
        <w:t>на ділянці від вул.</w:t>
      </w:r>
      <w:r w:rsidR="00704D71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>Джерельної,</w:t>
      </w:r>
      <w:r w:rsidR="00704D71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>21 в с.</w:t>
      </w:r>
      <w:r w:rsidR="00704D71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 xml:space="preserve">Великий </w:t>
      </w:r>
      <w:proofErr w:type="spellStart"/>
      <w:r w:rsidRPr="004A342B">
        <w:rPr>
          <w:rFonts w:cs="Arial"/>
          <w:sz w:val="27"/>
          <w:szCs w:val="27"/>
        </w:rPr>
        <w:t>Омеляник</w:t>
      </w:r>
      <w:proofErr w:type="spellEnd"/>
      <w:r w:rsidRPr="004A342B">
        <w:rPr>
          <w:rFonts w:cs="Arial"/>
          <w:sz w:val="27"/>
          <w:szCs w:val="27"/>
        </w:rPr>
        <w:t xml:space="preserve"> до вул.</w:t>
      </w:r>
      <w:r w:rsidR="00704D71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>Володимирської в м.</w:t>
      </w:r>
      <w:r w:rsidR="00704D71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>Луцьку</w:t>
      </w:r>
      <w:bookmarkEnd w:id="1"/>
      <w:r w:rsidRPr="004A342B">
        <w:rPr>
          <w:rFonts w:cs="Arial"/>
          <w:sz w:val="27"/>
          <w:szCs w:val="27"/>
        </w:rPr>
        <w:t xml:space="preserve"> Волинської області від Виконавчого комітету Луцької міської ради Управлінню капітального будівництва Луцької міської ради.</w:t>
      </w:r>
    </w:p>
    <w:p w14:paraId="7D589088" w14:textId="499017DE" w:rsidR="006F0261" w:rsidRPr="004A342B" w:rsidRDefault="00000000">
      <w:pPr>
        <w:ind w:firstLine="567"/>
        <w:jc w:val="both"/>
        <w:rPr>
          <w:sz w:val="27"/>
          <w:szCs w:val="27"/>
        </w:rPr>
      </w:pPr>
      <w:r w:rsidRPr="004A342B">
        <w:rPr>
          <w:sz w:val="27"/>
          <w:szCs w:val="27"/>
        </w:rPr>
        <w:t>2.</w:t>
      </w:r>
      <w:r w:rsidR="00704D71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 xml:space="preserve">Передати </w:t>
      </w:r>
      <w:proofErr w:type="spellStart"/>
      <w:r w:rsidRPr="004A342B">
        <w:rPr>
          <w:color w:val="000000"/>
          <w:sz w:val="27"/>
          <w:szCs w:val="27"/>
        </w:rPr>
        <w:t>про</w:t>
      </w:r>
      <w:r w:rsidR="00704D71" w:rsidRPr="004A342B">
        <w:rPr>
          <w:color w:val="000000"/>
          <w:sz w:val="27"/>
          <w:szCs w:val="27"/>
        </w:rPr>
        <w:t>є</w:t>
      </w:r>
      <w:r w:rsidRPr="004A342B">
        <w:rPr>
          <w:color w:val="000000"/>
          <w:sz w:val="27"/>
          <w:szCs w:val="27"/>
        </w:rPr>
        <w:t>ктно</w:t>
      </w:r>
      <w:proofErr w:type="spellEnd"/>
      <w:r w:rsidRPr="004A342B">
        <w:rPr>
          <w:color w:val="000000"/>
          <w:sz w:val="27"/>
          <w:szCs w:val="27"/>
        </w:rPr>
        <w:t>-кошторисну</w:t>
      </w:r>
      <w:r w:rsidRPr="004A342B">
        <w:rPr>
          <w:sz w:val="27"/>
          <w:szCs w:val="27"/>
        </w:rPr>
        <w:t xml:space="preserve"> документацію «Відновлення гідрологічного режиму, санітарного стану та благоустр</w:t>
      </w:r>
      <w:r w:rsidR="00BA364B">
        <w:rPr>
          <w:sz w:val="27"/>
          <w:szCs w:val="27"/>
        </w:rPr>
        <w:t>ою</w:t>
      </w:r>
      <w:r w:rsidRPr="004A342B">
        <w:rPr>
          <w:sz w:val="27"/>
          <w:szCs w:val="27"/>
        </w:rPr>
        <w:t xml:space="preserve"> р.</w:t>
      </w:r>
      <w:r w:rsidR="00704D71" w:rsidRPr="004A342B">
        <w:rPr>
          <w:sz w:val="27"/>
          <w:szCs w:val="27"/>
        </w:rPr>
        <w:t> </w:t>
      </w:r>
      <w:proofErr w:type="spellStart"/>
      <w:r w:rsidRPr="004A342B">
        <w:rPr>
          <w:sz w:val="27"/>
          <w:szCs w:val="27"/>
        </w:rPr>
        <w:t>Омелянка</w:t>
      </w:r>
      <w:proofErr w:type="spellEnd"/>
      <w:r w:rsidRPr="004A342B">
        <w:rPr>
          <w:sz w:val="27"/>
          <w:szCs w:val="27"/>
        </w:rPr>
        <w:t xml:space="preserve"> (Омелянівка) на ділянці від вул. Джерельної, 21 в с.</w:t>
      </w:r>
      <w:r w:rsidR="00704D71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 xml:space="preserve">Великий </w:t>
      </w:r>
      <w:proofErr w:type="spellStart"/>
      <w:r w:rsidRPr="004A342B">
        <w:rPr>
          <w:sz w:val="27"/>
          <w:szCs w:val="27"/>
        </w:rPr>
        <w:t>Омеляник</w:t>
      </w:r>
      <w:proofErr w:type="spellEnd"/>
      <w:r w:rsidRPr="004A342B">
        <w:rPr>
          <w:sz w:val="27"/>
          <w:szCs w:val="27"/>
        </w:rPr>
        <w:t xml:space="preserve"> до вул.</w:t>
      </w:r>
      <w:r w:rsidR="00BA364B">
        <w:rPr>
          <w:sz w:val="27"/>
          <w:szCs w:val="27"/>
        </w:rPr>
        <w:t> </w:t>
      </w:r>
      <w:r w:rsidRPr="004A342B">
        <w:rPr>
          <w:sz w:val="27"/>
          <w:szCs w:val="27"/>
        </w:rPr>
        <w:t>Володимирської в м.</w:t>
      </w:r>
      <w:r w:rsidR="009B3F8A">
        <w:rPr>
          <w:sz w:val="27"/>
          <w:szCs w:val="27"/>
        </w:rPr>
        <w:t> </w:t>
      </w:r>
      <w:r w:rsidRPr="004A342B">
        <w:rPr>
          <w:sz w:val="27"/>
          <w:szCs w:val="27"/>
        </w:rPr>
        <w:t xml:space="preserve">Луцьку Волинської області. Капітальний ремонт» </w:t>
      </w:r>
      <w:r w:rsidRPr="004A342B">
        <w:rPr>
          <w:rFonts w:cs="Arial"/>
          <w:sz w:val="27"/>
          <w:szCs w:val="27"/>
        </w:rPr>
        <w:t>Управлінню капітального будівництва Луцької міської ради.</w:t>
      </w:r>
    </w:p>
    <w:p w14:paraId="27BA1D0A" w14:textId="4B3BF4E6" w:rsidR="006F0261" w:rsidRPr="004A342B" w:rsidRDefault="00000000">
      <w:pPr>
        <w:ind w:firstLine="567"/>
        <w:jc w:val="both"/>
        <w:rPr>
          <w:sz w:val="27"/>
          <w:szCs w:val="27"/>
        </w:rPr>
      </w:pPr>
      <w:r w:rsidRPr="004A342B">
        <w:rPr>
          <w:rFonts w:cs="Arial"/>
          <w:sz w:val="27"/>
          <w:szCs w:val="27"/>
        </w:rPr>
        <w:t>3.</w:t>
      </w:r>
      <w:r w:rsidR="002C1719" w:rsidRPr="004A342B">
        <w:rPr>
          <w:rFonts w:cs="Arial"/>
          <w:sz w:val="27"/>
          <w:szCs w:val="27"/>
        </w:rPr>
        <w:t> </w:t>
      </w:r>
      <w:r w:rsidRPr="004A342B">
        <w:rPr>
          <w:rFonts w:cs="Arial"/>
          <w:sz w:val="27"/>
          <w:szCs w:val="27"/>
        </w:rPr>
        <w:t>Відділу обліку та звітності оформити передачу вищезазначено</w:t>
      </w:r>
      <w:r w:rsidR="00AD5FC1" w:rsidRPr="004A342B">
        <w:rPr>
          <w:rFonts w:cs="Arial"/>
          <w:sz w:val="27"/>
          <w:szCs w:val="27"/>
        </w:rPr>
        <w:t>ї</w:t>
      </w:r>
      <w:r w:rsidRPr="004A342B">
        <w:rPr>
          <w:rFonts w:cs="Arial"/>
          <w:sz w:val="27"/>
          <w:szCs w:val="27"/>
        </w:rPr>
        <w:t xml:space="preserve"> </w:t>
      </w:r>
      <w:r w:rsidR="00AD5FC1" w:rsidRPr="004A342B">
        <w:rPr>
          <w:sz w:val="27"/>
          <w:szCs w:val="27"/>
        </w:rPr>
        <w:t xml:space="preserve">документації </w:t>
      </w:r>
      <w:r w:rsidRPr="004A342B">
        <w:rPr>
          <w:rFonts w:cs="Arial"/>
          <w:sz w:val="27"/>
          <w:szCs w:val="27"/>
        </w:rPr>
        <w:t>відповідним актом приймання-передачі згідно з чинним законодавством.</w:t>
      </w:r>
    </w:p>
    <w:p w14:paraId="481E5B48" w14:textId="6AEBF615" w:rsidR="006F0261" w:rsidRDefault="00000000" w:rsidP="004A342B">
      <w:pPr>
        <w:pStyle w:val="aa"/>
        <w:spacing w:after="0"/>
        <w:ind w:firstLine="567"/>
        <w:jc w:val="both"/>
        <w:rPr>
          <w:sz w:val="27"/>
          <w:szCs w:val="27"/>
        </w:rPr>
      </w:pPr>
      <w:r w:rsidRPr="004A342B">
        <w:rPr>
          <w:sz w:val="27"/>
          <w:szCs w:val="27"/>
        </w:rPr>
        <w:t>4.</w:t>
      </w:r>
      <w:r w:rsidR="002C1719" w:rsidRPr="004A342B">
        <w:rPr>
          <w:sz w:val="27"/>
          <w:szCs w:val="27"/>
        </w:rPr>
        <w:t> </w:t>
      </w:r>
      <w:r w:rsidRPr="004A342B">
        <w:rPr>
          <w:sz w:val="27"/>
          <w:szCs w:val="27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4A342B">
        <w:rPr>
          <w:sz w:val="27"/>
          <w:szCs w:val="27"/>
        </w:rPr>
        <w:t>Чебелюк</w:t>
      </w:r>
      <w:proofErr w:type="spellEnd"/>
      <w:r w:rsidRPr="004A342B">
        <w:rPr>
          <w:sz w:val="27"/>
          <w:szCs w:val="27"/>
        </w:rPr>
        <w:t>.</w:t>
      </w:r>
    </w:p>
    <w:p w14:paraId="2C43CF72" w14:textId="77777777" w:rsidR="004A342B" w:rsidRPr="004A342B" w:rsidRDefault="004A342B" w:rsidP="004A342B">
      <w:pPr>
        <w:pStyle w:val="aa"/>
        <w:spacing w:after="0"/>
        <w:ind w:firstLine="567"/>
        <w:jc w:val="both"/>
      </w:pPr>
    </w:p>
    <w:p w14:paraId="0D536CB4" w14:textId="77777777" w:rsidR="004A342B" w:rsidRPr="004A342B" w:rsidRDefault="004A342B" w:rsidP="004A342B">
      <w:pPr>
        <w:pStyle w:val="aa"/>
        <w:spacing w:after="0"/>
        <w:ind w:firstLine="567"/>
        <w:jc w:val="both"/>
      </w:pPr>
    </w:p>
    <w:p w14:paraId="62789863" w14:textId="33AC5132" w:rsidR="006F0261" w:rsidRPr="004A342B" w:rsidRDefault="00000000" w:rsidP="004A342B">
      <w:pPr>
        <w:pStyle w:val="aa"/>
        <w:spacing w:after="0"/>
        <w:jc w:val="both"/>
        <w:rPr>
          <w:sz w:val="27"/>
          <w:szCs w:val="27"/>
        </w:rPr>
      </w:pPr>
      <w:r w:rsidRPr="004A342B">
        <w:rPr>
          <w:rFonts w:cs="Arial"/>
          <w:sz w:val="27"/>
          <w:szCs w:val="27"/>
        </w:rPr>
        <w:t>Міський голова</w:t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Pr="004A342B">
        <w:rPr>
          <w:rFonts w:cs="Arial"/>
          <w:sz w:val="27"/>
          <w:szCs w:val="27"/>
        </w:rPr>
        <w:t>Ігор ПОЛІЩУК</w:t>
      </w:r>
    </w:p>
    <w:p w14:paraId="03377695" w14:textId="77777777" w:rsidR="004A342B" w:rsidRDefault="004A342B">
      <w:pPr>
        <w:rPr>
          <w:rFonts w:cs="Arial"/>
          <w:sz w:val="27"/>
          <w:szCs w:val="27"/>
        </w:rPr>
      </w:pPr>
    </w:p>
    <w:p w14:paraId="5152390D" w14:textId="5D5439BA" w:rsidR="006F0261" w:rsidRPr="004A342B" w:rsidRDefault="00000000">
      <w:pPr>
        <w:rPr>
          <w:sz w:val="27"/>
          <w:szCs w:val="27"/>
        </w:rPr>
      </w:pPr>
      <w:r w:rsidRPr="004A342B">
        <w:rPr>
          <w:rFonts w:cs="Arial"/>
          <w:sz w:val="27"/>
          <w:szCs w:val="27"/>
        </w:rPr>
        <w:t>Заступник міського голови,</w:t>
      </w:r>
    </w:p>
    <w:p w14:paraId="5A637F8A" w14:textId="609F4380" w:rsidR="006F0261" w:rsidRPr="004A342B" w:rsidRDefault="00000000">
      <w:pPr>
        <w:rPr>
          <w:sz w:val="27"/>
          <w:szCs w:val="27"/>
        </w:rPr>
      </w:pPr>
      <w:r w:rsidRPr="004A342B">
        <w:rPr>
          <w:rFonts w:cs="Arial"/>
          <w:sz w:val="27"/>
          <w:szCs w:val="27"/>
        </w:rPr>
        <w:t>керуючий справами виконкому</w:t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="002C1719" w:rsidRPr="004A342B">
        <w:rPr>
          <w:rFonts w:cs="Arial"/>
          <w:sz w:val="27"/>
          <w:szCs w:val="27"/>
        </w:rPr>
        <w:tab/>
      </w:r>
      <w:r w:rsidRPr="004A342B">
        <w:rPr>
          <w:rFonts w:cs="Arial"/>
          <w:sz w:val="27"/>
          <w:szCs w:val="27"/>
        </w:rPr>
        <w:t>Юрій ВЕРБИЧ</w:t>
      </w:r>
    </w:p>
    <w:p w14:paraId="2A54C692" w14:textId="77777777" w:rsidR="00704D71" w:rsidRDefault="00704D71">
      <w:pPr>
        <w:rPr>
          <w:rFonts w:cs="Arial"/>
        </w:rPr>
      </w:pPr>
    </w:p>
    <w:p w14:paraId="1D9F6BE4" w14:textId="77777777" w:rsidR="006F0261" w:rsidRDefault="00000000">
      <w:r>
        <w:rPr>
          <w:rFonts w:cs="Arial"/>
        </w:rPr>
        <w:t>Лисак 724 160</w:t>
      </w:r>
    </w:p>
    <w:sectPr w:rsidR="006F0261" w:rsidSect="004A342B">
      <w:headerReference w:type="default" r:id="rId8"/>
      <w:headerReference w:type="first" r:id="rId9"/>
      <w:pgSz w:w="11906" w:h="16838"/>
      <w:pgMar w:top="397" w:right="567" w:bottom="1021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E400" w14:textId="77777777" w:rsidR="006B24F5" w:rsidRDefault="006B24F5">
      <w:r>
        <w:separator/>
      </w:r>
    </w:p>
  </w:endnote>
  <w:endnote w:type="continuationSeparator" w:id="0">
    <w:p w14:paraId="5E36EC16" w14:textId="77777777" w:rsidR="006B24F5" w:rsidRDefault="006B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28D8" w14:textId="77777777" w:rsidR="006B24F5" w:rsidRDefault="006B24F5">
      <w:r>
        <w:separator/>
      </w:r>
    </w:p>
  </w:footnote>
  <w:footnote w:type="continuationSeparator" w:id="0">
    <w:p w14:paraId="51277089" w14:textId="77777777" w:rsidR="006B24F5" w:rsidRDefault="006B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A360" w14:textId="77777777" w:rsidR="006F0261" w:rsidRDefault="00000000">
    <w:pPr>
      <w:pStyle w:val="a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3661409D" w14:textId="77777777" w:rsidR="006F0261" w:rsidRDefault="006F02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6921" w14:textId="77777777" w:rsidR="006F0261" w:rsidRDefault="006F02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261"/>
    <w:rsid w:val="001F7828"/>
    <w:rsid w:val="002965E9"/>
    <w:rsid w:val="002C1719"/>
    <w:rsid w:val="00300325"/>
    <w:rsid w:val="0037559A"/>
    <w:rsid w:val="004A342B"/>
    <w:rsid w:val="005B4D4F"/>
    <w:rsid w:val="006B24F5"/>
    <w:rsid w:val="006F0261"/>
    <w:rsid w:val="00704D71"/>
    <w:rsid w:val="00941EFC"/>
    <w:rsid w:val="009B30D4"/>
    <w:rsid w:val="009B3F8A"/>
    <w:rsid w:val="00A741B9"/>
    <w:rsid w:val="00AD5FC1"/>
    <w:rsid w:val="00BA364B"/>
    <w:rsid w:val="00D677D1"/>
    <w:rsid w:val="00E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BC7"/>
  <w15:docId w15:val="{3D131A66-54AF-44A1-A59E-CDCF936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57</cp:revision>
  <cp:lastPrinted>2022-05-30T14:19:00Z</cp:lastPrinted>
  <dcterms:created xsi:type="dcterms:W3CDTF">2022-06-06T08:38:00Z</dcterms:created>
  <dcterms:modified xsi:type="dcterms:W3CDTF">2026-01-12T10:35:00Z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