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E8A6D" w14:textId="77777777" w:rsidR="0042127B" w:rsidRPr="0042127B" w:rsidRDefault="00286BE9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12E57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7" o:title=""/>
          </v:shape>
        </w:pict>
      </w:r>
    </w:p>
    <w:p w14:paraId="431156FB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0B42BDCB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1A77C9B9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008281CC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29BA1C71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63E1F0C5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6DDE931D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D55A77" w14:textId="0FEA2C39" w:rsidR="00F11BD1" w:rsidRDefault="00AC3D75" w:rsidP="00AC3D75">
      <w:pPr>
        <w:ind w:right="453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3D75">
        <w:rPr>
          <w:rFonts w:ascii="Times New Roman" w:hAnsi="Times New Roman"/>
          <w:sz w:val="28"/>
          <w:szCs w:val="28"/>
          <w:lang w:val="uk-UA" w:eastAsia="uk-UA"/>
        </w:rPr>
        <w:t xml:space="preserve">Про надання ЛУЦЬКОМУ СПЕЦІАЛЬНОМУ </w:t>
      </w:r>
      <w:r w:rsidR="00FC7DD3">
        <w:rPr>
          <w:rFonts w:ascii="Times New Roman" w:hAnsi="Times New Roman"/>
          <w:sz w:val="28"/>
          <w:szCs w:val="28"/>
          <w:lang w:val="uk-UA" w:eastAsia="uk-UA"/>
        </w:rPr>
        <w:t>КОМУНАЛЬНОМУ АВТОТРАНСПОРТНОМУ</w:t>
      </w:r>
      <w:r w:rsidR="008F6D7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C3D75">
        <w:rPr>
          <w:rFonts w:ascii="Times New Roman" w:hAnsi="Times New Roman"/>
          <w:sz w:val="28"/>
          <w:szCs w:val="28"/>
          <w:lang w:val="uk-UA" w:eastAsia="uk-UA"/>
        </w:rPr>
        <w:t>ПІДП</w:t>
      </w:r>
      <w:r w:rsidR="00FC7DD3">
        <w:rPr>
          <w:rFonts w:ascii="Times New Roman" w:hAnsi="Times New Roman"/>
          <w:sz w:val="28"/>
          <w:szCs w:val="28"/>
          <w:lang w:val="uk-UA" w:eastAsia="uk-UA"/>
        </w:rPr>
        <w:t xml:space="preserve">РИЄМСТВУ «ЛУЦЬКСПЕЦКОМУНТРАНС» </w:t>
      </w:r>
      <w:r w:rsidRPr="00AC3D75">
        <w:rPr>
          <w:rFonts w:ascii="Times New Roman" w:hAnsi="Times New Roman"/>
          <w:sz w:val="28"/>
          <w:szCs w:val="28"/>
          <w:lang w:val="uk-UA" w:eastAsia="uk-UA"/>
        </w:rPr>
        <w:t>згоди на отри</w:t>
      </w:r>
      <w:r w:rsidR="00FC7DD3">
        <w:rPr>
          <w:rFonts w:ascii="Times New Roman" w:hAnsi="Times New Roman"/>
          <w:sz w:val="28"/>
          <w:szCs w:val="28"/>
          <w:lang w:val="uk-UA" w:eastAsia="uk-UA"/>
        </w:rPr>
        <w:t xml:space="preserve">мання кредиту </w:t>
      </w:r>
      <w:r w:rsidRPr="00AC3D75">
        <w:rPr>
          <w:rFonts w:ascii="Times New Roman" w:hAnsi="Times New Roman"/>
          <w:sz w:val="28"/>
          <w:szCs w:val="28"/>
          <w:lang w:val="uk-UA" w:eastAsia="uk-UA"/>
        </w:rPr>
        <w:t>у формі овердрафту</w:t>
      </w:r>
    </w:p>
    <w:p w14:paraId="17763925" w14:textId="77777777" w:rsidR="00D076E7" w:rsidRDefault="00D076E7" w:rsidP="00D076E7">
      <w:pPr>
        <w:ind w:right="453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7334C13" w14:textId="1F2E0E8E" w:rsidR="0075058B" w:rsidRPr="001D5687" w:rsidRDefault="00AC3D75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3D75">
        <w:rPr>
          <w:rFonts w:ascii="Times New Roman" w:hAnsi="Times New Roman"/>
          <w:sz w:val="28"/>
          <w:szCs w:val="28"/>
          <w:lang w:val="uk-UA"/>
        </w:rPr>
        <w:t>Керуючись Бюджетним кодексом України, Цивільним кодексом України ст. ст. 25, 26 Закону України «Про місцеве самоврядування в Україні», з метою забезпечення стабільної та безперебійної роботи комунального підприємства, для здійснення своєчасної сплати загальнообов’язкових платежів, виплати заробітної плати, оплати матеріалів, електроенергії тощо, міська рада</w:t>
      </w:r>
    </w:p>
    <w:p w14:paraId="15FA4F32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3EBCDFEB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EE72165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54FB2E24" w14:textId="581855C1" w:rsidR="00AC3D75" w:rsidRPr="00AC3D75" w:rsidRDefault="00AC3D75" w:rsidP="00AC3D7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Надати </w:t>
      </w:r>
      <w:r w:rsidR="00286BE9" w:rsidRPr="0020046B">
        <w:rPr>
          <w:rFonts w:ascii="Times New Roman" w:eastAsia="Times New Roman" w:hAnsi="Times New Roman"/>
          <w:sz w:val="28"/>
          <w:szCs w:val="28"/>
          <w:lang w:val="uk-UA" w:eastAsia="ar-SA"/>
        </w:rPr>
        <w:t>ЛУЦЬКО</w:t>
      </w:r>
      <w:r w:rsidR="00286BE9">
        <w:rPr>
          <w:rFonts w:ascii="Times New Roman" w:eastAsia="Times New Roman" w:hAnsi="Times New Roman"/>
          <w:sz w:val="28"/>
          <w:szCs w:val="28"/>
          <w:lang w:val="uk-UA" w:eastAsia="ar-SA"/>
        </w:rPr>
        <w:t>МУ</w:t>
      </w:r>
      <w:r w:rsidR="00286BE9" w:rsidRPr="0020046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СПЕЦІАЛЬНО</w:t>
      </w:r>
      <w:r w:rsidR="00286BE9">
        <w:rPr>
          <w:rFonts w:ascii="Times New Roman" w:eastAsia="Times New Roman" w:hAnsi="Times New Roman"/>
          <w:sz w:val="28"/>
          <w:szCs w:val="28"/>
          <w:lang w:val="uk-UA" w:eastAsia="ar-SA"/>
        </w:rPr>
        <w:t>МУ</w:t>
      </w:r>
      <w:r w:rsidR="00286BE9" w:rsidRPr="0020046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КОМУНАЛЬНО</w:t>
      </w:r>
      <w:r w:rsidR="00286BE9">
        <w:rPr>
          <w:rFonts w:ascii="Times New Roman" w:eastAsia="Times New Roman" w:hAnsi="Times New Roman"/>
          <w:sz w:val="28"/>
          <w:szCs w:val="28"/>
          <w:lang w:val="uk-UA" w:eastAsia="ar-SA"/>
        </w:rPr>
        <w:t>МУ</w:t>
      </w:r>
      <w:r w:rsidR="00286BE9" w:rsidRPr="0020046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АВТОТРАНСПОРТНО</w:t>
      </w:r>
      <w:r w:rsidR="00286BE9">
        <w:rPr>
          <w:rFonts w:ascii="Times New Roman" w:eastAsia="Times New Roman" w:hAnsi="Times New Roman"/>
          <w:sz w:val="28"/>
          <w:szCs w:val="28"/>
          <w:lang w:val="uk-UA" w:eastAsia="ar-SA"/>
        </w:rPr>
        <w:t>МУ</w:t>
      </w:r>
      <w:r w:rsidR="00286BE9" w:rsidRPr="0020046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</w:t>
      </w:r>
      <w:r w:rsidR="00286BE9">
        <w:rPr>
          <w:rFonts w:ascii="Times New Roman" w:eastAsia="Times New Roman" w:hAnsi="Times New Roman"/>
          <w:sz w:val="28"/>
          <w:szCs w:val="28"/>
          <w:lang w:val="uk-UA" w:eastAsia="ar-SA"/>
        </w:rPr>
        <w:t>У</w:t>
      </w:r>
      <w:r w:rsidR="00286BE9" w:rsidRPr="0020046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«ЛУЦЬКСПЕЦКОМУНТРАНС»</w:t>
      </w:r>
      <w:bookmarkStart w:id="0" w:name="_GoBack"/>
      <w:bookmarkEnd w:id="0"/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>, код в ЄДРПОУ 30659101 (надалі – Підприємство) згоду на отримання кредиту у формі овердрафту в АТ «Укрексімбанк» (код в ЄДРПОУ 00032112) з наступними істотними умовами:</w:t>
      </w:r>
    </w:p>
    <w:p w14:paraId="4325FC69" w14:textId="025C8ACE" w:rsidR="00AC3D75" w:rsidRPr="00AC3D75" w:rsidRDefault="00AC3D75" w:rsidP="00AC3D7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>сума кредиту – не більше 4 000 000,</w:t>
      </w:r>
      <w:r w:rsidR="009655A0">
        <w:rPr>
          <w:rFonts w:ascii="Times New Roman" w:eastAsia="Times New Roman" w:hAnsi="Times New Roman"/>
          <w:sz w:val="28"/>
          <w:szCs w:val="28"/>
          <w:lang w:val="uk-UA" w:eastAsia="ar-SA"/>
        </w:rPr>
        <w:t>00 (чотири мільйони) грн 00 коп</w:t>
      </w: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14:paraId="2351201D" w14:textId="77777777" w:rsidR="00AC3D75" w:rsidRPr="00AC3D75" w:rsidRDefault="00AC3D75" w:rsidP="00AC3D7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>строк кредиту – 12 місяців від дати підписання кредитної угоди;</w:t>
      </w:r>
    </w:p>
    <w:p w14:paraId="7A49B573" w14:textId="77777777" w:rsidR="00AC3D75" w:rsidRPr="00AC3D75" w:rsidRDefault="00AC3D75" w:rsidP="00AC3D7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відсоткова ставка – не більше 25% річних; </w:t>
      </w:r>
    </w:p>
    <w:p w14:paraId="78C2F077" w14:textId="77777777" w:rsidR="00AC3D75" w:rsidRPr="00AC3D75" w:rsidRDefault="00AC3D75" w:rsidP="00AC3D7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>комісійна винагорода за управління у розмірі не більше 1,0% та комісійна винагорода за надання фінансування у розмірі не більше 0,2%;</w:t>
      </w:r>
    </w:p>
    <w:p w14:paraId="698FF073" w14:textId="77777777" w:rsidR="00AC3D75" w:rsidRPr="00AC3D75" w:rsidRDefault="00AC3D75" w:rsidP="00AC3D7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>погашення кредиту здійснюється за рахунок надходжень на поточний рахунок, з урахуванням відсотків і комісій. Розміри платежів визначаються згідно з умовами кредитного договору.</w:t>
      </w:r>
    </w:p>
    <w:p w14:paraId="52086948" w14:textId="7815EE6F" w:rsidR="00AC3D75" w:rsidRPr="00AC3D75" w:rsidRDefault="00AC3D75" w:rsidP="00AC3D7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2. Надати повноваження директору </w:t>
      </w:r>
      <w:r w:rsidR="009655A0" w:rsidRPr="0020046B">
        <w:rPr>
          <w:rFonts w:ascii="Times New Roman" w:eastAsia="Times New Roman" w:hAnsi="Times New Roman"/>
          <w:sz w:val="28"/>
          <w:szCs w:val="28"/>
          <w:lang w:val="uk-UA" w:eastAsia="ar-SA"/>
        </w:rPr>
        <w:t>ЛУЦЬКОГО СПЕЦІАЛЬНОГО КОМУНАЛЬНОГО АВТОТРАНСПОРТНОГО ПІДПРИЄМСТВА «ЛУЦЬКСПЕЦКОМУНТРАНС»</w:t>
      </w:r>
      <w:r w:rsidR="009655A0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код в ЄДРПОУ 30659101, Марценюку Володимиру Віталійовичу ІПН 2822408533 або особі, яка виконуватиме обов’язки директора Підприємства, на підписання від імені Підприємства кредитного договору на умовах, визначених згідно з пунктом 1 цього рішення, будь-яких додаткових угод/додаткових договорів до зазначеного договору, необхідних для проведення кредитних операцій (в тому числі але не виключно </w:t>
      </w: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кредитного договору, договорів про розірвання укладеного договору, а також заяв, довідок, клопотань та інших необхідних документів з можливістю самостійного визначення інших умов цих договорів та додаткових угод на власний розсуд), що укладатимуться з АТ «Укрексімбанк».  Виконувати усі дії та вчиняти всі правочини, необхідні для реалізації цього рішення.</w:t>
      </w:r>
    </w:p>
    <w:p w14:paraId="27BBD283" w14:textId="06A52929" w:rsidR="00AC3D75" w:rsidRPr="00AC3D75" w:rsidRDefault="00AC3D75" w:rsidP="00AC3D7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3. Інших будь-яких окремих згод/дозволів від Луцької міської ради на укладення ЛУЦЬКИМ СПЕЦІАЛЬНИМ КОМУНАЛЬНИМ АВТОТРАНСПОРТНИМ ПІДПРИЄМСТВОМ «ЛУЦЬКСПЕЦКОМУНТРАНС» відповідного кредитного договору та будь-яких змін до нього з </w:t>
      </w:r>
      <w:r w:rsidR="008F6D7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              </w:t>
      </w: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>АТ «Укрексімбанк», в тому числі від Департаменту економічної політики Луцької міської ради та від заступника міського голови щодо попереднього погодження доцільності вказаного договору та виробничої його необхідності, не вимагається.</w:t>
      </w:r>
    </w:p>
    <w:p w14:paraId="574BF0A3" w14:textId="6B87BFE2" w:rsidR="008F0BCF" w:rsidRPr="00BD19FA" w:rsidRDefault="00AC3D75" w:rsidP="00AC3D7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3D75">
        <w:rPr>
          <w:rFonts w:ascii="Times New Roman" w:eastAsia="Times New Roman" w:hAnsi="Times New Roman"/>
          <w:sz w:val="28"/>
          <w:szCs w:val="28"/>
          <w:lang w:val="uk-UA" w:eastAsia="ar-SA"/>
        </w:rPr>
        <w:t>4.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175B842B" w14:textId="77777777" w:rsidR="008F0BCF" w:rsidRDefault="008F0BCF" w:rsidP="00566493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5AD2B1C" w14:textId="77777777" w:rsidR="00CC6193" w:rsidRDefault="00CC6193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AE589D1" w14:textId="77777777" w:rsidR="003C6713" w:rsidRDefault="008F0BCF" w:rsidP="003C6713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"/>
    </w:p>
    <w:p w14:paraId="3BA1C929" w14:textId="77777777" w:rsidR="00D03F71" w:rsidRDefault="00D03F71" w:rsidP="003C6713">
      <w:pPr>
        <w:pStyle w:val="11"/>
        <w:jc w:val="both"/>
        <w:rPr>
          <w:rFonts w:ascii="Times New Roman" w:hAnsi="Times New Roman"/>
          <w:sz w:val="24"/>
          <w:lang w:val="uk-UA"/>
        </w:rPr>
      </w:pPr>
    </w:p>
    <w:p w14:paraId="69F263A4" w14:textId="3A28D0F8" w:rsidR="00CD0689" w:rsidRPr="001D5687" w:rsidRDefault="007929E6" w:rsidP="003C6713">
      <w:pPr>
        <w:pStyle w:val="11"/>
        <w:jc w:val="both"/>
        <w:rPr>
          <w:rFonts w:ascii="Times New Roman" w:hAnsi="Times New Roman"/>
          <w:sz w:val="24"/>
          <w:lang w:val="uk-UA"/>
        </w:rPr>
      </w:pPr>
      <w:r w:rsidRPr="007929E6">
        <w:rPr>
          <w:rFonts w:ascii="Times New Roman" w:hAnsi="Times New Roman"/>
          <w:sz w:val="24"/>
          <w:lang w:val="uk-UA"/>
        </w:rPr>
        <w:t>Марценюк 245 451</w:t>
      </w:r>
    </w:p>
    <w:sectPr w:rsidR="00CD0689" w:rsidRPr="001D5687" w:rsidSect="007063EA">
      <w:footnotePr>
        <w:pos w:val="beneathText"/>
      </w:footnotePr>
      <w:pgSz w:w="11905" w:h="16837"/>
      <w:pgMar w:top="567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CB2AB" w14:textId="77777777" w:rsidR="007D0773" w:rsidRDefault="007D0773" w:rsidP="007A28BA">
      <w:r>
        <w:separator/>
      </w:r>
    </w:p>
  </w:endnote>
  <w:endnote w:type="continuationSeparator" w:id="0">
    <w:p w14:paraId="379205C9" w14:textId="77777777" w:rsidR="007D0773" w:rsidRDefault="007D0773" w:rsidP="007A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06A4A" w14:textId="77777777" w:rsidR="007D0773" w:rsidRDefault="007D0773" w:rsidP="007A28BA">
      <w:r>
        <w:separator/>
      </w:r>
    </w:p>
  </w:footnote>
  <w:footnote w:type="continuationSeparator" w:id="0">
    <w:p w14:paraId="435A3F8A" w14:textId="77777777" w:rsidR="007D0773" w:rsidRDefault="007D0773" w:rsidP="007A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05790"/>
    <w:rsid w:val="00007F86"/>
    <w:rsid w:val="000133AD"/>
    <w:rsid w:val="00020601"/>
    <w:rsid w:val="00027444"/>
    <w:rsid w:val="000313E3"/>
    <w:rsid w:val="00036375"/>
    <w:rsid w:val="00081679"/>
    <w:rsid w:val="00094242"/>
    <w:rsid w:val="000A183A"/>
    <w:rsid w:val="000B7116"/>
    <w:rsid w:val="00112561"/>
    <w:rsid w:val="00113410"/>
    <w:rsid w:val="00117C27"/>
    <w:rsid w:val="00121A5F"/>
    <w:rsid w:val="001378E9"/>
    <w:rsid w:val="00143293"/>
    <w:rsid w:val="001514A3"/>
    <w:rsid w:val="001555CD"/>
    <w:rsid w:val="00156824"/>
    <w:rsid w:val="0017256E"/>
    <w:rsid w:val="00175FC3"/>
    <w:rsid w:val="001A6142"/>
    <w:rsid w:val="001B203C"/>
    <w:rsid w:val="001B7EA5"/>
    <w:rsid w:val="001D5687"/>
    <w:rsid w:val="001E7148"/>
    <w:rsid w:val="001F2E31"/>
    <w:rsid w:val="001F5E7F"/>
    <w:rsid w:val="001F62DF"/>
    <w:rsid w:val="0020046B"/>
    <w:rsid w:val="0020077A"/>
    <w:rsid w:val="00230F26"/>
    <w:rsid w:val="002475ED"/>
    <w:rsid w:val="002623A4"/>
    <w:rsid w:val="00286BE9"/>
    <w:rsid w:val="00290443"/>
    <w:rsid w:val="002B0D19"/>
    <w:rsid w:val="002B19F1"/>
    <w:rsid w:val="002C657B"/>
    <w:rsid w:val="002D728B"/>
    <w:rsid w:val="002F52B8"/>
    <w:rsid w:val="00323663"/>
    <w:rsid w:val="00330802"/>
    <w:rsid w:val="0034118F"/>
    <w:rsid w:val="00363786"/>
    <w:rsid w:val="003646E4"/>
    <w:rsid w:val="00370082"/>
    <w:rsid w:val="003902E7"/>
    <w:rsid w:val="003A2326"/>
    <w:rsid w:val="003A35D8"/>
    <w:rsid w:val="003B35EB"/>
    <w:rsid w:val="003C117B"/>
    <w:rsid w:val="003C6713"/>
    <w:rsid w:val="003D0884"/>
    <w:rsid w:val="003F4656"/>
    <w:rsid w:val="00404671"/>
    <w:rsid w:val="0041609C"/>
    <w:rsid w:val="00416A26"/>
    <w:rsid w:val="0042127B"/>
    <w:rsid w:val="00422908"/>
    <w:rsid w:val="0042450B"/>
    <w:rsid w:val="0046198E"/>
    <w:rsid w:val="00476056"/>
    <w:rsid w:val="00493B8F"/>
    <w:rsid w:val="00494A81"/>
    <w:rsid w:val="004969CE"/>
    <w:rsid w:val="004A18E1"/>
    <w:rsid w:val="004A3A3E"/>
    <w:rsid w:val="004B2BAB"/>
    <w:rsid w:val="004D4CC7"/>
    <w:rsid w:val="004D781F"/>
    <w:rsid w:val="00500267"/>
    <w:rsid w:val="005223B2"/>
    <w:rsid w:val="00534754"/>
    <w:rsid w:val="00541B84"/>
    <w:rsid w:val="0054464B"/>
    <w:rsid w:val="00546334"/>
    <w:rsid w:val="00552C80"/>
    <w:rsid w:val="00553370"/>
    <w:rsid w:val="00562DE6"/>
    <w:rsid w:val="00566493"/>
    <w:rsid w:val="005816C6"/>
    <w:rsid w:val="00587C3D"/>
    <w:rsid w:val="00595E7C"/>
    <w:rsid w:val="005D168C"/>
    <w:rsid w:val="005E500C"/>
    <w:rsid w:val="005F4ADA"/>
    <w:rsid w:val="00614E8D"/>
    <w:rsid w:val="00624542"/>
    <w:rsid w:val="00647EEA"/>
    <w:rsid w:val="00656634"/>
    <w:rsid w:val="00657559"/>
    <w:rsid w:val="00662FB0"/>
    <w:rsid w:val="00664C3B"/>
    <w:rsid w:val="00685060"/>
    <w:rsid w:val="0069186F"/>
    <w:rsid w:val="00695729"/>
    <w:rsid w:val="006A3DBC"/>
    <w:rsid w:val="006A67BB"/>
    <w:rsid w:val="006C0BBE"/>
    <w:rsid w:val="006C0DB8"/>
    <w:rsid w:val="006C428D"/>
    <w:rsid w:val="006D1B67"/>
    <w:rsid w:val="006D72AF"/>
    <w:rsid w:val="006E04BB"/>
    <w:rsid w:val="006F4918"/>
    <w:rsid w:val="00705C39"/>
    <w:rsid w:val="007063EA"/>
    <w:rsid w:val="00707FFB"/>
    <w:rsid w:val="00717F24"/>
    <w:rsid w:val="007432A3"/>
    <w:rsid w:val="0075058B"/>
    <w:rsid w:val="00767B34"/>
    <w:rsid w:val="00777FF7"/>
    <w:rsid w:val="00782BBE"/>
    <w:rsid w:val="00783254"/>
    <w:rsid w:val="007929E6"/>
    <w:rsid w:val="00793444"/>
    <w:rsid w:val="0079502E"/>
    <w:rsid w:val="00795E86"/>
    <w:rsid w:val="007A28BA"/>
    <w:rsid w:val="007A4A55"/>
    <w:rsid w:val="007A5FB9"/>
    <w:rsid w:val="007B5533"/>
    <w:rsid w:val="007B7BBA"/>
    <w:rsid w:val="007D0773"/>
    <w:rsid w:val="007D5054"/>
    <w:rsid w:val="007E0050"/>
    <w:rsid w:val="007E08DB"/>
    <w:rsid w:val="007E5B48"/>
    <w:rsid w:val="007F4063"/>
    <w:rsid w:val="007F5533"/>
    <w:rsid w:val="00813C91"/>
    <w:rsid w:val="00821F62"/>
    <w:rsid w:val="0083785F"/>
    <w:rsid w:val="00870629"/>
    <w:rsid w:val="0089604C"/>
    <w:rsid w:val="008B0742"/>
    <w:rsid w:val="008D519B"/>
    <w:rsid w:val="008D5A94"/>
    <w:rsid w:val="008F0BCF"/>
    <w:rsid w:val="008F0FF1"/>
    <w:rsid w:val="008F1DDD"/>
    <w:rsid w:val="008F648F"/>
    <w:rsid w:val="008F6D7C"/>
    <w:rsid w:val="00900267"/>
    <w:rsid w:val="0093143B"/>
    <w:rsid w:val="00942551"/>
    <w:rsid w:val="00960B43"/>
    <w:rsid w:val="009655A0"/>
    <w:rsid w:val="00992A5C"/>
    <w:rsid w:val="009965D2"/>
    <w:rsid w:val="009A556E"/>
    <w:rsid w:val="009B3781"/>
    <w:rsid w:val="009B7B15"/>
    <w:rsid w:val="009E48D9"/>
    <w:rsid w:val="009E75C0"/>
    <w:rsid w:val="009F6BA1"/>
    <w:rsid w:val="009F7DC7"/>
    <w:rsid w:val="00A102AC"/>
    <w:rsid w:val="00A259A2"/>
    <w:rsid w:val="00A801B8"/>
    <w:rsid w:val="00AB750A"/>
    <w:rsid w:val="00AC2D2C"/>
    <w:rsid w:val="00AC3D75"/>
    <w:rsid w:val="00AD2C6A"/>
    <w:rsid w:val="00AE7494"/>
    <w:rsid w:val="00AF65F9"/>
    <w:rsid w:val="00B27E03"/>
    <w:rsid w:val="00B307A2"/>
    <w:rsid w:val="00B32FEB"/>
    <w:rsid w:val="00B351B3"/>
    <w:rsid w:val="00B55437"/>
    <w:rsid w:val="00B67261"/>
    <w:rsid w:val="00B77912"/>
    <w:rsid w:val="00B7798B"/>
    <w:rsid w:val="00B80277"/>
    <w:rsid w:val="00B85154"/>
    <w:rsid w:val="00B95762"/>
    <w:rsid w:val="00BA7EEC"/>
    <w:rsid w:val="00BD19FA"/>
    <w:rsid w:val="00BD2C63"/>
    <w:rsid w:val="00BD41D9"/>
    <w:rsid w:val="00BF757D"/>
    <w:rsid w:val="00C05F6E"/>
    <w:rsid w:val="00C3478D"/>
    <w:rsid w:val="00C55AF4"/>
    <w:rsid w:val="00C568FD"/>
    <w:rsid w:val="00CB6577"/>
    <w:rsid w:val="00CC5908"/>
    <w:rsid w:val="00CC6193"/>
    <w:rsid w:val="00CC7E43"/>
    <w:rsid w:val="00CD0689"/>
    <w:rsid w:val="00CE29F7"/>
    <w:rsid w:val="00CF0703"/>
    <w:rsid w:val="00CF1626"/>
    <w:rsid w:val="00CF1EF2"/>
    <w:rsid w:val="00D03F71"/>
    <w:rsid w:val="00D076E7"/>
    <w:rsid w:val="00D1194D"/>
    <w:rsid w:val="00D3475C"/>
    <w:rsid w:val="00D40E17"/>
    <w:rsid w:val="00D501E5"/>
    <w:rsid w:val="00D54B8C"/>
    <w:rsid w:val="00D652C3"/>
    <w:rsid w:val="00D74B2E"/>
    <w:rsid w:val="00D87559"/>
    <w:rsid w:val="00D92B0F"/>
    <w:rsid w:val="00D976DA"/>
    <w:rsid w:val="00DA16AE"/>
    <w:rsid w:val="00DB3C1E"/>
    <w:rsid w:val="00DC77FD"/>
    <w:rsid w:val="00DD4174"/>
    <w:rsid w:val="00DF519C"/>
    <w:rsid w:val="00E05548"/>
    <w:rsid w:val="00E056C4"/>
    <w:rsid w:val="00E1397F"/>
    <w:rsid w:val="00E14517"/>
    <w:rsid w:val="00E216BC"/>
    <w:rsid w:val="00E271A9"/>
    <w:rsid w:val="00E31AEC"/>
    <w:rsid w:val="00E32309"/>
    <w:rsid w:val="00E428F7"/>
    <w:rsid w:val="00E64036"/>
    <w:rsid w:val="00E67FD0"/>
    <w:rsid w:val="00E836BA"/>
    <w:rsid w:val="00E848A7"/>
    <w:rsid w:val="00EA29A5"/>
    <w:rsid w:val="00EB6ABC"/>
    <w:rsid w:val="00EB6CAA"/>
    <w:rsid w:val="00EB7CAD"/>
    <w:rsid w:val="00ED792E"/>
    <w:rsid w:val="00EF3213"/>
    <w:rsid w:val="00EF6179"/>
    <w:rsid w:val="00F11BD1"/>
    <w:rsid w:val="00F13744"/>
    <w:rsid w:val="00F33FF7"/>
    <w:rsid w:val="00F569D2"/>
    <w:rsid w:val="00F6168F"/>
    <w:rsid w:val="00F62558"/>
    <w:rsid w:val="00F6291A"/>
    <w:rsid w:val="00F66BE1"/>
    <w:rsid w:val="00F80436"/>
    <w:rsid w:val="00F873FE"/>
    <w:rsid w:val="00FA5FB4"/>
    <w:rsid w:val="00FC0BCF"/>
    <w:rsid w:val="00FC31CF"/>
    <w:rsid w:val="00FC3F42"/>
    <w:rsid w:val="00FC7DD3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D28DB5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iPriority w:val="99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character" w:styleId="ab">
    <w:name w:val="annotation reference"/>
    <w:basedOn w:val="a0"/>
    <w:uiPriority w:val="99"/>
    <w:semiHidden/>
    <w:unhideWhenUsed/>
    <w:rsid w:val="009A55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56E"/>
    <w:rPr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9A556E"/>
    <w:rPr>
      <w:rFonts w:ascii="Arial" w:eastAsia="Lucida Sans Unicode" w:hAnsi="Arial"/>
      <w:kern w:val="1"/>
      <w:lang w:val="ru-RU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56E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9A556E"/>
    <w:rPr>
      <w:rFonts w:ascii="Arial" w:eastAsia="Lucida Sans Unicode" w:hAnsi="Arial"/>
      <w:b/>
      <w:bCs/>
      <w:kern w:val="1"/>
      <w:lang w:val="ru-RU" w:eastAsia="en-US"/>
    </w:rPr>
  </w:style>
  <w:style w:type="paragraph" w:styleId="af0">
    <w:name w:val="Revision"/>
    <w:hidden/>
    <w:uiPriority w:val="99"/>
    <w:semiHidden/>
    <w:rsid w:val="00EB7CAD"/>
    <w:rPr>
      <w:rFonts w:ascii="Arial" w:eastAsia="Lucida Sans Unicode" w:hAnsi="Arial"/>
      <w:kern w:val="1"/>
      <w:szCs w:val="24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7A28BA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A28BA"/>
    <w:rPr>
      <w:rFonts w:ascii="Arial" w:eastAsia="Lucida Sans Unicode" w:hAnsi="Arial"/>
      <w:kern w:val="1"/>
      <w:szCs w:val="24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7A28BA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A28BA"/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Пользователь</cp:lastModifiedBy>
  <cp:revision>5</cp:revision>
  <cp:lastPrinted>2025-11-10T14:13:00Z</cp:lastPrinted>
  <dcterms:created xsi:type="dcterms:W3CDTF">2026-01-14T20:32:00Z</dcterms:created>
  <dcterms:modified xsi:type="dcterms:W3CDTF">2026-01-16T09:22:00Z</dcterms:modified>
</cp:coreProperties>
</file>