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5pt;height:58.25pt;mso-wrap-distance-right:0pt" filled="t" fillcolor="#FFFFFF" o:ole="">
            <v:imagedata r:id="rId3" o:title=""/>
          </v:shape>
          <o:OLEObject Type="Embed" ProgID="" ShapeID="ole_rId2" DrawAspect="Content" ObjectID="_1699246579" r:id="rId2"/>
        </w:object>
      </w:r>
    </w:p>
    <w:p>
      <w:pPr>
        <w:pStyle w:val="Heading1"/>
        <w:numPr>
          <w:ilvl w:val="0"/>
          <w:numId w:val="2"/>
        </w:numPr>
        <w:rPr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м.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В.Луньо </w:t>
      </w:r>
    </w:p>
    <w:p>
      <w:pPr>
        <w:pStyle w:val="Normal"/>
        <w:spacing w:lineRule="auto" w:line="2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spacing w:lineRule="auto" w:line="240"/>
        <w:ind w:firstLine="510" w:start="0" w:end="0"/>
        <w:jc w:val="both"/>
        <w:rPr/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  <w:t xml:space="preserve">Відповідно до статті 21 та пункту 2 статті 23 КЗпП України, статті 15 Закону України “Про службу в органах місцевого самоврядування”, статей 9, 10 Закону України “Про правовий режим воєнного стану”, постанов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служби”, враховуючи лист департаменту муніципальної варти Луцької міської ради від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uk-UA"/>
        </w:rPr>
        <w:t xml:space="preserve">26.01.2026 №32-12/64: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spacing w:lineRule="auto" w:line="240"/>
        <w:ind w:firstLine="510" w:start="0" w:end="0"/>
        <w:jc w:val="both"/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</w:r>
    </w:p>
    <w:p>
      <w:pPr>
        <w:pStyle w:val="Normal"/>
        <w:tabs>
          <w:tab w:val="clear" w:pos="709"/>
          <w:tab w:val="left" w:pos="568" w:leader="none"/>
        </w:tabs>
        <w:spacing w:lineRule="auto" w:line="240"/>
        <w:jc w:val="both"/>
        <w:rPr/>
      </w:pPr>
      <w:bookmarkStart w:id="0" w:name="__DdeLink__164_1270267294"/>
      <w:bookmarkStart w:id="1" w:name="__DdeLink__50392_715610500"/>
      <w:bookmarkEnd w:id="0"/>
      <w:bookmarkEnd w:id="1"/>
      <w:r>
        <w:rPr>
          <w:sz w:val="28"/>
          <w:szCs w:val="28"/>
          <w:lang w:val="uk-UA"/>
        </w:rPr>
        <w:tab/>
        <w:t xml:space="preserve">1. ПРИЗНАЧИТИ </w:t>
      </w:r>
      <w:r>
        <w:rPr/>
        <w:t xml:space="preserve">ЛУНЬО Володимира Васильовича </w:t>
      </w:r>
      <w:r>
        <w:rPr>
          <w:sz w:val="28"/>
          <w:szCs w:val="28"/>
          <w:lang w:val="uk-UA"/>
        </w:rPr>
        <w:t>з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03</w:t>
      </w:r>
      <w:r>
        <w:rPr>
          <w:rFonts w:eastAsia="Times New Roman" w:cs="Times New Roman"/>
          <w:color w:val="000000"/>
          <w:sz w:val="28"/>
          <w:szCs w:val="28"/>
          <w:highlight w:val="white"/>
          <w:shd w:fill="FF4000" w:val="clear"/>
          <w:lang w:val="uk-UA"/>
        </w:rPr>
        <w:t xml:space="preserve"> лютого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/>
        </w:rPr>
        <w:t>2026</w:t>
      </w:r>
      <w:r>
        <w:rPr>
          <w:rFonts w:eastAsia="Times New Roman" w:cs="Times New Roman"/>
          <w:sz w:val="28"/>
          <w:szCs w:val="28"/>
          <w:shd w:fill="FFFFFF" w:val="clear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>року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2" w:name="__DdeLink__139_2464401317"/>
      <w:r>
        <w:rPr>
          <w:rStyle w:val="Strong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End w:id="2"/>
      <w:r>
        <w:rPr>
          <w:rStyle w:val="Strong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>заступника директора департаменту муніципальної варти Луцької міської ради, начальника відділу демонтажів та евакуації</w:t>
      </w:r>
      <w:r>
        <w:rPr>
          <w:rStyle w:val="Strong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на час перебування на військовій службі за контрактом до оголошення демобілізації або до дня фактичного звільнення Р.Кулика,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568" w:leader="none"/>
          <w:tab w:val="left" w:pos="675" w:leader="none"/>
        </w:tabs>
        <w:spacing w:lineRule="auto" w:line="240"/>
        <w:ind w:hanging="0" w:start="0" w:end="0"/>
        <w:jc w:val="both"/>
        <w:rPr/>
      </w:pPr>
      <w:r>
        <w:rPr>
          <w:rStyle w:val="Strong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rong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В.Луньо</w:t>
      </w:r>
      <w:bookmarkStart w:id="3" w:name="__DdeLink__428_994183926"/>
      <w:r>
        <w:rPr>
          <w:rStyle w:val="Strong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,</w:t>
      </w:r>
      <w:bookmarkEnd w:id="3"/>
      <w:r>
        <w:rPr>
          <w:rStyle w:val="Strong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rong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9"/>
          <w:tab w:val="left" w:pos="568" w:leader="none"/>
          <w:tab w:val="left" w:pos="675" w:leader="none"/>
        </w:tabs>
        <w:spacing w:lineRule="auto" w:line="240"/>
        <w:jc w:val="both"/>
        <w:rPr/>
      </w:pPr>
      <w:r>
        <w:rPr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shd w:fill="FFFFFF" w:val="clear"/>
          <w:lang w:val="uk-UA"/>
        </w:rPr>
        <w:t xml:space="preserve">2. Врахувати, що граничний строк перебування </w:t>
      </w:r>
      <w:bookmarkStart w:id="4" w:name="__DdeLink__154_3577753788"/>
      <w:r>
        <w:rPr>
          <w:rFonts w:eastAsia="Times New Roman" w:cs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>В.Луньо</w:t>
      </w:r>
      <w:bookmarkEnd w:id="4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на посаді </w:t>
      </w:r>
      <w:r>
        <w:rPr>
          <w:rStyle w:val="Strong"/>
          <w:rFonts w:eastAsia="Times New Roman" w:cs="Times New Roman"/>
          <w:b w:val="false"/>
          <w:bCs/>
          <w:color w:val="000000"/>
          <w:kern w:val="2"/>
          <w:sz w:val="28"/>
          <w:szCs w:val="28"/>
          <w:shd w:fill="FFFFFF" w:val="clear"/>
          <w:lang w:val="uk-UA" w:eastAsia="zh-CN" w:bidi="ar-SA"/>
        </w:rPr>
        <w:t>заступника директора департаменту муніципальної варти Луцької міської ради, начальника відділу демонтажів</w:t>
      </w:r>
      <w:bookmarkStart w:id="5" w:name="__DdeLink__164_1270267294_копія_1"/>
      <w:bookmarkStart w:id="6" w:name="__DdeLink__50392_715610500_копія_1"/>
      <w:bookmarkEnd w:id="5"/>
      <w:bookmarkEnd w:id="6"/>
      <w:r>
        <w:rPr>
          <w:rStyle w:val="Strong"/>
          <w:rFonts w:eastAsia="Times New Roman" w:cs="Times New Roman"/>
          <w:b w:val="false"/>
          <w:bCs/>
          <w:color w:val="000000"/>
          <w:kern w:val="2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/>
          <w:color w:val="000000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та евакуації</w:t>
      </w:r>
      <w:r>
        <w:rPr>
          <w:rStyle w:val="Strong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568" w:leader="none"/>
        </w:tabs>
        <w:spacing w:lineRule="auto" w:line="240"/>
        <w:ind w:hanging="0" w:start="0" w:end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3.  Взяти до уваги, що ЛУНЬО Володимиру Васильовичу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 xml:space="preserve">присвоєний  </w:t>
      </w:r>
      <w:r>
        <w:rPr/>
        <w:t xml:space="preserve">5-й (п’ятий)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ранг посадової особи місцевого самоврядування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tabs>
          <w:tab w:val="clear" w:pos="709"/>
          <w:tab w:val="left" w:pos="568" w:leader="none"/>
        </w:tabs>
        <w:spacing w:lineRule="auto" w:line="240"/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ar-SA"/>
        </w:rPr>
        <w:t>ЛУНЬО Володимиру Васильовичу</w:t>
      </w:r>
      <w:r>
        <w:rPr>
          <w:sz w:val="28"/>
          <w:szCs w:val="28"/>
        </w:rPr>
        <w:t>,</w:t>
      </w:r>
      <w:bookmarkStart w:id="7" w:name="__DdeLink__113_3661567560"/>
      <w:r>
        <w:rPr>
          <w:rStyle w:val="Strong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7"/>
      <w:r>
        <w:rPr>
          <w:rStyle w:val="Strong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заступнику директора департаменту муніципальної варти Луцької міської ради, начальнику відділу демонтажів та евакуації</w:t>
      </w:r>
      <w:r>
        <w:rPr>
          <w:rStyle w:val="Strong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:</w:t>
      </w:r>
    </w:p>
    <w:p>
      <w:pPr>
        <w:pStyle w:val="Normal"/>
        <w:tabs>
          <w:tab w:val="clear" w:pos="709"/>
          <w:tab w:val="left" w:pos="568" w:leader="none"/>
        </w:tabs>
        <w:spacing w:lineRule="auto" w:line="240"/>
        <w:jc w:val="both"/>
        <w:rPr/>
      </w:pPr>
      <w:r>
        <w:rPr>
          <w:rStyle w:val="Strong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ab/>
      </w:r>
      <w:r>
        <w:rPr>
          <w:sz w:val="28"/>
          <w:szCs w:val="28"/>
          <w:lang w:val="uk-UA"/>
        </w:rPr>
        <w:t>надбавку за високі досягнення у праці або за виконання особливо важливої  роботи  в  розмірі  50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sz w:val="28"/>
          <w:szCs w:val="28"/>
          <w:lang w:val="uk-UA"/>
        </w:rPr>
        <w:t xml:space="preserve">відсотків   посадового   окладу 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років;</w:t>
      </w:r>
    </w:p>
    <w:p>
      <w:pPr>
        <w:pStyle w:val="Normal"/>
        <w:tabs>
          <w:tab w:val="clear" w:pos="709"/>
          <w:tab w:val="left" w:pos="568" w:leader="none"/>
        </w:tabs>
        <w:spacing w:lineRule="auto" w:line="240"/>
        <w:jc w:val="both"/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</w:pP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</w:r>
    </w:p>
    <w:p>
      <w:pPr>
        <w:pStyle w:val="Normal"/>
        <w:tabs>
          <w:tab w:val="clear" w:pos="709"/>
          <w:tab w:val="left" w:pos="568" w:leader="none"/>
        </w:tabs>
        <w:spacing w:lineRule="auto" w:line="240"/>
        <w:jc w:val="both"/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</w:pP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</w:r>
    </w:p>
    <w:p>
      <w:pPr>
        <w:pStyle w:val="Normal"/>
        <w:tabs>
          <w:tab w:val="clear" w:pos="709"/>
          <w:tab w:val="left" w:pos="568" w:leader="none"/>
        </w:tabs>
        <w:spacing w:lineRule="auto" w:line="240"/>
        <w:jc w:val="center"/>
        <w:rPr/>
      </w:pP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ab/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2</w:t>
      </w:r>
    </w:p>
    <w:p>
      <w:pPr>
        <w:pStyle w:val="Normal"/>
        <w:tabs>
          <w:tab w:val="clear" w:pos="709"/>
          <w:tab w:val="left" w:pos="568" w:leader="none"/>
        </w:tabs>
        <w:spacing w:lineRule="auto" w:line="24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ab/>
      </w:r>
      <w:r>
        <w:rPr/>
        <w:t xml:space="preserve">надбавку за вислугу років у розмірі </w:t>
      </w:r>
      <w:r>
        <w:rPr>
          <w:lang w:val="uk-UA"/>
        </w:rPr>
        <w:t>20</w:t>
      </w:r>
      <w:r>
        <w:rPr/>
        <w:t xml:space="preserve">% до посадового окладу з урахуванням надбавки за ранг, що відповідає його стажу державної служби та служби в органах місцевого самоврядування станом на </w:t>
      </w:r>
      <w:r>
        <w:rPr>
          <w:color w:val="000000"/>
          <w:shd w:fill="auto" w:val="clear"/>
          <w:lang w:val="uk-UA"/>
        </w:rPr>
        <w:t>03</w:t>
      </w:r>
      <w:r>
        <w:rPr>
          <w:color w:val="000000"/>
          <w:shd w:fill="auto" w:val="clear"/>
        </w:rPr>
        <w:t xml:space="preserve"> лютого 202</w:t>
      </w:r>
      <w:r>
        <w:rPr>
          <w:color w:val="000000"/>
          <w:shd w:fill="auto" w:val="clear"/>
          <w:lang w:val="uk-UA"/>
        </w:rPr>
        <w:t>6</w:t>
      </w:r>
      <w:r>
        <w:rPr>
          <w:color w:val="000000"/>
          <w:shd w:fill="auto" w:val="clear"/>
        </w:rPr>
        <w:t xml:space="preserve"> року</w:t>
      </w:r>
      <w:r>
        <w:rPr>
          <w:shd w:fill="auto" w:val="clear"/>
        </w:rPr>
        <w:t xml:space="preserve"> </w:t>
      </w:r>
      <w:r>
        <w:rPr/>
        <w:t xml:space="preserve">- </w:t>
      </w:r>
      <w:r>
        <w:rPr>
          <w:lang w:val="uk-UA"/>
        </w:rPr>
        <w:t>14</w:t>
      </w:r>
      <w:r>
        <w:rPr/>
        <w:t xml:space="preserve"> років </w:t>
      </w:r>
      <w:r>
        <w:rPr>
          <w:lang w:val="uk-UA"/>
        </w:rPr>
        <w:t>11</w:t>
      </w:r>
      <w:r>
        <w:rPr/>
        <w:t xml:space="preserve"> місяців </w:t>
      </w:r>
      <w:r>
        <w:rPr>
          <w:color w:val="000000"/>
          <w:shd w:fill="FFFFFF" w:val="clear"/>
          <w:lang w:val="uk-UA"/>
        </w:rPr>
        <w:t>10</w:t>
      </w:r>
      <w:r>
        <w:rPr/>
        <w:t xml:space="preserve"> днів.</w:t>
      </w:r>
    </w:p>
    <w:p>
      <w:pPr>
        <w:pStyle w:val="BodyText"/>
        <w:tabs>
          <w:tab w:val="clear" w:pos="709"/>
          <w:tab w:val="left" w:pos="570" w:leader="none"/>
        </w:tabs>
        <w:spacing w:lineRule="auto" w:line="240" w:before="0" w:after="0"/>
        <w:ind w:hanging="0" w:start="0" w:end="0"/>
        <w:jc w:val="both"/>
        <w:rPr/>
      </w:pPr>
      <w:r>
        <w:rPr>
          <w:rFonts w:eastAsia="Arial Unicode MS" w:cs="Mangal;Liberation Mono"/>
          <w:bCs/>
          <w:color w:val="000000"/>
          <w:kern w:val="2"/>
          <w:sz w:val="28"/>
          <w:szCs w:val="28"/>
          <w:lang w:val="uk-UA" w:eastAsia="zh-CN" w:bidi="hi-IN"/>
        </w:rPr>
        <w:tab/>
        <w:t xml:space="preserve">5. Надбавки 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Володимиру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>Луньо</w:t>
      </w:r>
      <w:r>
        <w:rPr>
          <w:rFonts w:eastAsia="Arial Unicode MS" w:cs="Mangal;Liberation Mono"/>
          <w:bCs/>
          <w:color w:val="000000"/>
          <w:kern w:val="2"/>
          <w:sz w:val="28"/>
          <w:szCs w:val="28"/>
          <w:lang w:val="uk-UA" w:eastAsia="zh-CN" w:bidi="hi-IN"/>
        </w:rPr>
        <w:t xml:space="preserve">,  зазначені   у   пунктах 3, 4,  установити </w:t>
      </w:r>
      <w:r>
        <w:rPr>
          <w:rFonts w:eastAsia="Arial Unicode MS" w:cs="Mangal;Liberation Mono"/>
          <w:bCs/>
          <w:color w:val="000000"/>
          <w:kern w:val="2"/>
          <w:sz w:val="28"/>
          <w:szCs w:val="28"/>
          <w:shd w:fill="FFFFFF" w:val="clear"/>
          <w:lang w:val="uk-UA" w:eastAsia="zh-CN" w:bidi="hi-IN"/>
        </w:rPr>
        <w:t xml:space="preserve"> з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shd w:fill="FFFFFF" w:val="clear"/>
          <w:lang w:val="uk-UA" w:eastAsia="zh-CN" w:bidi="hi-IN"/>
        </w:rPr>
        <w:t xml:space="preserve"> 03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highlight w:val="white"/>
          <w:shd w:fill="FF4000" w:val="clear"/>
          <w:lang w:val="uk-UA" w:eastAsia="zh-CN" w:bidi="hi-IN"/>
        </w:rPr>
        <w:t xml:space="preserve"> лютого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shd w:fill="FFFFFF" w:val="clear"/>
          <w:lang w:val="uk-UA" w:eastAsia="zh-CN" w:bidi="hi-IN"/>
        </w:rPr>
        <w:t xml:space="preserve"> 2026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highlight w:val="white"/>
          <w:shd w:fill="FF4000" w:val="clear"/>
          <w:lang w:val="uk-UA" w:eastAsia="zh-CN" w:bidi="hi-IN"/>
        </w:rPr>
        <w:t>року.</w:t>
      </w:r>
    </w:p>
    <w:p>
      <w:pPr>
        <w:pStyle w:val="Normal"/>
        <w:widowControl/>
        <w:shd w:val="clear" w:fill="auto"/>
        <w:tabs>
          <w:tab w:val="clear" w:pos="709"/>
          <w:tab w:val="left" w:pos="568" w:leader="none"/>
        </w:tabs>
        <w:suppressAutoHyphens w:val="true"/>
        <w:overflowPunct w:val="true"/>
        <w:bidi w:val="0"/>
        <w:spacing w:lineRule="auto" w:line="240"/>
        <w:ind w:hanging="0" w:start="0" w:end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rong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заступника директора департаменту муніципальної варти Луцької міської ради, начальника відділу демонтажів та евакуації</w:t>
      </w:r>
      <w:r>
        <w:rPr>
          <w:rStyle w:val="Strong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spacing w:lineRule="auto" w:line="240"/>
        <w:ind w:firstLine="540" w:start="0" w:end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/>
        <w:ind w:hanging="0" w:start="0" w:end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lineRule="auto" w:line="240" w:before="0" w:after="0"/>
        <w:ind w:hanging="0" w:start="0" w:end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8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8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BodyText"/>
        <w:spacing w:lineRule="auto" w:line="240" w:before="0" w:after="0"/>
        <w:ind w:hanging="0" w:start="0" w:end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BodyText"/>
        <w:spacing w:lineRule="auto" w:line="240" w:before="0" w:after="0"/>
        <w:jc w:val="both"/>
        <w:rPr/>
      </w:pPr>
      <w:r>
        <w:rPr>
          <w:sz w:val="24"/>
          <w:szCs w:val="24"/>
        </w:rPr>
        <w:t>Гудима 777 942</w:t>
      </w:r>
    </w:p>
    <w:p>
      <w:pPr>
        <w:pStyle w:val="BodyText"/>
        <w:tabs>
          <w:tab w:val="clear" w:pos="709"/>
          <w:tab w:val="left" w:pos="6090" w:leader="none"/>
        </w:tabs>
        <w:spacing w:lineRule="auto" w:line="240" w:before="0" w:after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741 080</w:t>
      </w:r>
    </w:p>
    <w:sectPr>
      <w:type w:val="nextPage"/>
      <w:pgSz w:w="11906" w:h="16838"/>
      <w:pgMar w:left="1984" w:right="451" w:gutter="0" w:header="0" w:top="56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ahoma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rong">
    <w:name w:val="Strong"/>
    <w:qFormat/>
    <w:rPr>
      <w:b/>
      <w:bCs/>
    </w:rPr>
  </w:style>
  <w:style w:type="character" w:styleId="FollowedHyperlink">
    <w:name w:val="FollowedHyperlink"/>
    <w:qFormat/>
    <w:rPr>
      <w:color w:val="800000"/>
      <w:u w:val="single"/>
      <w:lang w:val="zxx" w:eastAsia="zxx" w:bidi="zxx"/>
    </w:rPr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user">
    <w:name w:val="Символи кінцевої виноски (user)"/>
    <w:qFormat/>
    <w:rPr/>
  </w:style>
  <w:style w:type="character" w:styleId="user1">
    <w:name w:val="Символи виноски (user)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 Unicode M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user3">
    <w:name w:val="Покажчик (user)"/>
    <w:basedOn w:val="Normal"/>
    <w:qFormat/>
    <w:pPr>
      <w:suppressLineNumbers/>
    </w:pPr>
    <w:rPr>
      <w:rFonts w:cs="Arial Unicode MS"/>
    </w:rPr>
  </w:style>
  <w:style w:type="paragraph" w:styleId="user4">
    <w:name w:val="Зміст списку (user)"/>
    <w:basedOn w:val="Normal"/>
    <w:qFormat/>
    <w:pPr>
      <w:ind w:hanging="0" w:start="567" w:end="0"/>
    </w:pPr>
    <w:rPr/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1102</TotalTime>
  <Application>LibreOffice/25.2.7.2$Windows_X86_64 LibreOffice_project/5cbfd1ab6520636bb5f7b99185aa69bd7456825d</Application>
  <AppVersion>15.0000</AppVersion>
  <Pages>2</Pages>
  <Words>360</Words>
  <Characters>2302</Characters>
  <CharactersWithSpaces>2868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2025-10-28T13:06:47Z</cp:lastPrinted>
  <dcterms:modified xsi:type="dcterms:W3CDTF">2026-01-30T13:58:40Z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