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BEDE" w14:textId="77777777" w:rsidR="008F0231" w:rsidRPr="000F546C" w:rsidRDefault="00DE3085">
      <w:pPr>
        <w:jc w:val="center"/>
        <w:rPr>
          <w:bCs w:val="0"/>
          <w:szCs w:val="28"/>
        </w:rPr>
      </w:pPr>
      <w:r w:rsidRPr="000F546C">
        <w:rPr>
          <w:bCs w:val="0"/>
          <w:szCs w:val="28"/>
        </w:rPr>
        <w:t>Пояснювальна записка</w:t>
      </w:r>
    </w:p>
    <w:p w14:paraId="1528F0D2" w14:textId="77777777" w:rsidR="008F0231" w:rsidRPr="000F546C" w:rsidRDefault="00DE3085">
      <w:pPr>
        <w:jc w:val="center"/>
        <w:rPr>
          <w:bCs w:val="0"/>
          <w:szCs w:val="28"/>
        </w:rPr>
      </w:pPr>
      <w:r w:rsidRPr="000F546C">
        <w:rPr>
          <w:bCs w:val="0"/>
          <w:szCs w:val="28"/>
        </w:rPr>
        <w:t>до проєкту рішення міської ради</w:t>
      </w:r>
    </w:p>
    <w:p w14:paraId="05F5408B" w14:textId="2167D2F5" w:rsidR="00EA1B11" w:rsidRPr="000F546C" w:rsidRDefault="00DE3085" w:rsidP="00EA1B11">
      <w:pPr>
        <w:pStyle w:val="a7"/>
        <w:shd w:val="clear" w:color="auto" w:fill="FFFFFF"/>
        <w:spacing w:before="0" w:beforeAutospacing="0" w:after="0" w:afterAutospacing="0"/>
        <w:ind w:left="1" w:hanging="3"/>
        <w:jc w:val="center"/>
        <w:textAlignment w:val="baseline"/>
        <w:rPr>
          <w:rStyle w:val="a6"/>
          <w:b w:val="0"/>
          <w:bCs w:val="0"/>
          <w:sz w:val="28"/>
          <w:szCs w:val="28"/>
          <w:bdr w:val="none" w:sz="0" w:space="0" w:color="auto" w:frame="1"/>
        </w:rPr>
      </w:pPr>
      <w:r w:rsidRPr="000F546C">
        <w:rPr>
          <w:sz w:val="28"/>
          <w:szCs w:val="28"/>
        </w:rPr>
        <w:t>«</w:t>
      </w:r>
      <w:r w:rsidR="00EA1B11" w:rsidRPr="000F546C">
        <w:rPr>
          <w:rStyle w:val="a6"/>
          <w:b w:val="0"/>
          <w:bCs w:val="0"/>
          <w:sz w:val="28"/>
          <w:szCs w:val="28"/>
          <w:bdr w:val="none" w:sz="0" w:space="0" w:color="auto" w:frame="1"/>
        </w:rPr>
        <w:t>Про затвердження норм витрат</w:t>
      </w:r>
      <w:r w:rsidR="002664A0" w:rsidRPr="000F546C">
        <w:rPr>
          <w:rStyle w:val="a6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EA1B11" w:rsidRPr="000F546C">
        <w:rPr>
          <w:rStyle w:val="a6"/>
          <w:b w:val="0"/>
          <w:bCs w:val="0"/>
          <w:sz w:val="28"/>
          <w:szCs w:val="28"/>
          <w:bdr w:val="none" w:sz="0" w:space="0" w:color="auto" w:frame="1"/>
        </w:rPr>
        <w:t>на проведення спортивних та</w:t>
      </w:r>
    </w:p>
    <w:p w14:paraId="1E7942F6" w14:textId="5E6F8D06" w:rsidR="008F0231" w:rsidRPr="000F546C" w:rsidRDefault="00EA1B11" w:rsidP="002664A0">
      <w:pPr>
        <w:pStyle w:val="a7"/>
        <w:shd w:val="clear" w:color="auto" w:fill="FFFFFF"/>
        <w:spacing w:before="0" w:beforeAutospacing="0" w:after="0" w:afterAutospacing="0"/>
        <w:ind w:left="1" w:hanging="3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0F546C">
        <w:rPr>
          <w:rStyle w:val="a6"/>
          <w:b w:val="0"/>
          <w:bCs w:val="0"/>
          <w:sz w:val="28"/>
          <w:szCs w:val="28"/>
          <w:bdr w:val="none" w:sz="0" w:space="0" w:color="auto" w:frame="1"/>
        </w:rPr>
        <w:t>фізкультурно-масових заходів</w:t>
      </w:r>
      <w:r w:rsidR="002664A0" w:rsidRPr="000F546C">
        <w:rPr>
          <w:rStyle w:val="a6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0F546C">
        <w:rPr>
          <w:rStyle w:val="a6"/>
          <w:b w:val="0"/>
          <w:bCs w:val="0"/>
          <w:sz w:val="28"/>
          <w:szCs w:val="28"/>
          <w:bdr w:val="none" w:sz="0" w:space="0" w:color="auto" w:frame="1"/>
        </w:rPr>
        <w:t>місцевого та всеукраїнського рівня</w:t>
      </w:r>
      <w:r w:rsidR="00DE3085" w:rsidRPr="000F546C">
        <w:rPr>
          <w:sz w:val="28"/>
          <w:szCs w:val="28"/>
        </w:rPr>
        <w:t>»</w:t>
      </w:r>
    </w:p>
    <w:p w14:paraId="35B3EEDE" w14:textId="77777777" w:rsidR="008F0231" w:rsidRPr="000F546C" w:rsidRDefault="008F0231">
      <w:pPr>
        <w:ind w:firstLine="709"/>
        <w:jc w:val="center"/>
        <w:rPr>
          <w:bCs w:val="0"/>
          <w:szCs w:val="28"/>
        </w:rPr>
      </w:pPr>
    </w:p>
    <w:p w14:paraId="1CF15ED3" w14:textId="77777777" w:rsidR="008F0231" w:rsidRPr="000F546C" w:rsidRDefault="00DE3085">
      <w:pPr>
        <w:ind w:firstLine="567"/>
        <w:jc w:val="both"/>
        <w:rPr>
          <w:bCs w:val="0"/>
          <w:szCs w:val="28"/>
        </w:rPr>
      </w:pPr>
      <w:r w:rsidRPr="000F546C">
        <w:rPr>
          <w:bCs w:val="0"/>
          <w:szCs w:val="28"/>
        </w:rPr>
        <w:t>1. Потреба і мета прийняття рішення.</w:t>
      </w:r>
    </w:p>
    <w:p w14:paraId="30766BC3" w14:textId="23D9ACC4" w:rsidR="000F546C" w:rsidRDefault="00DE3085" w:rsidP="00FE2E09">
      <w:pPr>
        <w:ind w:firstLine="567"/>
        <w:jc w:val="both"/>
        <w:rPr>
          <w:bCs w:val="0"/>
          <w:szCs w:val="28"/>
        </w:rPr>
      </w:pPr>
      <w:r w:rsidRPr="000F546C">
        <w:rPr>
          <w:bCs w:val="0"/>
          <w:spacing w:val="-4"/>
          <w:szCs w:val="28"/>
        </w:rPr>
        <w:t xml:space="preserve">Проєкт рішення підготовлено на виконання законів України «Про місцеве самоврядування в Україні», «Про фізичну культуру і спорт», постанов Кабінету Міністрів України </w:t>
      </w:r>
      <w:r w:rsidR="00FE2E09">
        <w:rPr>
          <w:bCs w:val="0"/>
          <w:spacing w:val="-4"/>
          <w:szCs w:val="28"/>
        </w:rPr>
        <w:t>від 0</w:t>
      </w:r>
      <w:r w:rsidR="00FE2E09" w:rsidRPr="00FE2E09">
        <w:rPr>
          <w:bCs w:val="0"/>
          <w:spacing w:val="-4"/>
          <w:szCs w:val="28"/>
        </w:rPr>
        <w:t>4</w:t>
      </w:r>
      <w:r w:rsidR="00FE2E09">
        <w:rPr>
          <w:bCs w:val="0"/>
          <w:spacing w:val="-4"/>
          <w:szCs w:val="28"/>
        </w:rPr>
        <w:t>.11.</w:t>
      </w:r>
      <w:r w:rsidR="00FE2E09" w:rsidRPr="00FE2E09">
        <w:rPr>
          <w:bCs w:val="0"/>
          <w:spacing w:val="-4"/>
          <w:szCs w:val="28"/>
        </w:rPr>
        <w:t>2020 № 1089</w:t>
      </w:r>
      <w:r w:rsidR="00FE2E09" w:rsidRPr="00FE2E09">
        <w:rPr>
          <w:bCs w:val="0"/>
          <w:spacing w:val="-4"/>
          <w:szCs w:val="28"/>
        </w:rPr>
        <w:t xml:space="preserve"> </w:t>
      </w:r>
      <w:r w:rsidRPr="000F546C">
        <w:rPr>
          <w:bCs w:val="0"/>
          <w:spacing w:val="-4"/>
          <w:szCs w:val="28"/>
        </w:rPr>
        <w:t>«Про затвердження Стратегії розвитку фізичної культури і спорту на період до 2028 року»</w:t>
      </w:r>
      <w:r w:rsidR="005D4443">
        <w:rPr>
          <w:bCs w:val="0"/>
          <w:spacing w:val="-4"/>
          <w:szCs w:val="28"/>
        </w:rPr>
        <w:t xml:space="preserve"> та </w:t>
      </w:r>
      <w:r w:rsidR="00FE41A0" w:rsidRPr="00FE41A0">
        <w:rPr>
          <w:bCs w:val="0"/>
          <w:spacing w:val="-4"/>
          <w:szCs w:val="28"/>
        </w:rPr>
        <w:t xml:space="preserve">від 18.09.2013 № 689 </w:t>
      </w:r>
      <w:r w:rsidR="005D4443" w:rsidRPr="000F546C">
        <w:rPr>
          <w:bCs w:val="0"/>
          <w:color w:val="auto"/>
          <w:szCs w:val="28"/>
        </w:rPr>
        <w:t>«Про затвердження норм витрат на проведення спортивних заходів державного та міжнародного рівня» (зі змінами)</w:t>
      </w:r>
      <w:r w:rsidR="005D4443">
        <w:rPr>
          <w:bCs w:val="0"/>
          <w:color w:val="auto"/>
          <w:szCs w:val="28"/>
        </w:rPr>
        <w:t>,</w:t>
      </w:r>
      <w:r w:rsidRPr="000F546C">
        <w:rPr>
          <w:bCs w:val="0"/>
          <w:spacing w:val="-4"/>
          <w:szCs w:val="28"/>
        </w:rPr>
        <w:t xml:space="preserve"> наказ</w:t>
      </w:r>
      <w:r w:rsidR="005D4443">
        <w:rPr>
          <w:bCs w:val="0"/>
          <w:spacing w:val="-4"/>
          <w:szCs w:val="28"/>
        </w:rPr>
        <w:t>ів</w:t>
      </w:r>
      <w:r w:rsidRPr="000F546C">
        <w:rPr>
          <w:bCs w:val="0"/>
          <w:spacing w:val="-4"/>
          <w:szCs w:val="28"/>
        </w:rPr>
        <w:t xml:space="preserve"> Міністерства молоді та спорту </w:t>
      </w:r>
      <w:r w:rsidR="002B75C1" w:rsidRPr="002B75C1">
        <w:rPr>
          <w:bCs w:val="0"/>
          <w:spacing w:val="-4"/>
          <w:szCs w:val="28"/>
        </w:rPr>
        <w:t xml:space="preserve">від 09.02.2018 № 617 </w:t>
      </w:r>
      <w:r w:rsidR="00B6785C" w:rsidRPr="000F546C">
        <w:rPr>
          <w:bCs w:val="0"/>
          <w:color w:val="auto"/>
          <w:szCs w:val="28"/>
        </w:rPr>
        <w:t>«Про затвердження Положення про порядок організації і проведення офіційних спортивних змагань і навчально-тренувальних зборів та порядок матеріального забезпечення їх учасників» (зі змінами)</w:t>
      </w:r>
      <w:r w:rsidR="00D3782D">
        <w:rPr>
          <w:bCs w:val="0"/>
          <w:color w:val="auto"/>
          <w:szCs w:val="28"/>
        </w:rPr>
        <w:t xml:space="preserve"> та</w:t>
      </w:r>
      <w:r w:rsidRPr="000F546C">
        <w:rPr>
          <w:bCs w:val="0"/>
          <w:szCs w:val="28"/>
        </w:rPr>
        <w:t xml:space="preserve"> </w:t>
      </w:r>
      <w:r w:rsidR="00FE2E09" w:rsidRPr="00FE2E09">
        <w:rPr>
          <w:bCs w:val="0"/>
          <w:szCs w:val="28"/>
        </w:rPr>
        <w:t>від</w:t>
      </w:r>
      <w:r w:rsidR="00FE2E09">
        <w:rPr>
          <w:bCs w:val="0"/>
          <w:szCs w:val="28"/>
        </w:rPr>
        <w:t xml:space="preserve"> </w:t>
      </w:r>
      <w:r w:rsidR="00FE2E09" w:rsidRPr="00FE2E09">
        <w:rPr>
          <w:bCs w:val="0"/>
          <w:szCs w:val="28"/>
        </w:rPr>
        <w:t>27.01.2014 №</w:t>
      </w:r>
      <w:r w:rsidR="00D3782D">
        <w:rPr>
          <w:bCs w:val="0"/>
          <w:szCs w:val="28"/>
        </w:rPr>
        <w:t> </w:t>
      </w:r>
      <w:r w:rsidR="00FE2E09" w:rsidRPr="00FE2E09">
        <w:rPr>
          <w:bCs w:val="0"/>
          <w:szCs w:val="28"/>
        </w:rPr>
        <w:t>146</w:t>
      </w:r>
      <w:r w:rsidR="00FE2E09" w:rsidRPr="000F546C">
        <w:rPr>
          <w:bCs w:val="0"/>
          <w:color w:val="auto"/>
          <w:szCs w:val="28"/>
        </w:rPr>
        <w:t xml:space="preserve"> </w:t>
      </w:r>
      <w:r w:rsidR="005D4443" w:rsidRPr="000F546C">
        <w:rPr>
          <w:bCs w:val="0"/>
          <w:color w:val="auto"/>
          <w:szCs w:val="28"/>
        </w:rPr>
        <w:t>«Про</w:t>
      </w:r>
      <w:r w:rsidR="00FE2E09">
        <w:rPr>
          <w:bCs w:val="0"/>
          <w:color w:val="auto"/>
          <w:szCs w:val="28"/>
        </w:rPr>
        <w:t xml:space="preserve"> </w:t>
      </w:r>
      <w:r w:rsidR="005D4443" w:rsidRPr="000F546C">
        <w:rPr>
          <w:bCs w:val="0"/>
          <w:color w:val="auto"/>
          <w:szCs w:val="28"/>
        </w:rPr>
        <w:t>затвердження грошової добової норми витрат на забезпечення харчуванням учасників спортивних заходів» (зі змінами)</w:t>
      </w:r>
      <w:r w:rsidR="00B6785C">
        <w:rPr>
          <w:bCs w:val="0"/>
          <w:szCs w:val="28"/>
        </w:rPr>
        <w:t>.</w:t>
      </w:r>
      <w:r w:rsidR="00EA1B11" w:rsidRPr="000F546C">
        <w:rPr>
          <w:bCs w:val="0"/>
          <w:szCs w:val="28"/>
        </w:rPr>
        <w:t xml:space="preserve"> </w:t>
      </w:r>
    </w:p>
    <w:p w14:paraId="26EAAC43" w14:textId="494BE4C6" w:rsidR="008F0231" w:rsidRPr="000F546C" w:rsidRDefault="00EA1B11" w:rsidP="00B6785C">
      <w:pPr>
        <w:ind w:firstLine="567"/>
        <w:jc w:val="both"/>
        <w:rPr>
          <w:rFonts w:eastAsia="SimSun"/>
          <w:bCs w:val="0"/>
          <w:szCs w:val="28"/>
        </w:rPr>
      </w:pPr>
      <w:r w:rsidRPr="000F546C">
        <w:rPr>
          <w:bCs w:val="0"/>
          <w:szCs w:val="28"/>
        </w:rPr>
        <w:t xml:space="preserve">Метою підготовки проєкту рішення є </w:t>
      </w:r>
      <w:r w:rsidRPr="000F546C">
        <w:rPr>
          <w:rStyle w:val="a6"/>
          <w:b w:val="0"/>
          <w:szCs w:val="28"/>
        </w:rPr>
        <w:t>впорядкування та актуалізація норм витрат на проведення спортивних та фізкультурно-масових заходів місцевого та всеукраїнського рівня</w:t>
      </w:r>
      <w:r w:rsidRPr="000F546C">
        <w:rPr>
          <w:bCs w:val="0"/>
          <w:szCs w:val="28"/>
        </w:rPr>
        <w:t xml:space="preserve">, забезпечення </w:t>
      </w:r>
      <w:r w:rsidRPr="000F546C">
        <w:rPr>
          <w:rStyle w:val="a6"/>
          <w:b w:val="0"/>
          <w:szCs w:val="28"/>
        </w:rPr>
        <w:t>прозорого та ефективного використання бюджетних коштів</w:t>
      </w:r>
      <w:r w:rsidRPr="000F546C">
        <w:rPr>
          <w:bCs w:val="0"/>
          <w:szCs w:val="28"/>
        </w:rPr>
        <w:t xml:space="preserve">, а також створення </w:t>
      </w:r>
      <w:r w:rsidRPr="000F546C">
        <w:rPr>
          <w:rStyle w:val="a6"/>
          <w:b w:val="0"/>
          <w:szCs w:val="28"/>
        </w:rPr>
        <w:t>єдиних підходів до організації та фінансування заходів, у тому числі витрат на харчування</w:t>
      </w:r>
      <w:r w:rsidRPr="000F546C">
        <w:rPr>
          <w:rFonts w:eastAsia="SimSun"/>
          <w:bCs w:val="0"/>
          <w:szCs w:val="28"/>
        </w:rPr>
        <w:t>.</w:t>
      </w:r>
    </w:p>
    <w:p w14:paraId="42557D3D" w14:textId="77777777" w:rsidR="008F0231" w:rsidRPr="000F546C" w:rsidRDefault="008F0231">
      <w:pPr>
        <w:tabs>
          <w:tab w:val="left" w:pos="560"/>
          <w:tab w:val="left" w:pos="4500"/>
        </w:tabs>
        <w:ind w:firstLine="567"/>
        <w:jc w:val="both"/>
        <w:rPr>
          <w:bCs w:val="0"/>
          <w:spacing w:val="-4"/>
          <w:szCs w:val="28"/>
        </w:rPr>
      </w:pPr>
    </w:p>
    <w:p w14:paraId="6BD7E751" w14:textId="7C1A585F" w:rsidR="008F0231" w:rsidRPr="000F546C" w:rsidRDefault="00DE3085">
      <w:pPr>
        <w:tabs>
          <w:tab w:val="left" w:pos="560"/>
          <w:tab w:val="left" w:pos="4500"/>
        </w:tabs>
        <w:ind w:firstLine="567"/>
        <w:jc w:val="both"/>
        <w:rPr>
          <w:bCs w:val="0"/>
          <w:spacing w:val="-4"/>
          <w:szCs w:val="28"/>
        </w:rPr>
      </w:pPr>
      <w:r w:rsidRPr="000F546C">
        <w:rPr>
          <w:bCs w:val="0"/>
          <w:spacing w:val="-4"/>
          <w:szCs w:val="28"/>
        </w:rPr>
        <w:t>2. Прогнозовані суспільні, економічні, фінансові та юридичні наслідки прийняття рішення.</w:t>
      </w:r>
    </w:p>
    <w:p w14:paraId="018B88C4" w14:textId="72DF1656" w:rsidR="00EA1B11" w:rsidRPr="000F546C" w:rsidRDefault="00EA1B11" w:rsidP="00EA1B11">
      <w:pPr>
        <w:tabs>
          <w:tab w:val="left" w:pos="560"/>
          <w:tab w:val="left" w:pos="4500"/>
        </w:tabs>
        <w:ind w:firstLine="567"/>
        <w:jc w:val="both"/>
        <w:rPr>
          <w:bCs w:val="0"/>
          <w:spacing w:val="-4"/>
          <w:szCs w:val="28"/>
        </w:rPr>
      </w:pPr>
      <w:r w:rsidRPr="000F546C">
        <w:rPr>
          <w:bCs w:val="0"/>
          <w:spacing w:val="-4"/>
          <w:szCs w:val="28"/>
        </w:rPr>
        <w:t>При</w:t>
      </w:r>
      <w:r w:rsidR="002E32DD">
        <w:rPr>
          <w:bCs w:val="0"/>
          <w:spacing w:val="-4"/>
          <w:szCs w:val="28"/>
        </w:rPr>
        <w:t>й</w:t>
      </w:r>
      <w:r w:rsidRPr="000F546C">
        <w:rPr>
          <w:bCs w:val="0"/>
          <w:spacing w:val="-4"/>
          <w:szCs w:val="28"/>
        </w:rPr>
        <w:t>няття рішення забезпечить:</w:t>
      </w:r>
    </w:p>
    <w:p w14:paraId="122082C7" w14:textId="11704D95" w:rsidR="00EA1B11" w:rsidRPr="000F546C" w:rsidRDefault="002E32DD" w:rsidP="002E32DD">
      <w:pPr>
        <w:tabs>
          <w:tab w:val="left" w:pos="560"/>
          <w:tab w:val="left" w:pos="4500"/>
        </w:tabs>
        <w:ind w:firstLine="567"/>
        <w:jc w:val="both"/>
        <w:rPr>
          <w:bCs w:val="0"/>
          <w:szCs w:val="28"/>
        </w:rPr>
      </w:pPr>
      <w:r>
        <w:rPr>
          <w:rStyle w:val="a6"/>
          <w:b w:val="0"/>
          <w:szCs w:val="28"/>
        </w:rPr>
        <w:t>п</w:t>
      </w:r>
      <w:r w:rsidR="00EA1B11" w:rsidRPr="000F546C">
        <w:rPr>
          <w:rStyle w:val="a6"/>
          <w:b w:val="0"/>
          <w:szCs w:val="28"/>
        </w:rPr>
        <w:t>ідвищення якості та рівня організації заходів</w:t>
      </w:r>
      <w:r w:rsidR="00662FF9">
        <w:rPr>
          <w:rStyle w:val="a6"/>
          <w:b w:val="0"/>
          <w:szCs w:val="28"/>
        </w:rPr>
        <w:t>, а саме</w:t>
      </w:r>
      <w:r>
        <w:rPr>
          <w:rStyle w:val="a6"/>
          <w:b w:val="0"/>
          <w:szCs w:val="28"/>
        </w:rPr>
        <w:t xml:space="preserve"> </w:t>
      </w:r>
      <w:r>
        <w:rPr>
          <w:bCs w:val="0"/>
          <w:szCs w:val="28"/>
        </w:rPr>
        <w:t xml:space="preserve">– </w:t>
      </w:r>
      <w:r w:rsidR="00EA1B11" w:rsidRPr="000F546C">
        <w:rPr>
          <w:bCs w:val="0"/>
          <w:szCs w:val="28"/>
        </w:rPr>
        <w:t>пров</w:t>
      </w:r>
      <w:r>
        <w:rPr>
          <w:bCs w:val="0"/>
          <w:szCs w:val="28"/>
        </w:rPr>
        <w:t>едення</w:t>
      </w:r>
      <w:r w:rsidR="00EA1B11" w:rsidRPr="000F546C">
        <w:rPr>
          <w:bCs w:val="0"/>
          <w:szCs w:val="28"/>
        </w:rPr>
        <w:t xml:space="preserve"> спортивн</w:t>
      </w:r>
      <w:r>
        <w:rPr>
          <w:bCs w:val="0"/>
          <w:szCs w:val="28"/>
        </w:rPr>
        <w:t>их</w:t>
      </w:r>
      <w:r w:rsidR="00EA1B11" w:rsidRPr="000F546C">
        <w:rPr>
          <w:bCs w:val="0"/>
          <w:szCs w:val="28"/>
        </w:rPr>
        <w:t xml:space="preserve"> та фізкультурно-масов</w:t>
      </w:r>
      <w:r>
        <w:rPr>
          <w:bCs w:val="0"/>
          <w:szCs w:val="28"/>
        </w:rPr>
        <w:t xml:space="preserve">их </w:t>
      </w:r>
      <w:r w:rsidR="00EA1B11" w:rsidRPr="000F546C">
        <w:rPr>
          <w:bCs w:val="0"/>
          <w:szCs w:val="28"/>
        </w:rPr>
        <w:t>заход</w:t>
      </w:r>
      <w:r>
        <w:rPr>
          <w:bCs w:val="0"/>
          <w:szCs w:val="28"/>
        </w:rPr>
        <w:t>ів</w:t>
      </w:r>
      <w:r w:rsidR="00EA1B11" w:rsidRPr="000F546C">
        <w:rPr>
          <w:bCs w:val="0"/>
          <w:szCs w:val="28"/>
        </w:rPr>
        <w:t xml:space="preserve"> на високому рівні, з урахуванням сучасних вимог до їхньої організації та безпеки учасників</w:t>
      </w:r>
      <w:r w:rsidR="00662FF9">
        <w:rPr>
          <w:bCs w:val="0"/>
          <w:szCs w:val="28"/>
        </w:rPr>
        <w:t>;</w:t>
      </w:r>
    </w:p>
    <w:p w14:paraId="29E15A89" w14:textId="14369E58" w:rsidR="00EA1B11" w:rsidRPr="000F546C" w:rsidRDefault="00EA1B11" w:rsidP="002E32DD">
      <w:pPr>
        <w:tabs>
          <w:tab w:val="left" w:pos="560"/>
          <w:tab w:val="left" w:pos="4500"/>
        </w:tabs>
        <w:ind w:firstLine="567"/>
        <w:jc w:val="both"/>
        <w:rPr>
          <w:bCs w:val="0"/>
          <w:spacing w:val="-4"/>
          <w:szCs w:val="28"/>
        </w:rPr>
      </w:pPr>
      <w:r w:rsidRPr="000F546C">
        <w:rPr>
          <w:rStyle w:val="a6"/>
          <w:b w:val="0"/>
          <w:szCs w:val="28"/>
        </w:rPr>
        <w:t>належн</w:t>
      </w:r>
      <w:r w:rsidR="00FE41A0">
        <w:rPr>
          <w:rStyle w:val="a6"/>
          <w:b w:val="0"/>
          <w:szCs w:val="28"/>
        </w:rPr>
        <w:t>і</w:t>
      </w:r>
      <w:r w:rsidRPr="000F546C">
        <w:rPr>
          <w:rStyle w:val="a6"/>
          <w:b w:val="0"/>
          <w:szCs w:val="28"/>
        </w:rPr>
        <w:t xml:space="preserve"> умов</w:t>
      </w:r>
      <w:r w:rsidR="00FE41A0">
        <w:rPr>
          <w:rStyle w:val="a6"/>
          <w:b w:val="0"/>
          <w:szCs w:val="28"/>
        </w:rPr>
        <w:t>и</w:t>
      </w:r>
      <w:r w:rsidRPr="000F546C">
        <w:rPr>
          <w:rStyle w:val="a6"/>
          <w:b w:val="0"/>
          <w:szCs w:val="28"/>
        </w:rPr>
        <w:t xml:space="preserve"> для учасників</w:t>
      </w:r>
      <w:r w:rsidR="00662FF9">
        <w:rPr>
          <w:rStyle w:val="a6"/>
          <w:b w:val="0"/>
          <w:szCs w:val="28"/>
        </w:rPr>
        <w:t xml:space="preserve"> – </w:t>
      </w:r>
      <w:r w:rsidR="00662FF9">
        <w:rPr>
          <w:bCs w:val="0"/>
          <w:szCs w:val="28"/>
        </w:rPr>
        <w:t>в</w:t>
      </w:r>
      <w:r w:rsidRPr="000F546C">
        <w:rPr>
          <w:bCs w:val="0"/>
          <w:szCs w:val="28"/>
        </w:rPr>
        <w:t>становлення актуальних норм витрат забезпечить повноцінне харчування учасників, тренерів і суддів</w:t>
      </w:r>
      <w:r w:rsidR="00662FF9">
        <w:rPr>
          <w:bCs w:val="0"/>
          <w:szCs w:val="28"/>
        </w:rPr>
        <w:t>;</w:t>
      </w:r>
    </w:p>
    <w:p w14:paraId="455B11A9" w14:textId="3D4E00A5" w:rsidR="00EA1B11" w:rsidRPr="000F546C" w:rsidRDefault="00662FF9" w:rsidP="002E32D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р</w:t>
      </w:r>
      <w:r w:rsidR="00EA1B11" w:rsidRPr="000F546C">
        <w:rPr>
          <w:rStyle w:val="a6"/>
          <w:b w:val="0"/>
          <w:bCs w:val="0"/>
          <w:sz w:val="28"/>
          <w:szCs w:val="28"/>
        </w:rPr>
        <w:t>аціональне та ефективне використання бюджетних коштів</w:t>
      </w:r>
      <w:r>
        <w:rPr>
          <w:rStyle w:val="a6"/>
          <w:b w:val="0"/>
          <w:bCs w:val="0"/>
          <w:sz w:val="28"/>
          <w:szCs w:val="28"/>
        </w:rPr>
        <w:t xml:space="preserve"> – </w:t>
      </w:r>
      <w:r w:rsidR="00EA1B11" w:rsidRPr="000F546C">
        <w:rPr>
          <w:sz w:val="28"/>
          <w:szCs w:val="28"/>
        </w:rPr>
        <w:t>прозор</w:t>
      </w:r>
      <w:r>
        <w:rPr>
          <w:sz w:val="28"/>
          <w:szCs w:val="28"/>
        </w:rPr>
        <w:t>е</w:t>
      </w:r>
      <w:r w:rsidR="00EA1B11" w:rsidRPr="000F546C">
        <w:rPr>
          <w:sz w:val="28"/>
          <w:szCs w:val="28"/>
        </w:rPr>
        <w:t xml:space="preserve"> плануванн</w:t>
      </w:r>
      <w:r>
        <w:rPr>
          <w:sz w:val="28"/>
          <w:szCs w:val="28"/>
        </w:rPr>
        <w:t>я</w:t>
      </w:r>
      <w:r w:rsidR="00EA1B11" w:rsidRPr="000F546C">
        <w:rPr>
          <w:sz w:val="28"/>
          <w:szCs w:val="28"/>
        </w:rPr>
        <w:t xml:space="preserve"> та використанн</w:t>
      </w:r>
      <w:r>
        <w:rPr>
          <w:sz w:val="28"/>
          <w:szCs w:val="28"/>
        </w:rPr>
        <w:t>я</w:t>
      </w:r>
      <w:r w:rsidR="00EA1B11" w:rsidRPr="000F546C">
        <w:rPr>
          <w:sz w:val="28"/>
          <w:szCs w:val="28"/>
        </w:rPr>
        <w:t xml:space="preserve"> коштів місцевого бюджету, уникненн</w:t>
      </w:r>
      <w:r>
        <w:rPr>
          <w:sz w:val="28"/>
          <w:szCs w:val="28"/>
        </w:rPr>
        <w:t>я</w:t>
      </w:r>
      <w:r w:rsidR="00EA1B11" w:rsidRPr="000F546C">
        <w:rPr>
          <w:sz w:val="28"/>
          <w:szCs w:val="28"/>
        </w:rPr>
        <w:t xml:space="preserve"> перевитрат та забезпеченн</w:t>
      </w:r>
      <w:r w:rsidR="00562456">
        <w:rPr>
          <w:sz w:val="28"/>
          <w:szCs w:val="28"/>
        </w:rPr>
        <w:t>я</w:t>
      </w:r>
      <w:r w:rsidR="00EA1B11" w:rsidRPr="000F546C">
        <w:rPr>
          <w:sz w:val="28"/>
          <w:szCs w:val="28"/>
        </w:rPr>
        <w:t xml:space="preserve"> передбачуваних фінансових потреб заходів</w:t>
      </w:r>
      <w:r w:rsidR="00562456">
        <w:rPr>
          <w:sz w:val="28"/>
          <w:szCs w:val="28"/>
        </w:rPr>
        <w:t>;</w:t>
      </w:r>
    </w:p>
    <w:p w14:paraId="51C15CB5" w14:textId="75EFF78B" w:rsidR="00EA1B11" w:rsidRPr="000F546C" w:rsidRDefault="00562456" w:rsidP="002E32D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п</w:t>
      </w:r>
      <w:r w:rsidR="00EA1B11" w:rsidRPr="000F546C">
        <w:rPr>
          <w:rStyle w:val="a6"/>
          <w:b w:val="0"/>
          <w:bCs w:val="0"/>
          <w:sz w:val="28"/>
          <w:szCs w:val="28"/>
        </w:rPr>
        <w:t>риведення норм витрат у відповідність до законодавства</w:t>
      </w:r>
      <w:r>
        <w:rPr>
          <w:rStyle w:val="a6"/>
          <w:b w:val="0"/>
          <w:bCs w:val="0"/>
          <w:sz w:val="28"/>
          <w:szCs w:val="28"/>
        </w:rPr>
        <w:t xml:space="preserve"> – а</w:t>
      </w:r>
      <w:r w:rsidR="00EA1B11" w:rsidRPr="000F546C">
        <w:rPr>
          <w:sz w:val="28"/>
          <w:szCs w:val="28"/>
        </w:rPr>
        <w:t>ктуалізація норм витрат узгоджується з чинним законодавством України, Бюджетним кодексом та нормативними актами у сфері фізичної культури і спорту</w:t>
      </w:r>
      <w:r>
        <w:rPr>
          <w:sz w:val="28"/>
          <w:szCs w:val="28"/>
        </w:rPr>
        <w:t>;</w:t>
      </w:r>
    </w:p>
    <w:p w14:paraId="020E5D34" w14:textId="10E45C0F" w:rsidR="00EA1B11" w:rsidRPr="000F546C" w:rsidRDefault="00562456" w:rsidP="002E32D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з</w:t>
      </w:r>
      <w:r w:rsidR="00EA1B11" w:rsidRPr="000F546C">
        <w:rPr>
          <w:rStyle w:val="a6"/>
          <w:b w:val="0"/>
          <w:bCs w:val="0"/>
          <w:sz w:val="28"/>
          <w:szCs w:val="28"/>
        </w:rPr>
        <w:t>ниження ризиків невідповідності та порушень</w:t>
      </w:r>
      <w:r>
        <w:rPr>
          <w:rStyle w:val="a6"/>
          <w:b w:val="0"/>
          <w:bCs w:val="0"/>
          <w:sz w:val="28"/>
          <w:szCs w:val="28"/>
        </w:rPr>
        <w:t xml:space="preserve"> – в</w:t>
      </w:r>
      <w:r w:rsidR="00EA1B11" w:rsidRPr="000F546C">
        <w:rPr>
          <w:sz w:val="28"/>
          <w:szCs w:val="28"/>
        </w:rPr>
        <w:t>становлені норми дозволять уникнути порушень при фінансуванні заходів і забезпеч</w:t>
      </w:r>
      <w:r>
        <w:rPr>
          <w:sz w:val="28"/>
          <w:szCs w:val="28"/>
        </w:rPr>
        <w:t>а</w:t>
      </w:r>
      <w:r w:rsidR="00EA1B11" w:rsidRPr="000F546C">
        <w:rPr>
          <w:sz w:val="28"/>
          <w:szCs w:val="28"/>
        </w:rPr>
        <w:t>ть законність та прозорість розподілу коштів.</w:t>
      </w:r>
    </w:p>
    <w:p w14:paraId="0FD55026" w14:textId="49E974A6" w:rsidR="008F0231" w:rsidRDefault="008F0231" w:rsidP="002E32DD">
      <w:pPr>
        <w:tabs>
          <w:tab w:val="left" w:pos="560"/>
          <w:tab w:val="left" w:pos="4500"/>
        </w:tabs>
        <w:ind w:firstLine="567"/>
        <w:jc w:val="both"/>
        <w:rPr>
          <w:bCs w:val="0"/>
          <w:spacing w:val="-4"/>
          <w:sz w:val="36"/>
          <w:szCs w:val="36"/>
        </w:rPr>
      </w:pPr>
    </w:p>
    <w:p w14:paraId="1C2CDBAC" w14:textId="77777777" w:rsidR="00D3782D" w:rsidRPr="00562456" w:rsidRDefault="00D3782D" w:rsidP="002E32DD">
      <w:pPr>
        <w:tabs>
          <w:tab w:val="left" w:pos="560"/>
          <w:tab w:val="left" w:pos="4500"/>
        </w:tabs>
        <w:ind w:firstLine="567"/>
        <w:jc w:val="both"/>
        <w:rPr>
          <w:bCs w:val="0"/>
          <w:spacing w:val="-4"/>
          <w:sz w:val="36"/>
          <w:szCs w:val="36"/>
        </w:rPr>
      </w:pPr>
    </w:p>
    <w:p w14:paraId="02C602EE" w14:textId="77777777" w:rsidR="008F0231" w:rsidRPr="000F546C" w:rsidRDefault="00DE3085">
      <w:pPr>
        <w:jc w:val="both"/>
        <w:rPr>
          <w:bCs w:val="0"/>
          <w:szCs w:val="28"/>
        </w:rPr>
      </w:pPr>
      <w:r w:rsidRPr="000F546C">
        <w:rPr>
          <w:bCs w:val="0"/>
          <w:szCs w:val="28"/>
        </w:rPr>
        <w:t xml:space="preserve">Директор </w:t>
      </w:r>
    </w:p>
    <w:p w14:paraId="185E6D10" w14:textId="584323A1" w:rsidR="008F0231" w:rsidRPr="000F546C" w:rsidRDefault="00DE3085">
      <w:pPr>
        <w:jc w:val="both"/>
        <w:rPr>
          <w:bCs w:val="0"/>
          <w:szCs w:val="28"/>
        </w:rPr>
      </w:pPr>
      <w:r w:rsidRPr="000F546C">
        <w:rPr>
          <w:bCs w:val="0"/>
          <w:szCs w:val="28"/>
        </w:rPr>
        <w:t xml:space="preserve">департаменту молоді та спорту                                 </w:t>
      </w:r>
      <w:r w:rsidR="008703A5" w:rsidRPr="000F546C">
        <w:rPr>
          <w:bCs w:val="0"/>
          <w:szCs w:val="28"/>
        </w:rPr>
        <w:t xml:space="preserve"> </w:t>
      </w:r>
      <w:r w:rsidR="00D3782D">
        <w:rPr>
          <w:bCs w:val="0"/>
          <w:szCs w:val="28"/>
        </w:rPr>
        <w:t xml:space="preserve">   </w:t>
      </w:r>
      <w:r w:rsidR="008703A5" w:rsidRPr="000F546C">
        <w:rPr>
          <w:bCs w:val="0"/>
          <w:szCs w:val="28"/>
        </w:rPr>
        <w:t xml:space="preserve">  </w:t>
      </w:r>
      <w:r w:rsidRPr="000F546C">
        <w:rPr>
          <w:bCs w:val="0"/>
          <w:szCs w:val="28"/>
        </w:rPr>
        <w:t xml:space="preserve"> Володимир ЗАХОЖИЙ </w:t>
      </w:r>
    </w:p>
    <w:sectPr w:rsidR="008F0231" w:rsidRPr="000F546C" w:rsidSect="00562456">
      <w:pgSz w:w="11906" w:h="16838"/>
      <w:pgMar w:top="567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left" w:pos="1920"/>
        </w:tabs>
        <w:ind w:left="19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26"/>
    <w:rsid w:val="000626FA"/>
    <w:rsid w:val="000632D8"/>
    <w:rsid w:val="00080C96"/>
    <w:rsid w:val="00095437"/>
    <w:rsid w:val="000B2231"/>
    <w:rsid w:val="000D427A"/>
    <w:rsid w:val="000F546C"/>
    <w:rsid w:val="00117DF6"/>
    <w:rsid w:val="00121DDB"/>
    <w:rsid w:val="00122805"/>
    <w:rsid w:val="00123CDB"/>
    <w:rsid w:val="001258DC"/>
    <w:rsid w:val="00132B76"/>
    <w:rsid w:val="00143DED"/>
    <w:rsid w:val="00187762"/>
    <w:rsid w:val="001B0951"/>
    <w:rsid w:val="001C0EA3"/>
    <w:rsid w:val="001D60A0"/>
    <w:rsid w:val="001E1CAF"/>
    <w:rsid w:val="001E4E5E"/>
    <w:rsid w:val="00212AEB"/>
    <w:rsid w:val="00215725"/>
    <w:rsid w:val="00217FC1"/>
    <w:rsid w:val="002326D4"/>
    <w:rsid w:val="0024372B"/>
    <w:rsid w:val="00243B06"/>
    <w:rsid w:val="00263CBA"/>
    <w:rsid w:val="002664A0"/>
    <w:rsid w:val="00290BB3"/>
    <w:rsid w:val="002915C2"/>
    <w:rsid w:val="002966E8"/>
    <w:rsid w:val="002A7FD6"/>
    <w:rsid w:val="002B75C1"/>
    <w:rsid w:val="002C0AA9"/>
    <w:rsid w:val="002E32DD"/>
    <w:rsid w:val="002E7898"/>
    <w:rsid w:val="002F69E4"/>
    <w:rsid w:val="003174C0"/>
    <w:rsid w:val="0033235D"/>
    <w:rsid w:val="00342758"/>
    <w:rsid w:val="00393110"/>
    <w:rsid w:val="00432761"/>
    <w:rsid w:val="00456D78"/>
    <w:rsid w:val="00462806"/>
    <w:rsid w:val="00463023"/>
    <w:rsid w:val="00470ED9"/>
    <w:rsid w:val="004742B4"/>
    <w:rsid w:val="004876F6"/>
    <w:rsid w:val="004960DE"/>
    <w:rsid w:val="004F135D"/>
    <w:rsid w:val="00517934"/>
    <w:rsid w:val="00541FD6"/>
    <w:rsid w:val="00562456"/>
    <w:rsid w:val="00563F72"/>
    <w:rsid w:val="005D4443"/>
    <w:rsid w:val="005D5138"/>
    <w:rsid w:val="005D7E1D"/>
    <w:rsid w:val="00612A1D"/>
    <w:rsid w:val="006246EF"/>
    <w:rsid w:val="00632EAF"/>
    <w:rsid w:val="00644637"/>
    <w:rsid w:val="00647423"/>
    <w:rsid w:val="00662FF9"/>
    <w:rsid w:val="0069753B"/>
    <w:rsid w:val="006E622C"/>
    <w:rsid w:val="00701583"/>
    <w:rsid w:val="00702BA2"/>
    <w:rsid w:val="0071413E"/>
    <w:rsid w:val="00715971"/>
    <w:rsid w:val="00735AFD"/>
    <w:rsid w:val="00776EBF"/>
    <w:rsid w:val="007840D7"/>
    <w:rsid w:val="00797795"/>
    <w:rsid w:val="007D69FE"/>
    <w:rsid w:val="00802F84"/>
    <w:rsid w:val="008130ED"/>
    <w:rsid w:val="008279B8"/>
    <w:rsid w:val="00857ECF"/>
    <w:rsid w:val="008648E1"/>
    <w:rsid w:val="008703A5"/>
    <w:rsid w:val="008A2236"/>
    <w:rsid w:val="008A4845"/>
    <w:rsid w:val="008C7BFF"/>
    <w:rsid w:val="008D7861"/>
    <w:rsid w:val="008E6EC4"/>
    <w:rsid w:val="008F0231"/>
    <w:rsid w:val="008F614F"/>
    <w:rsid w:val="008F61E5"/>
    <w:rsid w:val="00910027"/>
    <w:rsid w:val="009661E2"/>
    <w:rsid w:val="0098310A"/>
    <w:rsid w:val="009D33CB"/>
    <w:rsid w:val="009F47E6"/>
    <w:rsid w:val="00A1200A"/>
    <w:rsid w:val="00A2502E"/>
    <w:rsid w:val="00A25569"/>
    <w:rsid w:val="00A540E5"/>
    <w:rsid w:val="00A619C3"/>
    <w:rsid w:val="00A7149A"/>
    <w:rsid w:val="00AC25D0"/>
    <w:rsid w:val="00AE19A3"/>
    <w:rsid w:val="00AE7831"/>
    <w:rsid w:val="00B22A0C"/>
    <w:rsid w:val="00B26587"/>
    <w:rsid w:val="00B46D06"/>
    <w:rsid w:val="00B57DE5"/>
    <w:rsid w:val="00B62525"/>
    <w:rsid w:val="00B6785C"/>
    <w:rsid w:val="00B71651"/>
    <w:rsid w:val="00B73E29"/>
    <w:rsid w:val="00BC1AD9"/>
    <w:rsid w:val="00C2048B"/>
    <w:rsid w:val="00C31826"/>
    <w:rsid w:val="00C57BB2"/>
    <w:rsid w:val="00C72BE8"/>
    <w:rsid w:val="00C76142"/>
    <w:rsid w:val="00CD6E4D"/>
    <w:rsid w:val="00CF78FA"/>
    <w:rsid w:val="00D02652"/>
    <w:rsid w:val="00D1128F"/>
    <w:rsid w:val="00D3782D"/>
    <w:rsid w:val="00D63377"/>
    <w:rsid w:val="00D72DBA"/>
    <w:rsid w:val="00D910B6"/>
    <w:rsid w:val="00DA3E65"/>
    <w:rsid w:val="00DB09F6"/>
    <w:rsid w:val="00DB44B5"/>
    <w:rsid w:val="00DC5B31"/>
    <w:rsid w:val="00DE3085"/>
    <w:rsid w:val="00DE454B"/>
    <w:rsid w:val="00DE4725"/>
    <w:rsid w:val="00E07A29"/>
    <w:rsid w:val="00E1014A"/>
    <w:rsid w:val="00E11C3D"/>
    <w:rsid w:val="00E220FB"/>
    <w:rsid w:val="00E52335"/>
    <w:rsid w:val="00E5616F"/>
    <w:rsid w:val="00E81B37"/>
    <w:rsid w:val="00EA1B11"/>
    <w:rsid w:val="00F01A0C"/>
    <w:rsid w:val="00F435F7"/>
    <w:rsid w:val="00F53FB7"/>
    <w:rsid w:val="00F62A14"/>
    <w:rsid w:val="00F641EE"/>
    <w:rsid w:val="00F70DDE"/>
    <w:rsid w:val="00F760C7"/>
    <w:rsid w:val="00F76EA7"/>
    <w:rsid w:val="00F7745B"/>
    <w:rsid w:val="00F95E98"/>
    <w:rsid w:val="00FA1DCA"/>
    <w:rsid w:val="00FD112A"/>
    <w:rsid w:val="00FE2E09"/>
    <w:rsid w:val="00FE41A0"/>
    <w:rsid w:val="00FF0A48"/>
    <w:rsid w:val="1FE0311B"/>
    <w:rsid w:val="3FCF6488"/>
    <w:rsid w:val="418B1795"/>
    <w:rsid w:val="45A176CC"/>
    <w:rsid w:val="490A38A3"/>
    <w:rsid w:val="56A603BA"/>
    <w:rsid w:val="6B635940"/>
    <w:rsid w:val="7AEF6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8E68D"/>
  <w15:docId w15:val="{957350FA-F6F5-40D0-891C-38BCA7E9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color w:val="000000"/>
      <w:sz w:val="28"/>
      <w:szCs w:val="25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aption"/>
    <w:basedOn w:val="a"/>
    <w:next w:val="a"/>
    <w:qFormat/>
    <w:pPr>
      <w:jc w:val="center"/>
    </w:pPr>
    <w:rPr>
      <w:b/>
      <w:sz w:val="32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A1B11"/>
    <w:rPr>
      <w:b/>
      <w:bCs/>
    </w:rPr>
  </w:style>
  <w:style w:type="paragraph" w:styleId="a7">
    <w:name w:val="Normal (Web)"/>
    <w:basedOn w:val="a"/>
    <w:uiPriority w:val="99"/>
    <w:unhideWhenUsed/>
    <w:rsid w:val="00EA1B11"/>
    <w:pPr>
      <w:spacing w:before="100" w:beforeAutospacing="1" w:after="100" w:afterAutospacing="1"/>
    </w:pPr>
    <w:rPr>
      <w:bCs w:val="0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makarova</dc:creator>
  <cp:lastModifiedBy>Марія</cp:lastModifiedBy>
  <cp:revision>4</cp:revision>
  <cp:lastPrinted>2017-11-08T10:16:00Z</cp:lastPrinted>
  <dcterms:created xsi:type="dcterms:W3CDTF">2026-01-13T09:29:00Z</dcterms:created>
  <dcterms:modified xsi:type="dcterms:W3CDTF">2026-01-14T12:47:00Z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BC37961F30B84AF484191AC484101771_13</vt:lpwstr>
  </property>
</Properties>
</file>