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3C2B7" w14:textId="670679C6" w:rsidR="00EE236C" w:rsidRPr="007A4F66" w:rsidRDefault="00EE236C" w:rsidP="00BA371F">
      <w:pPr>
        <w:shd w:val="clear" w:color="auto" w:fill="FFFFFF"/>
        <w:spacing w:after="0" w:line="240" w:lineRule="auto"/>
        <w:ind w:left="5103" w:right="-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A4F66">
        <w:rPr>
          <w:rFonts w:ascii="Times New Roman" w:hAnsi="Times New Roman" w:cs="Times New Roman"/>
          <w:spacing w:val="-1"/>
          <w:sz w:val="28"/>
          <w:szCs w:val="28"/>
        </w:rPr>
        <w:t xml:space="preserve">Додаток </w:t>
      </w:r>
    </w:p>
    <w:p w14:paraId="3CF5B127" w14:textId="215CCF1B" w:rsidR="00BA371F" w:rsidRPr="007A4F66" w:rsidRDefault="000A7569" w:rsidP="000A7569">
      <w:pPr>
        <w:shd w:val="clear" w:color="auto" w:fill="FFFFFF"/>
        <w:spacing w:after="0" w:line="240" w:lineRule="auto"/>
        <w:ind w:left="5103" w:right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BA371F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16FF94E2" w14:textId="77777777" w:rsidR="00EE236C" w:rsidRDefault="00EE236C" w:rsidP="00BA371F">
      <w:pPr>
        <w:shd w:val="clear" w:color="auto" w:fill="FFFFFF"/>
        <w:spacing w:after="0" w:line="240" w:lineRule="auto"/>
        <w:ind w:left="5103" w:right="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_______</w:t>
      </w:r>
      <w:r w:rsidRPr="007A4F66">
        <w:rPr>
          <w:rFonts w:ascii="Times New Roman" w:hAnsi="Times New Roman" w:cs="Times New Roman"/>
          <w:spacing w:val="-1"/>
          <w:sz w:val="28"/>
          <w:szCs w:val="28"/>
        </w:rPr>
        <w:t>_____</w:t>
      </w:r>
      <w:r>
        <w:rPr>
          <w:rFonts w:ascii="Times New Roman" w:hAnsi="Times New Roman" w:cs="Times New Roman"/>
          <w:spacing w:val="-1"/>
          <w:sz w:val="28"/>
          <w:szCs w:val="28"/>
        </w:rPr>
        <w:t>__</w:t>
      </w:r>
      <w:r w:rsidRPr="007A4F66">
        <w:rPr>
          <w:rFonts w:ascii="Times New Roman" w:hAnsi="Times New Roman" w:cs="Times New Roman"/>
          <w:spacing w:val="-4"/>
          <w:sz w:val="28"/>
          <w:szCs w:val="28"/>
        </w:rPr>
        <w:t>№</w:t>
      </w:r>
      <w:r>
        <w:rPr>
          <w:rFonts w:ascii="Times New Roman" w:hAnsi="Times New Roman" w:cs="Times New Roman"/>
          <w:spacing w:val="-4"/>
          <w:sz w:val="28"/>
          <w:szCs w:val="28"/>
        </w:rPr>
        <w:t>_________</w:t>
      </w:r>
    </w:p>
    <w:p w14:paraId="47387184" w14:textId="77777777" w:rsidR="001B1EA3" w:rsidRPr="006111DD" w:rsidRDefault="001B1EA3" w:rsidP="002D79D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BBBE92" w14:textId="77777777" w:rsidR="00EE236C" w:rsidRDefault="00EE236C" w:rsidP="002D79D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210137761"/>
    </w:p>
    <w:p w14:paraId="546D5F3B" w14:textId="5A760957" w:rsidR="001B1EA3" w:rsidRPr="00D100DF" w:rsidRDefault="001B1EA3" w:rsidP="00EE23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ПРОГРАМА</w:t>
      </w:r>
      <w:r w:rsidR="00AC5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2EB2CDC" w14:textId="77777777" w:rsidR="001B1EA3" w:rsidRPr="00D100DF" w:rsidRDefault="001B1EA3" w:rsidP="00EE23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3"/>
      <w:r w:rsidRPr="00D100DF">
        <w:rPr>
          <w:rFonts w:ascii="Times New Roman" w:hAnsi="Times New Roman" w:cs="Times New Roman"/>
          <w:b/>
          <w:bCs/>
          <w:sz w:val="28"/>
          <w:szCs w:val="28"/>
        </w:rPr>
        <w:t>профілактики та раннього виявлення серцево-судинних захворювань</w:t>
      </w:r>
    </w:p>
    <w:p w14:paraId="13249FE8" w14:textId="77777777" w:rsidR="001B1EA3" w:rsidRPr="00D100DF" w:rsidRDefault="001B1EA3" w:rsidP="00EE23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0DF">
        <w:rPr>
          <w:rFonts w:ascii="Times New Roman" w:hAnsi="Times New Roman" w:cs="Times New Roman"/>
          <w:b/>
          <w:bCs/>
          <w:sz w:val="28"/>
          <w:szCs w:val="28"/>
        </w:rPr>
        <w:t>у Луцькій міській територіальній громаді</w:t>
      </w:r>
    </w:p>
    <w:p w14:paraId="7F1752A8" w14:textId="174715DC" w:rsidR="001B1EA3" w:rsidRDefault="001B1EA3" w:rsidP="00144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0DF">
        <w:rPr>
          <w:rFonts w:ascii="Times New Roman" w:hAnsi="Times New Roman" w:cs="Times New Roman"/>
          <w:b/>
          <w:bCs/>
          <w:sz w:val="28"/>
          <w:szCs w:val="28"/>
        </w:rPr>
        <w:t>на 2026</w:t>
      </w:r>
      <w:r w:rsidR="00675C57" w:rsidRPr="009B632A">
        <w:rPr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 w:rsidRPr="00D100DF">
        <w:rPr>
          <w:rFonts w:ascii="Times New Roman" w:hAnsi="Times New Roman" w:cs="Times New Roman"/>
          <w:b/>
          <w:bCs/>
          <w:sz w:val="28"/>
          <w:szCs w:val="28"/>
        </w:rPr>
        <w:t>2028 роки</w:t>
      </w:r>
      <w:bookmarkEnd w:id="1"/>
      <w:r w:rsidRPr="00D100DF">
        <w:rPr>
          <w:rFonts w:ascii="Times New Roman" w:hAnsi="Times New Roman" w:cs="Times New Roman"/>
          <w:b/>
          <w:bCs/>
          <w:sz w:val="28"/>
          <w:szCs w:val="28"/>
        </w:rPr>
        <w:t xml:space="preserve"> «ЛУЦЬКАРД»</w:t>
      </w:r>
      <w:bookmarkEnd w:id="0"/>
      <w:r w:rsidR="006013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205EF3" w14:textId="77777777" w:rsidR="000A7569" w:rsidRPr="00B86334" w:rsidRDefault="000A7569" w:rsidP="00144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1549D" w14:textId="7EDAC1AF" w:rsidR="001B1EA3" w:rsidRPr="00D100DF" w:rsidRDefault="001B1EA3" w:rsidP="002D79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0DF">
        <w:rPr>
          <w:rFonts w:ascii="Times New Roman" w:hAnsi="Times New Roman" w:cs="Times New Roman"/>
          <w:b/>
          <w:bCs/>
          <w:sz w:val="28"/>
          <w:szCs w:val="28"/>
        </w:rPr>
        <w:t xml:space="preserve">ПАСПОРТ ПРОГРАМИ </w:t>
      </w:r>
    </w:p>
    <w:p w14:paraId="57F7DE81" w14:textId="77777777" w:rsidR="001B1EA3" w:rsidRPr="006111DD" w:rsidRDefault="001B1EA3" w:rsidP="002D79D8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90" w:type="dxa"/>
        <w:tblInd w:w="16" w:type="dxa"/>
        <w:tblLook w:val="04A0" w:firstRow="1" w:lastRow="0" w:firstColumn="1" w:lastColumn="0" w:noHBand="0" w:noVBand="1"/>
      </w:tblPr>
      <w:tblGrid>
        <w:gridCol w:w="846"/>
        <w:gridCol w:w="3796"/>
        <w:gridCol w:w="4748"/>
      </w:tblGrid>
      <w:tr w:rsidR="001B1EA3" w:rsidRPr="006111DD" w14:paraId="403E0134" w14:textId="77777777" w:rsidTr="00BA371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F780A" w14:textId="1211326D" w:rsidR="001B1EA3" w:rsidRPr="006111DD" w:rsidRDefault="001B1EA3" w:rsidP="002D79D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1D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D12BD" w14:textId="77777777" w:rsidR="001B1EA3" w:rsidRPr="006111DD" w:rsidRDefault="001B1EA3" w:rsidP="002D79D8">
            <w:pPr>
              <w:widowControl w:val="0"/>
              <w:contextualSpacing/>
            </w:pPr>
            <w:r w:rsidRPr="006111DD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C749" w14:textId="6D050FCE" w:rsidR="001B1EA3" w:rsidRPr="006111DD" w:rsidRDefault="00816B18" w:rsidP="00BA371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</w:tr>
      <w:tr w:rsidR="001B1EA3" w:rsidRPr="006111DD" w14:paraId="65825E92" w14:textId="77777777" w:rsidTr="00BA371F">
        <w:trPr>
          <w:trHeight w:val="9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0FEE2" w14:textId="77777777" w:rsidR="001B1EA3" w:rsidRPr="006111DD" w:rsidRDefault="001B1EA3" w:rsidP="002D79D8">
            <w:pPr>
              <w:widowControl w:val="0"/>
              <w:contextualSpacing/>
              <w:jc w:val="center"/>
            </w:pPr>
            <w:r w:rsidRPr="006111D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974A0" w14:textId="57703CD5" w:rsidR="001B1EA3" w:rsidRPr="006111DD" w:rsidRDefault="001B1EA3" w:rsidP="002D79D8">
            <w:pPr>
              <w:pStyle w:val="HTML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DD37" w14:textId="41C7121A" w:rsidR="001B1EA3" w:rsidRPr="006111DD" w:rsidRDefault="00CB3CDC" w:rsidP="00BA371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здоров'я Луцької міської ради</w:t>
            </w:r>
          </w:p>
        </w:tc>
      </w:tr>
      <w:tr w:rsidR="001B1EA3" w:rsidRPr="006111DD" w14:paraId="61209B12" w14:textId="77777777" w:rsidTr="00BA371F">
        <w:trPr>
          <w:trHeight w:val="93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5572EDD7" w14:textId="77777777" w:rsidR="001B1EA3" w:rsidRPr="006111DD" w:rsidRDefault="001B1EA3" w:rsidP="002D79D8">
            <w:pPr>
              <w:widowControl w:val="0"/>
              <w:contextualSpacing/>
              <w:jc w:val="center"/>
            </w:pPr>
            <w:r w:rsidRPr="006111D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351B330A" w14:textId="77777777" w:rsidR="001B1EA3" w:rsidRPr="006111DD" w:rsidRDefault="001B1EA3" w:rsidP="002D79D8">
            <w:pPr>
              <w:pStyle w:val="HTML"/>
              <w:widowControl w:val="0"/>
              <w:contextualSpacing/>
            </w:pPr>
            <w:proofErr w:type="spellStart"/>
            <w:r w:rsidRPr="006111DD">
              <w:rPr>
                <w:rFonts w:ascii="Times New Roman" w:hAnsi="Times New Roman"/>
                <w:sz w:val="28"/>
                <w:szCs w:val="28"/>
              </w:rPr>
              <w:t>Співрозробники</w:t>
            </w:r>
            <w:proofErr w:type="spellEnd"/>
            <w:r w:rsidRPr="006111DD">
              <w:rPr>
                <w:rFonts w:ascii="Times New Roman" w:hAnsi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C99E" w14:textId="614407F5" w:rsidR="00B34DEB" w:rsidRPr="006111DD" w:rsidRDefault="00F261AA" w:rsidP="00BA371F">
            <w:pPr>
              <w:widowControl w:val="0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 xml:space="preserve">КП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B1EA3" w:rsidRPr="006111DD" w14:paraId="06263AC4" w14:textId="77777777" w:rsidTr="00BA371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9F84D" w14:textId="77777777" w:rsidR="001B1EA3" w:rsidRPr="006111DD" w:rsidRDefault="001B1EA3" w:rsidP="002D79D8">
            <w:pPr>
              <w:widowControl w:val="0"/>
              <w:contextualSpacing/>
              <w:jc w:val="center"/>
            </w:pPr>
            <w:r w:rsidRPr="006111D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777FE" w14:textId="77777777" w:rsidR="001B1EA3" w:rsidRPr="006111DD" w:rsidRDefault="001B1EA3" w:rsidP="002D79D8">
            <w:pPr>
              <w:widowControl w:val="0"/>
              <w:contextualSpacing/>
              <w:rPr>
                <w:sz w:val="28"/>
                <w:szCs w:val="28"/>
              </w:rPr>
            </w:pPr>
            <w:r w:rsidRPr="006111DD">
              <w:rPr>
                <w:rFonts w:ascii="Times New Roman" w:hAnsi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29AD" w14:textId="77777777" w:rsidR="001B1EA3" w:rsidRDefault="00B34DEB" w:rsidP="00BA371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здоров'я Луцької міської ради</w:t>
            </w:r>
          </w:p>
          <w:p w14:paraId="16F312D5" w14:textId="6665F473" w:rsidR="00BA371F" w:rsidRPr="00BA371F" w:rsidRDefault="00BA371F" w:rsidP="00BA371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1EA3" w:rsidRPr="006111DD" w14:paraId="0C031265" w14:textId="77777777" w:rsidTr="00BA371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92C53" w14:textId="77777777" w:rsidR="001B1EA3" w:rsidRPr="006111DD" w:rsidRDefault="001B1EA3" w:rsidP="002D79D8">
            <w:pPr>
              <w:widowControl w:val="0"/>
              <w:contextualSpacing/>
              <w:jc w:val="center"/>
            </w:pPr>
            <w:r w:rsidRPr="006111D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70057" w14:textId="32BF60E4" w:rsidR="001B1EA3" w:rsidRPr="006111DD" w:rsidRDefault="001B1EA3" w:rsidP="002D79D8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1DD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D7AE" w14:textId="726A45D5" w:rsidR="006633E2" w:rsidRPr="006111DD" w:rsidRDefault="009B5BAE" w:rsidP="00BA371F">
            <w:pPr>
              <w:widowControl w:val="0"/>
              <w:spacing w:after="0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 w:rsidR="006633E2" w:rsidRPr="00611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61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>Медичне</w:t>
            </w:r>
            <w:r w:rsidR="006633E2" w:rsidRPr="006111DD">
              <w:rPr>
                <w:rFonts w:ascii="Times New Roman" w:hAnsi="Times New Roman" w:cs="Times New Roman"/>
                <w:sz w:val="28"/>
                <w:szCs w:val="28"/>
              </w:rPr>
              <w:t xml:space="preserve"> об’єднання Луцької міської територіальної громади</w:t>
            </w:r>
            <w:r w:rsidR="00F261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A37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52BF8">
              <w:rPr>
                <w:rFonts w:ascii="Times New Roman" w:hAnsi="Times New Roman" w:cs="Times New Roman"/>
                <w:sz w:val="28"/>
                <w:szCs w:val="28"/>
              </w:rPr>
              <w:t xml:space="preserve">КНП «Центр первинної медичної допомоги </w:t>
            </w:r>
            <w:r w:rsidR="00D52BF8" w:rsidRPr="006111DD">
              <w:rPr>
                <w:rFonts w:ascii="Times New Roman" w:hAnsi="Times New Roman" w:cs="Times New Roman"/>
                <w:sz w:val="28"/>
                <w:szCs w:val="28"/>
              </w:rPr>
              <w:t>Луцької міської територіальної громади</w:t>
            </w:r>
            <w:r w:rsidR="00D52B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A37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633E2" w:rsidRPr="006111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D4364" w:rsidRPr="006111DD">
              <w:rPr>
                <w:rFonts w:ascii="Times New Roman" w:hAnsi="Times New Roman" w:cs="Times New Roman"/>
                <w:sz w:val="28"/>
                <w:szCs w:val="28"/>
              </w:rPr>
              <w:t>олинський національний університет імені Лесі Українки</w:t>
            </w:r>
          </w:p>
        </w:tc>
      </w:tr>
      <w:tr w:rsidR="001B1EA3" w:rsidRPr="006111DD" w14:paraId="79E2151A" w14:textId="77777777" w:rsidTr="00BA371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55A8C" w14:textId="77777777" w:rsidR="001B1EA3" w:rsidRPr="006111DD" w:rsidRDefault="001B1EA3" w:rsidP="002D79D8">
            <w:pPr>
              <w:widowControl w:val="0"/>
              <w:contextualSpacing/>
              <w:jc w:val="center"/>
            </w:pPr>
            <w:r w:rsidRPr="006111D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F8CFE" w14:textId="77777777" w:rsidR="001B1EA3" w:rsidRPr="006111DD" w:rsidRDefault="001B1EA3" w:rsidP="002D79D8">
            <w:pPr>
              <w:widowControl w:val="0"/>
              <w:contextualSpacing/>
              <w:rPr>
                <w:sz w:val="28"/>
                <w:szCs w:val="28"/>
              </w:rPr>
            </w:pPr>
            <w:r w:rsidRPr="006111DD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C7E8" w14:textId="32E9886C" w:rsidR="001B1EA3" w:rsidRPr="006111DD" w:rsidRDefault="008C7E59" w:rsidP="002D79D8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>2026–2028 роки</w:t>
            </w:r>
          </w:p>
        </w:tc>
      </w:tr>
      <w:tr w:rsidR="001B1EA3" w:rsidRPr="006111DD" w14:paraId="6E155D9D" w14:textId="77777777" w:rsidTr="00BA371F">
        <w:trPr>
          <w:trHeight w:val="9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C06DA" w14:textId="77777777" w:rsidR="001B1EA3" w:rsidRPr="006111DD" w:rsidRDefault="001B1EA3" w:rsidP="002D79D8">
            <w:pPr>
              <w:widowControl w:val="0"/>
              <w:contextualSpacing/>
              <w:jc w:val="center"/>
            </w:pPr>
            <w:r w:rsidRPr="006111D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AD46E" w14:textId="77777777" w:rsidR="009C3A6F" w:rsidRDefault="001B1EA3" w:rsidP="002D79D8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11DD"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</w:t>
            </w:r>
          </w:p>
          <w:p w14:paraId="0169047F" w14:textId="021457F8" w:rsidR="009C3A6F" w:rsidRDefault="001B1EA3" w:rsidP="002D79D8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1DD">
              <w:rPr>
                <w:rFonts w:ascii="Times New Roman" w:hAnsi="Times New Roman"/>
                <w:sz w:val="28"/>
                <w:szCs w:val="28"/>
              </w:rPr>
              <w:t>всього</w:t>
            </w:r>
            <w:r w:rsidR="009C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A6F" w:rsidRPr="009C3A6F">
              <w:rPr>
                <w:rFonts w:ascii="Times New Roman" w:hAnsi="Times New Roman" w:cs="Times New Roman"/>
                <w:sz w:val="28"/>
                <w:szCs w:val="28"/>
              </w:rPr>
              <w:t xml:space="preserve">(тис. </w:t>
            </w:r>
            <w:proofErr w:type="spellStart"/>
            <w:r w:rsidR="009C3A6F" w:rsidRPr="009C3A6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="009C3A6F" w:rsidRPr="009C3A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C3A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ACF9BF5" w14:textId="5B26FA9B" w:rsidR="001B1EA3" w:rsidRPr="006111DD" w:rsidRDefault="001B1EA3" w:rsidP="002D79D8">
            <w:pPr>
              <w:widowControl w:val="0"/>
              <w:contextualSpacing/>
              <w:rPr>
                <w:sz w:val="28"/>
                <w:szCs w:val="28"/>
              </w:rPr>
            </w:pPr>
            <w:r w:rsidRPr="006111DD">
              <w:rPr>
                <w:rFonts w:ascii="Times New Roman" w:hAnsi="Times New Roman"/>
                <w:sz w:val="28"/>
                <w:szCs w:val="28"/>
              </w:rPr>
              <w:t xml:space="preserve"> у тому числі: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3687" w14:textId="77777777" w:rsidR="00BA371F" w:rsidRDefault="00BA371F" w:rsidP="00E7268E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C94F8" w14:textId="77777777" w:rsidR="00BA371F" w:rsidRDefault="00BA371F" w:rsidP="00E7268E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2B572" w14:textId="77777777" w:rsidR="009C3A6F" w:rsidRPr="000A7569" w:rsidRDefault="009C3A6F" w:rsidP="00E7268E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ED9C6" w14:textId="617F7259" w:rsidR="001B1EA3" w:rsidRPr="000B7497" w:rsidRDefault="00901B03" w:rsidP="00E7268E">
            <w:pPr>
              <w:widowControl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3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A371F" w:rsidRPr="009C3A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C3A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A4156" w:rsidRPr="009C3A6F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974F5B" w:rsidRPr="009C3A6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654E4" w:rsidRPr="009C3A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4364" w:rsidRPr="006111DD" w14:paraId="4648A4B4" w14:textId="77777777" w:rsidTr="00BA371F">
        <w:trPr>
          <w:trHeight w:val="3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54453" w14:textId="77777777" w:rsidR="00CD4364" w:rsidRPr="006111DD" w:rsidRDefault="00CD4364" w:rsidP="002D79D8">
            <w:pPr>
              <w:widowControl w:val="0"/>
              <w:snapToGrid w:val="0"/>
              <w:contextualSpacing/>
              <w:jc w:val="center"/>
            </w:pPr>
            <w:r w:rsidRPr="006111DD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AFA64" w14:textId="2126D783" w:rsidR="00CD4364" w:rsidRPr="006111DD" w:rsidRDefault="00CD4364" w:rsidP="002D79D8">
            <w:pPr>
              <w:widowControl w:val="0"/>
              <w:contextualSpacing/>
              <w:rPr>
                <w:sz w:val="28"/>
                <w:szCs w:val="28"/>
              </w:rPr>
            </w:pPr>
            <w:r w:rsidRPr="006111DD">
              <w:rPr>
                <w:rFonts w:ascii="Times New Roman" w:hAnsi="Times New Roman"/>
                <w:sz w:val="28"/>
                <w:szCs w:val="28"/>
              </w:rPr>
              <w:t>коштів бюджету громади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D127" w14:textId="3035F5E3" w:rsidR="00CD4364" w:rsidRPr="000B7497" w:rsidRDefault="00E7268E" w:rsidP="00E7268E">
            <w:pPr>
              <w:widowControl w:val="0"/>
              <w:tabs>
                <w:tab w:val="left" w:pos="100"/>
              </w:tabs>
              <w:ind w:right="-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74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371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B7497">
              <w:rPr>
                <w:rFonts w:ascii="Times New Roman" w:hAnsi="Times New Roman" w:cs="Times New Roman"/>
                <w:sz w:val="28"/>
                <w:szCs w:val="28"/>
              </w:rPr>
              <w:t>840,00</w:t>
            </w:r>
          </w:p>
        </w:tc>
      </w:tr>
      <w:tr w:rsidR="00CD4364" w:rsidRPr="006111DD" w14:paraId="429ABD3F" w14:textId="77777777" w:rsidTr="00BA371F">
        <w:trPr>
          <w:trHeight w:val="3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6BE35791" w14:textId="77777777" w:rsidR="00CD4364" w:rsidRPr="006111DD" w:rsidRDefault="00CD4364" w:rsidP="002D79D8">
            <w:pPr>
              <w:widowControl w:val="0"/>
              <w:snapToGrid w:val="0"/>
              <w:contextualSpacing/>
              <w:jc w:val="center"/>
            </w:pPr>
            <w:r w:rsidRPr="006111DD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0BA34F23" w14:textId="4ED851D3" w:rsidR="00CD4364" w:rsidRPr="006111DD" w:rsidRDefault="00CD4364" w:rsidP="002D79D8">
            <w:pPr>
              <w:widowControl w:val="0"/>
              <w:contextualSpacing/>
              <w:rPr>
                <w:sz w:val="28"/>
                <w:szCs w:val="28"/>
              </w:rPr>
            </w:pPr>
            <w:r w:rsidRPr="006111DD"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B621" w14:textId="6A269275" w:rsidR="00CD4364" w:rsidRPr="000B7497" w:rsidRDefault="00E7268E" w:rsidP="00E7268E">
            <w:pPr>
              <w:widowControl w:val="0"/>
              <w:tabs>
                <w:tab w:val="left" w:pos="100"/>
              </w:tabs>
              <w:ind w:right="-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74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371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B74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A4156" w:rsidRPr="000B749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0B74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5BE13EF" w14:textId="450E660A" w:rsidR="00C444DC" w:rsidRPr="006111DD" w:rsidRDefault="00C444DC" w:rsidP="002D79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DF309" w14:textId="77777777" w:rsidR="00BA371F" w:rsidRDefault="00BA371F" w:rsidP="00A1274B">
      <w:pPr>
        <w:spacing w:after="0"/>
        <w:jc w:val="center"/>
        <w:rPr>
          <w:rStyle w:val="15"/>
          <w:b/>
          <w:sz w:val="28"/>
          <w:szCs w:val="28"/>
          <w:lang w:eastAsia="uk-UA"/>
        </w:rPr>
      </w:pPr>
    </w:p>
    <w:p w14:paraId="647410BA" w14:textId="77777777" w:rsidR="000A7569" w:rsidRDefault="000A7569" w:rsidP="00A1274B">
      <w:pPr>
        <w:spacing w:after="0"/>
        <w:jc w:val="center"/>
        <w:rPr>
          <w:rStyle w:val="15"/>
          <w:b/>
          <w:sz w:val="28"/>
          <w:szCs w:val="28"/>
          <w:lang w:eastAsia="uk-UA"/>
        </w:rPr>
      </w:pPr>
    </w:p>
    <w:p w14:paraId="53B2A43C" w14:textId="77777777" w:rsidR="000A7569" w:rsidRDefault="000A7569" w:rsidP="00A1274B">
      <w:pPr>
        <w:spacing w:after="0"/>
        <w:jc w:val="center"/>
        <w:rPr>
          <w:rStyle w:val="15"/>
          <w:b/>
          <w:sz w:val="28"/>
          <w:szCs w:val="28"/>
          <w:lang w:eastAsia="uk-UA"/>
        </w:rPr>
      </w:pPr>
    </w:p>
    <w:p w14:paraId="45CEC9F2" w14:textId="77777777" w:rsidR="00BA371F" w:rsidRDefault="00BA371F" w:rsidP="00A1274B">
      <w:pPr>
        <w:spacing w:after="0"/>
        <w:jc w:val="center"/>
        <w:rPr>
          <w:rStyle w:val="15"/>
          <w:b/>
          <w:sz w:val="28"/>
          <w:szCs w:val="28"/>
          <w:lang w:eastAsia="uk-UA"/>
        </w:rPr>
      </w:pPr>
    </w:p>
    <w:p w14:paraId="0690562B" w14:textId="04518102" w:rsidR="001B56D4" w:rsidRPr="006111DD" w:rsidRDefault="00B67C18" w:rsidP="00A127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</w:pPr>
      <w:r w:rsidRPr="006111DD">
        <w:rPr>
          <w:rStyle w:val="15"/>
          <w:b/>
          <w:sz w:val="28"/>
          <w:szCs w:val="28"/>
          <w:lang w:eastAsia="uk-UA"/>
        </w:rPr>
        <w:lastRenderedPageBreak/>
        <w:t>1</w:t>
      </w:r>
      <w:r w:rsidR="00360224" w:rsidRPr="006111DD">
        <w:rPr>
          <w:rStyle w:val="15"/>
          <w:b/>
          <w:sz w:val="28"/>
          <w:szCs w:val="28"/>
          <w:lang w:eastAsia="uk-UA"/>
        </w:rPr>
        <w:t xml:space="preserve">. </w:t>
      </w:r>
      <w:r w:rsidR="00246217" w:rsidRPr="006111DD">
        <w:rPr>
          <w:rFonts w:ascii="Times New Roman" w:hAnsi="Times New Roman" w:cs="Times New Roman"/>
          <w:b/>
          <w:sz w:val="28"/>
          <w:szCs w:val="28"/>
        </w:rPr>
        <w:t>Аналіз динаміки змін та поточної ситуації</w:t>
      </w:r>
    </w:p>
    <w:p w14:paraId="2EEC2DA4" w14:textId="77777777" w:rsidR="00CA7053" w:rsidRPr="00C53FFE" w:rsidRDefault="00CA7053" w:rsidP="00A1274B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3FFE">
        <w:rPr>
          <w:sz w:val="28"/>
          <w:szCs w:val="28"/>
        </w:rPr>
        <w:t>Понад 60 % смертей в Україні зумовлено хворобами системи кровообігу, новоутвореннями, хронічними обструктивними захворюваннями легень та цукровим діабетом. Основними чинниками зростання серцево-судинних захворювань і передчасної смертності залишаються поширеність шкідливих звичок, недотримання принципів раціонального харчування та недостатній рівень рухової активності населення.</w:t>
      </w:r>
    </w:p>
    <w:p w14:paraId="359FBA21" w14:textId="3D70E050" w:rsidR="00CA7053" w:rsidRPr="00C53FFE" w:rsidRDefault="00CA7053" w:rsidP="002D79D8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3FFE">
        <w:rPr>
          <w:sz w:val="28"/>
          <w:szCs w:val="28"/>
        </w:rPr>
        <w:t xml:space="preserve">За результатами соціологічного дослідження, проведеного серед жителів Луцької </w:t>
      </w:r>
      <w:r w:rsidRPr="009C3A6F">
        <w:rPr>
          <w:sz w:val="28"/>
          <w:szCs w:val="28"/>
        </w:rPr>
        <w:t xml:space="preserve">міської </w:t>
      </w:r>
      <w:r w:rsidR="002A717D" w:rsidRPr="009C3A6F">
        <w:rPr>
          <w:sz w:val="28"/>
          <w:szCs w:val="28"/>
        </w:rPr>
        <w:t xml:space="preserve">територіальної </w:t>
      </w:r>
      <w:r w:rsidRPr="009C3A6F">
        <w:rPr>
          <w:sz w:val="28"/>
          <w:szCs w:val="28"/>
        </w:rPr>
        <w:t>громади у 2025 році, зафіксовано тенденцію до зростання серцево-судинних захворювань</w:t>
      </w:r>
      <w:r w:rsidRPr="00C53FFE">
        <w:rPr>
          <w:sz w:val="28"/>
          <w:szCs w:val="28"/>
        </w:rPr>
        <w:t>, що негативно впливає на соціально-економічний розвиток громади та рівень добробуту її населення. Дослідження виявило низку тривожних показників, які свідчать про необхідність посилення уваги до стану здоров’я населення.</w:t>
      </w:r>
    </w:p>
    <w:p w14:paraId="4BB45DC1" w14:textId="77777777" w:rsidR="00CA7053" w:rsidRPr="00C53FFE" w:rsidRDefault="00CA7053" w:rsidP="002D79D8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3FFE">
        <w:rPr>
          <w:sz w:val="28"/>
          <w:szCs w:val="28"/>
        </w:rPr>
        <w:t>Зокрема, 17,8 % опитаних мають встановлений діагноз артеріальної гіпертензії, ще у 25 % респондентів зафіксовано підвищений артеріальний тиск. Водночас значна частина населення не дотримується принципів здорового способу життя: 29,8 % опитаних є курцями, а майже 40 % мають надлишкову масу тіла. Особливе занепокоєння викликає низький рівень фізичної активності, який становить лише 22,3 %.</w:t>
      </w:r>
    </w:p>
    <w:p w14:paraId="617D7FD1" w14:textId="4373F959" w:rsidR="00CA7053" w:rsidRPr="00C53FFE" w:rsidRDefault="00CA7053" w:rsidP="002D79D8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3FFE">
        <w:rPr>
          <w:sz w:val="28"/>
          <w:szCs w:val="28"/>
        </w:rPr>
        <w:t xml:space="preserve">Крім того, встановлено недостатній рівень обізнаності населення щодо факторів ризику серцево-судинних захворювань та заходів їх профілактики. Опитування показало також, що 57,7 % осіб із </w:t>
      </w:r>
      <w:proofErr w:type="spellStart"/>
      <w:r w:rsidRPr="00C53FFE">
        <w:rPr>
          <w:sz w:val="28"/>
          <w:szCs w:val="28"/>
        </w:rPr>
        <w:t>діагностованою</w:t>
      </w:r>
      <w:proofErr w:type="spellEnd"/>
      <w:r w:rsidRPr="00C53FFE">
        <w:rPr>
          <w:sz w:val="28"/>
          <w:szCs w:val="28"/>
        </w:rPr>
        <w:t xml:space="preserve"> артеріальною гіпертензією регулярно приймають призначені лікарські засоби, а лише 16,8</w:t>
      </w:r>
      <w:r w:rsidR="006013B1">
        <w:rPr>
          <w:sz w:val="28"/>
          <w:szCs w:val="28"/>
        </w:rPr>
        <w:t> </w:t>
      </w:r>
      <w:r w:rsidRPr="00C53FFE">
        <w:rPr>
          <w:sz w:val="28"/>
          <w:szCs w:val="28"/>
        </w:rPr>
        <w:t>% респондентів перевіряли рівень холестерину протягом останнього року, а 73,5 % опитаних не застосовують жодних профілактичних заходів.</w:t>
      </w:r>
    </w:p>
    <w:p w14:paraId="269D5270" w14:textId="309AB1AD" w:rsidR="00CA7053" w:rsidRPr="00C53FFE" w:rsidRDefault="00CA7053" w:rsidP="002D79D8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3FFE">
        <w:rPr>
          <w:sz w:val="28"/>
          <w:szCs w:val="28"/>
        </w:rPr>
        <w:t>Відповідно до даних Всесвітньої організації охорони здоров’я, низький рівень поінформованості населення є суттєвим бар’єром для раннього виявлення та ефективної профілактики серцево-судинних захворювань. Водночас зазначені захворювання у значній кількості випадків є такими, яким можна запобігти шляхом зміни способу життя. Дослідження ВООЗ свідчать, що підвищення рівня обізнаності населення на 10</w:t>
      </w:r>
      <w:r w:rsidR="006013B1">
        <w:rPr>
          <w:sz w:val="28"/>
          <w:szCs w:val="28"/>
        </w:rPr>
        <w:t> </w:t>
      </w:r>
      <w:r w:rsidRPr="00C53FFE">
        <w:rPr>
          <w:sz w:val="28"/>
          <w:szCs w:val="28"/>
        </w:rPr>
        <w:t>% може забезпечити зниження смертності на 5–7 % у довгостроковій перспективі. У цьому контексті програми громадського здоров’я, спрямовані на підвищення обізнаності та формування здорових поведінкових практик, є ефективним інструментом зменшення тягаря серцево-судинних захворювань.</w:t>
      </w:r>
    </w:p>
    <w:p w14:paraId="04912D71" w14:textId="77777777" w:rsidR="00CA7053" w:rsidRDefault="00CA7053" w:rsidP="002D79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AD47" w:themeColor="accent6"/>
          <w:sz w:val="28"/>
          <w:szCs w:val="28"/>
        </w:rPr>
      </w:pPr>
    </w:p>
    <w:p w14:paraId="220C9CE4" w14:textId="77777777" w:rsidR="00605B99" w:rsidRPr="006C1EC8" w:rsidRDefault="00974F5B" w:rsidP="002D79D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EC8">
        <w:rPr>
          <w:rFonts w:ascii="Times New Roman" w:hAnsi="Times New Roman" w:cs="Times New Roman"/>
          <w:b/>
          <w:sz w:val="28"/>
          <w:szCs w:val="28"/>
        </w:rPr>
        <w:t xml:space="preserve">2. Стратегічні та оперативні цілі, </w:t>
      </w:r>
    </w:p>
    <w:p w14:paraId="3D13A897" w14:textId="7C88AAC7" w:rsidR="00974F5B" w:rsidRPr="006C1EC8" w:rsidRDefault="00974F5B" w:rsidP="002D79D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EC8">
        <w:rPr>
          <w:rFonts w:ascii="Times New Roman" w:hAnsi="Times New Roman" w:cs="Times New Roman"/>
          <w:b/>
          <w:sz w:val="28"/>
          <w:szCs w:val="28"/>
        </w:rPr>
        <w:t>на реалізацію яких спрямована Програма</w:t>
      </w:r>
    </w:p>
    <w:p w14:paraId="4BF79E98" w14:textId="5152CA5F" w:rsidR="003725AA" w:rsidRDefault="00CA56B9" w:rsidP="007E6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1DD">
        <w:rPr>
          <w:rStyle w:val="15"/>
          <w:bCs/>
          <w:sz w:val="28"/>
          <w:szCs w:val="28"/>
          <w:lang w:eastAsia="uk-UA"/>
        </w:rPr>
        <w:t xml:space="preserve">В контексті </w:t>
      </w:r>
      <w:r w:rsidRPr="006111DD">
        <w:rPr>
          <w:rFonts w:ascii="Times New Roman" w:eastAsia="Arial Unicode MS" w:hAnsi="Times New Roman" w:cs="Times New Roman"/>
          <w:bCs/>
          <w:sz w:val="28"/>
          <w:szCs w:val="28"/>
        </w:rPr>
        <w:t>державної політики у сфері охорони здоров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’</w:t>
      </w:r>
      <w:r w:rsidRPr="006111DD">
        <w:rPr>
          <w:rFonts w:ascii="Times New Roman" w:eastAsia="Arial Unicode MS" w:hAnsi="Times New Roman" w:cs="Times New Roman"/>
          <w:bCs/>
          <w:sz w:val="28"/>
          <w:szCs w:val="28"/>
        </w:rPr>
        <w:t>я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3725AA">
        <w:rPr>
          <w:rFonts w:ascii="Times New Roman" w:hAnsi="Times New Roman" w:cs="Times New Roman"/>
          <w:bCs/>
          <w:sz w:val="28"/>
          <w:szCs w:val="28"/>
        </w:rPr>
        <w:t>Програма передбачає</w:t>
      </w:r>
      <w:r w:rsidRPr="006111DD">
        <w:rPr>
          <w:rFonts w:ascii="Times New Roman" w:hAnsi="Times New Roman" w:cs="Times New Roman"/>
          <w:bCs/>
          <w:sz w:val="28"/>
          <w:szCs w:val="28"/>
        </w:rPr>
        <w:t xml:space="preserve"> системне впровадження заходів з профілактики </w:t>
      </w:r>
      <w:r w:rsidR="002D79D8">
        <w:rPr>
          <w:rFonts w:ascii="Times New Roman" w:hAnsi="Times New Roman" w:cs="Times New Roman"/>
          <w:bCs/>
          <w:sz w:val="28"/>
          <w:szCs w:val="28"/>
        </w:rPr>
        <w:t>захворювань</w:t>
      </w:r>
      <w:r w:rsidRPr="006111DD">
        <w:rPr>
          <w:rFonts w:ascii="Times New Roman" w:hAnsi="Times New Roman" w:cs="Times New Roman"/>
          <w:bCs/>
          <w:sz w:val="28"/>
          <w:szCs w:val="28"/>
        </w:rPr>
        <w:t xml:space="preserve">, що викликані не інфекціями, а способом життя та умовами навколишнього середовища. </w:t>
      </w:r>
      <w:r w:rsidR="00C76C51"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 xml:space="preserve">аходи </w:t>
      </w:r>
      <w:r w:rsidR="003725AA">
        <w:rPr>
          <w:rFonts w:ascii="Times New Roman" w:hAnsi="Times New Roman" w:cs="Times New Roman"/>
          <w:bCs/>
          <w:sz w:val="28"/>
          <w:szCs w:val="28"/>
        </w:rPr>
        <w:t xml:space="preserve">Програми спрямовані на </w:t>
      </w:r>
      <w:r w:rsidRPr="006111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виконанн</w:t>
      </w:r>
      <w:r w:rsidR="003725A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r w:rsidR="003725AA" w:rsidRPr="00233D4E">
        <w:rPr>
          <w:rFonts w:ascii="Times New Roman" w:hAnsi="Times New Roman" w:cs="Times New Roman"/>
          <w:sz w:val="28"/>
          <w:szCs w:val="28"/>
        </w:rPr>
        <w:t>Україною міжнародних зобов'язань</w:t>
      </w:r>
      <w:r w:rsidR="003725AA">
        <w:rPr>
          <w:rFonts w:ascii="Times New Roman" w:hAnsi="Times New Roman" w:cs="Times New Roman"/>
          <w:sz w:val="28"/>
          <w:szCs w:val="28"/>
        </w:rPr>
        <w:t xml:space="preserve"> </w:t>
      </w:r>
      <w:r w:rsidR="003725AA" w:rsidRPr="00233D4E">
        <w:rPr>
          <w:rFonts w:ascii="Times New Roman" w:hAnsi="Times New Roman" w:cs="Times New Roman"/>
          <w:sz w:val="28"/>
          <w:szCs w:val="28"/>
        </w:rPr>
        <w:t>у рамках Угоди про асоціацію між Україною, з однієї сторони, та Європейським Союзом,</w:t>
      </w:r>
      <w:r w:rsidR="003725AA">
        <w:rPr>
          <w:rFonts w:ascii="Times New Roman" w:hAnsi="Times New Roman" w:cs="Times New Roman"/>
          <w:sz w:val="28"/>
          <w:szCs w:val="28"/>
        </w:rPr>
        <w:t xml:space="preserve"> </w:t>
      </w:r>
      <w:r w:rsidR="003725AA" w:rsidRPr="00233D4E">
        <w:rPr>
          <w:rFonts w:ascii="Times New Roman" w:hAnsi="Times New Roman" w:cs="Times New Roman"/>
          <w:sz w:val="28"/>
          <w:szCs w:val="28"/>
        </w:rPr>
        <w:t xml:space="preserve">Європейським співтовариством з </w:t>
      </w:r>
      <w:r w:rsidR="003725AA" w:rsidRPr="00233D4E">
        <w:rPr>
          <w:rFonts w:ascii="Times New Roman" w:hAnsi="Times New Roman" w:cs="Times New Roman"/>
          <w:sz w:val="28"/>
          <w:szCs w:val="28"/>
        </w:rPr>
        <w:lastRenderedPageBreak/>
        <w:t>атомної енергії і їхніми державами-членами, з іншої сторони, щодо розвитку співробітництва в галузі охорони здоров’я з метою підвищення</w:t>
      </w:r>
      <w:r w:rsidR="003725AA">
        <w:rPr>
          <w:rFonts w:ascii="Times New Roman" w:hAnsi="Times New Roman" w:cs="Times New Roman"/>
          <w:sz w:val="28"/>
          <w:szCs w:val="28"/>
        </w:rPr>
        <w:t xml:space="preserve"> </w:t>
      </w:r>
      <w:r w:rsidR="003725AA" w:rsidRPr="00233D4E">
        <w:rPr>
          <w:rFonts w:ascii="Times New Roman" w:hAnsi="Times New Roman" w:cs="Times New Roman"/>
          <w:sz w:val="28"/>
          <w:szCs w:val="28"/>
        </w:rPr>
        <w:t>рівня його безпеки та захисту здоров’я людини як передумова сталого розвитку та</w:t>
      </w:r>
      <w:r w:rsidR="003725AA">
        <w:rPr>
          <w:rFonts w:ascii="Times New Roman" w:hAnsi="Times New Roman" w:cs="Times New Roman"/>
          <w:sz w:val="28"/>
          <w:szCs w:val="28"/>
        </w:rPr>
        <w:t xml:space="preserve"> </w:t>
      </w:r>
      <w:r w:rsidR="003725AA" w:rsidRPr="00233D4E">
        <w:rPr>
          <w:rFonts w:ascii="Times New Roman" w:hAnsi="Times New Roman" w:cs="Times New Roman"/>
          <w:sz w:val="28"/>
          <w:szCs w:val="28"/>
        </w:rPr>
        <w:t>економічного зростання (стаття 426 Глави 22 Розділу V Угоди).</w:t>
      </w:r>
    </w:p>
    <w:p w14:paraId="2B8841A4" w14:textId="56B86100" w:rsidR="006C1EC8" w:rsidRPr="009C3A6F" w:rsidRDefault="006C1EC8" w:rsidP="006C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Стратегії розвитку Луцької міської територіальної </w:t>
      </w:r>
      <w:r w:rsidRPr="009C3A6F">
        <w:rPr>
          <w:rFonts w:ascii="Times New Roman" w:hAnsi="Times New Roman" w:cs="Times New Roman"/>
          <w:sz w:val="28"/>
          <w:szCs w:val="28"/>
        </w:rPr>
        <w:t>громади до 2030 року, затвердженої рішенням міської ради від 31.07.2024 № 61/128, заходи Програми спрямовані на досягнення Стратегічної цілі № 2 «Нова громада з історичним центром». Завдяки покращенню здоров’я жителів громади очікується досягнення оперативних цілей</w:t>
      </w:r>
      <w:r w:rsidRPr="009C3A6F">
        <w:t xml:space="preserve"> </w:t>
      </w:r>
      <w:r w:rsidRPr="009C3A6F">
        <w:rPr>
          <w:rFonts w:ascii="Times New Roman" w:hAnsi="Times New Roman" w:cs="Times New Roman"/>
          <w:sz w:val="28"/>
          <w:szCs w:val="28"/>
        </w:rPr>
        <w:t>2.1.</w:t>
      </w:r>
      <w:r w:rsidR="00B81F4E" w:rsidRPr="009C3A6F">
        <w:rPr>
          <w:rFonts w:ascii="Times New Roman" w:hAnsi="Times New Roman" w:cs="Times New Roman"/>
          <w:sz w:val="28"/>
          <w:szCs w:val="28"/>
        </w:rPr>
        <w:t> </w:t>
      </w:r>
      <w:r w:rsidRPr="009C3A6F">
        <w:rPr>
          <w:rFonts w:ascii="Times New Roman" w:hAnsi="Times New Roman" w:cs="Times New Roman"/>
          <w:sz w:val="28"/>
          <w:szCs w:val="28"/>
        </w:rPr>
        <w:t xml:space="preserve">Підвищення рівня громадської активності мешканців </w:t>
      </w:r>
      <w:proofErr w:type="spellStart"/>
      <w:r w:rsidRPr="009C3A6F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9C3A6F">
        <w:rPr>
          <w:rFonts w:ascii="Times New Roman" w:hAnsi="Times New Roman" w:cs="Times New Roman"/>
          <w:sz w:val="28"/>
          <w:szCs w:val="28"/>
        </w:rPr>
        <w:t xml:space="preserve"> округів та м. Луцьк; 2.2.</w:t>
      </w:r>
      <w:r w:rsidR="00B81F4E" w:rsidRPr="009C3A6F">
        <w:rPr>
          <w:rFonts w:ascii="Times New Roman" w:hAnsi="Times New Roman" w:cs="Times New Roman"/>
          <w:sz w:val="28"/>
          <w:szCs w:val="28"/>
        </w:rPr>
        <w:t> </w:t>
      </w:r>
      <w:r w:rsidRPr="009C3A6F">
        <w:rPr>
          <w:rFonts w:ascii="Times New Roman" w:hAnsi="Times New Roman" w:cs="Times New Roman"/>
          <w:sz w:val="28"/>
          <w:szCs w:val="28"/>
        </w:rPr>
        <w:t>Комплексна модернізація та розвиток комунальної інфраструктури громади; 2.3.</w:t>
      </w:r>
      <w:r w:rsidR="00B81F4E" w:rsidRPr="009C3A6F">
        <w:rPr>
          <w:rFonts w:ascii="Times New Roman" w:hAnsi="Times New Roman" w:cs="Times New Roman"/>
          <w:sz w:val="28"/>
          <w:szCs w:val="28"/>
        </w:rPr>
        <w:t> </w:t>
      </w:r>
      <w:r w:rsidRPr="009C3A6F">
        <w:rPr>
          <w:rFonts w:ascii="Times New Roman" w:hAnsi="Times New Roman" w:cs="Times New Roman"/>
          <w:sz w:val="28"/>
          <w:szCs w:val="28"/>
        </w:rPr>
        <w:t xml:space="preserve">Забезпечення доступу та надання сучасних послуг і сервісів у гуманітарній сфері, незалежно від місця проживання. </w:t>
      </w:r>
    </w:p>
    <w:p w14:paraId="3389DEC7" w14:textId="27B3EFC6" w:rsidR="003725AA" w:rsidRPr="009C3A6F" w:rsidRDefault="00C76C51" w:rsidP="002D79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  <w:r w:rsidRPr="009C3A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До того ж, у</w:t>
      </w:r>
      <w:r w:rsidR="003725AA" w:rsidRPr="009C3A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спішна реалізація Програми відповідатиме:</w:t>
      </w:r>
    </w:p>
    <w:p w14:paraId="6205B6CF" w14:textId="77777777" w:rsidR="003725AA" w:rsidRPr="009C3A6F" w:rsidRDefault="003725AA" w:rsidP="002D7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A6F">
        <w:rPr>
          <w:rFonts w:ascii="Times New Roman" w:hAnsi="Times New Roman" w:cs="Times New Roman"/>
          <w:sz w:val="28"/>
          <w:szCs w:val="28"/>
        </w:rPr>
        <w:t xml:space="preserve">цілі 12.2 «Громадське здоров’я» програми діяльності Кабінету Міністрів України, затвердженої постановою Кабінету Міністрів України від 12.06.2020 № 471, зокрема щодо розбудови системи громадського здоров’я для оцінювання стану здоров’я населення та оперативного виявлення загроз для українців; </w:t>
      </w:r>
    </w:p>
    <w:p w14:paraId="5380CD02" w14:textId="77777777" w:rsidR="003725AA" w:rsidRPr="009C3A6F" w:rsidRDefault="003725AA" w:rsidP="002D7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A6F">
        <w:rPr>
          <w:rFonts w:ascii="Times New Roman" w:hAnsi="Times New Roman" w:cs="Times New Roman"/>
          <w:sz w:val="28"/>
          <w:szCs w:val="28"/>
        </w:rPr>
        <w:t>цілям сталого розвитку, схваленим резолюцією</w:t>
      </w:r>
      <w:r w:rsidR="00CA56B9" w:rsidRPr="009C3A6F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Генеральної Асамблеї ООН від 25.09.2015 </w:t>
      </w:r>
      <w:r w:rsidRPr="009C3A6F">
        <w:rPr>
          <w:rFonts w:ascii="Times New Roman" w:hAnsi="Times New Roman" w:cs="Times New Roman"/>
          <w:sz w:val="28"/>
          <w:szCs w:val="28"/>
        </w:rPr>
        <w:t>№ 70/1, зокрема цілі 3 щодо забезпечення здорового способу життя та добробуту людей будь-якого віку;</w:t>
      </w:r>
    </w:p>
    <w:p w14:paraId="0E19AFA7" w14:textId="36C74F5C" w:rsidR="00696CCB" w:rsidRPr="009C3A6F" w:rsidRDefault="00696CCB" w:rsidP="002D7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9C3A6F">
        <w:rPr>
          <w:rFonts w:ascii="Times New Roman" w:hAnsi="Times New Roman" w:cs="Times New Roman"/>
          <w:sz w:val="28"/>
          <w:szCs w:val="28"/>
        </w:rPr>
        <w:t xml:space="preserve">виконанню </w:t>
      </w:r>
      <w:r w:rsidRPr="009C3A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Національного плану заходів щодо неінфекційних захворювань для досягнення глобальних цілей сталого розвитку, затвердженого розпорядженням </w:t>
      </w:r>
      <w:r w:rsidRPr="009C3A6F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Кабінету Міністрів України від 26.07.2018 № 530-р;</w:t>
      </w:r>
    </w:p>
    <w:p w14:paraId="007B5D61" w14:textId="7934E672" w:rsidR="003C7920" w:rsidRDefault="003C7920" w:rsidP="002D7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A6F">
        <w:rPr>
          <w:rFonts w:ascii="Times New Roman" w:hAnsi="Times New Roman" w:cs="Times New Roman"/>
          <w:sz w:val="28"/>
          <w:szCs w:val="28"/>
        </w:rPr>
        <w:t>стратегічній цілі 2 «Розвиток людського капіталу та підвищення якості життя населення» Стратегії розвитку Волинської області на період до 2027</w:t>
      </w:r>
      <w:r w:rsidR="002D0183" w:rsidRPr="009C3A6F">
        <w:rPr>
          <w:rFonts w:ascii="Times New Roman" w:hAnsi="Times New Roman" w:cs="Times New Roman"/>
          <w:sz w:val="28"/>
          <w:szCs w:val="28"/>
        </w:rPr>
        <w:t> </w:t>
      </w:r>
      <w:r w:rsidRPr="009C3A6F">
        <w:rPr>
          <w:rFonts w:ascii="Times New Roman" w:hAnsi="Times New Roman" w:cs="Times New Roman"/>
          <w:sz w:val="28"/>
          <w:szCs w:val="28"/>
        </w:rPr>
        <w:t>року, що пере</w:t>
      </w:r>
      <w:r w:rsidRPr="00233D4E">
        <w:rPr>
          <w:rFonts w:ascii="Times New Roman" w:hAnsi="Times New Roman" w:cs="Times New Roman"/>
          <w:sz w:val="28"/>
          <w:szCs w:val="28"/>
        </w:rPr>
        <w:t>дбачає збереження та розвиток людського капіталу, покращення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D4E">
        <w:rPr>
          <w:rFonts w:ascii="Times New Roman" w:hAnsi="Times New Roman" w:cs="Times New Roman"/>
          <w:sz w:val="28"/>
          <w:szCs w:val="28"/>
        </w:rPr>
        <w:t>стану здоров’я населення шляхом підвищення доступності та ефективності медичного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D4E">
        <w:rPr>
          <w:rFonts w:ascii="Times New Roman" w:hAnsi="Times New Roman" w:cs="Times New Roman"/>
          <w:sz w:val="28"/>
          <w:szCs w:val="28"/>
        </w:rPr>
        <w:t>обслуговування</w:t>
      </w:r>
      <w:r w:rsidR="00065E59">
        <w:rPr>
          <w:rFonts w:ascii="Times New Roman" w:hAnsi="Times New Roman" w:cs="Times New Roman"/>
          <w:sz w:val="28"/>
          <w:szCs w:val="28"/>
        </w:rPr>
        <w:t>.</w:t>
      </w:r>
    </w:p>
    <w:p w14:paraId="7763C8DB" w14:textId="77777777" w:rsidR="00221BF6" w:rsidRPr="000A7569" w:rsidRDefault="00221BF6" w:rsidP="002D79D8">
      <w:pPr>
        <w:spacing w:after="0" w:line="240" w:lineRule="auto"/>
        <w:ind w:right="60" w:firstLine="724"/>
        <w:jc w:val="both"/>
        <w:rPr>
          <w:rFonts w:ascii="Times New Roman" w:hAnsi="Times New Roman" w:cs="Times New Roman"/>
          <w:sz w:val="28"/>
          <w:szCs w:val="28"/>
        </w:rPr>
      </w:pPr>
    </w:p>
    <w:p w14:paraId="077E9C4B" w14:textId="77777777" w:rsidR="00974F5B" w:rsidRPr="006C1EC8" w:rsidRDefault="00974F5B" w:rsidP="002D79D8">
      <w:pPr>
        <w:spacing w:after="0"/>
        <w:ind w:right="1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EC8">
        <w:rPr>
          <w:rFonts w:ascii="Times New Roman" w:hAnsi="Times New Roman" w:cs="Times New Roman"/>
          <w:b/>
          <w:sz w:val="28"/>
          <w:szCs w:val="28"/>
        </w:rPr>
        <w:t>3. Визначення мети Програми</w:t>
      </w:r>
    </w:p>
    <w:p w14:paraId="66C9ABB0" w14:textId="7F92A6DC" w:rsidR="00221BF6" w:rsidRPr="00833E2C" w:rsidRDefault="007E663B" w:rsidP="007E663B">
      <w:pPr>
        <w:spacing w:after="0" w:line="240" w:lineRule="auto"/>
        <w:ind w:right="60" w:firstLine="567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E663B">
        <w:rPr>
          <w:rFonts w:ascii="Times New Roman" w:hAnsi="Times New Roman" w:cs="Times New Roman"/>
          <w:sz w:val="28"/>
          <w:szCs w:val="28"/>
        </w:rPr>
        <w:t xml:space="preserve">Основною метою Програми є збереження та покращення стану здоров’я населення громади, підвищення тривалості та якості життя шляхом удосконалення комплексної системи профілактики, ранньої діагностики, лікування та медичної реабілітації серцево-судинних захворювань. Реалізація Програми передбачає впровадження </w:t>
      </w:r>
      <w:proofErr w:type="spellStart"/>
      <w:r w:rsidRPr="007E663B">
        <w:rPr>
          <w:rFonts w:ascii="Times New Roman" w:hAnsi="Times New Roman" w:cs="Times New Roman"/>
          <w:sz w:val="28"/>
          <w:szCs w:val="28"/>
        </w:rPr>
        <w:t>міжсекторального</w:t>
      </w:r>
      <w:proofErr w:type="spellEnd"/>
      <w:r w:rsidRPr="007E66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663B">
        <w:rPr>
          <w:rFonts w:ascii="Times New Roman" w:hAnsi="Times New Roman" w:cs="Times New Roman"/>
          <w:sz w:val="28"/>
          <w:szCs w:val="28"/>
        </w:rPr>
        <w:t>людиноцентричного</w:t>
      </w:r>
      <w:proofErr w:type="spellEnd"/>
      <w:r w:rsidRPr="007E663B">
        <w:rPr>
          <w:rFonts w:ascii="Times New Roman" w:hAnsi="Times New Roman" w:cs="Times New Roman"/>
          <w:sz w:val="28"/>
          <w:szCs w:val="28"/>
        </w:rPr>
        <w:t xml:space="preserve"> підходів, забезпечення узгодженої взаємодії органів місцевого самоврядування, закладів охорони здоров’я, закладів освіти, громадських об’єднань та інших заінтересованих сторін з метою підвищення доступності та ефективності медичної допомоги для кожної особи.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E2C" w:rsidRPr="007E663B">
        <w:rPr>
          <w:rFonts w:ascii="Times New Roman" w:hAnsi="Times New Roman" w:cs="Times New Roman"/>
          <w:sz w:val="28"/>
          <w:szCs w:val="28"/>
        </w:rPr>
        <w:t>Програма спрямована на підвищення рівня поінформованості населення територіальної громади щодо</w:t>
      </w:r>
      <w:r w:rsidR="00833E2C" w:rsidRPr="00833E2C">
        <w:rPr>
          <w:rFonts w:ascii="Times New Roman" w:hAnsi="Times New Roman" w:cs="Times New Roman"/>
          <w:sz w:val="28"/>
          <w:szCs w:val="28"/>
        </w:rPr>
        <w:t xml:space="preserve"> факторів ризику та шляхів запобігання серцево-судинним </w:t>
      </w:r>
      <w:r w:rsidR="00833E2C" w:rsidRPr="00833E2C">
        <w:rPr>
          <w:rFonts w:ascii="Times New Roman" w:hAnsi="Times New Roman" w:cs="Times New Roman"/>
          <w:sz w:val="28"/>
          <w:szCs w:val="28"/>
        </w:rPr>
        <w:lastRenderedPageBreak/>
        <w:t xml:space="preserve">захворюванням, формування культури відповідального ставлення до власного здоров’я, розширення участі громадян у профілактичних, </w:t>
      </w:r>
      <w:proofErr w:type="spellStart"/>
      <w:r w:rsidR="00833E2C" w:rsidRPr="00833E2C">
        <w:rPr>
          <w:rFonts w:ascii="Times New Roman" w:hAnsi="Times New Roman" w:cs="Times New Roman"/>
          <w:sz w:val="28"/>
          <w:szCs w:val="28"/>
        </w:rPr>
        <w:t>скринінгових</w:t>
      </w:r>
      <w:proofErr w:type="spellEnd"/>
      <w:r w:rsidR="00833E2C" w:rsidRPr="00833E2C">
        <w:rPr>
          <w:rFonts w:ascii="Times New Roman" w:hAnsi="Times New Roman" w:cs="Times New Roman"/>
          <w:sz w:val="28"/>
          <w:szCs w:val="28"/>
        </w:rPr>
        <w:t xml:space="preserve"> і реабілітаційних заходах, а також на зниження рівня захворюваності та передчасної смертності й покращення якості життя населення. Реалізація Програми здійснюватиметься з урахуванням положень державної політики у сфері охорони здоров’я та рекомендацій Всесвітньої організації охорони здоров’я.</w:t>
      </w:r>
    </w:p>
    <w:p w14:paraId="33B33B8B" w14:textId="77777777" w:rsidR="00B93ABF" w:rsidRPr="000A7569" w:rsidRDefault="00B93ABF" w:rsidP="002D79D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D1BF6F" w14:textId="760B89D2" w:rsidR="00974F5B" w:rsidRPr="007E663B" w:rsidRDefault="00974F5B" w:rsidP="002D79D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3B">
        <w:rPr>
          <w:rFonts w:ascii="Times New Roman" w:hAnsi="Times New Roman" w:cs="Times New Roman"/>
          <w:b/>
          <w:sz w:val="28"/>
          <w:szCs w:val="28"/>
        </w:rPr>
        <w:t>4. Засоби розв’язання проблеми</w:t>
      </w:r>
    </w:p>
    <w:p w14:paraId="148EB760" w14:textId="584E8180" w:rsidR="001867D3" w:rsidRPr="001867D3" w:rsidRDefault="001867D3" w:rsidP="007E6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Особливістю Програми є застосування комплексного підходу, що охоплює </w:t>
      </w:r>
      <w:r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широкий спектр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заходів </w:t>
      </w:r>
      <w:r w:rsidR="002D018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від формування обізнаності населення</w:t>
      </w:r>
      <w:r w:rsidR="00442AB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громади </w:t>
      </w:r>
      <w:r w:rsidR="00442AB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фактори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ризику та шлях</w:t>
      </w:r>
      <w:r w:rsidR="00442AB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запобігання серцево-судинним захворюванням до системного виявлення груп підвищеного ризику, а також використання сучасних, у тому числі </w:t>
      </w:r>
      <w:r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исокотехнологічних</w:t>
      </w:r>
      <w:r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методів діагностики, лікування та реабілітації.</w:t>
      </w:r>
    </w:p>
    <w:p w14:paraId="1E74031D" w14:textId="77777777" w:rsidR="00442AB8" w:rsidRDefault="001867D3" w:rsidP="007E6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Реалізацію Програми передбачається здійснювати комплексно за такими основними напрямами, що впроваджу</w:t>
      </w:r>
      <w:r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ватимуться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паралельно:</w:t>
      </w:r>
    </w:p>
    <w:p w14:paraId="3E069C04" w14:textId="77BD7642" w:rsidR="00442AB8" w:rsidRDefault="00442AB8" w:rsidP="007E6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запобігання 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серцево-судинних захворювань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шляхом проведення профілактичних заходів, підвищення обізнаності населення у цьому напрям</w:t>
      </w:r>
      <w:r w:rsidR="002D018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 інформаційно-просвітницьк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ої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робот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29ED2159" w14:textId="77777777" w:rsidR="00442AB8" w:rsidRDefault="00442AB8" w:rsidP="007E6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аннє виявлення та лікування осіб із високим ризиком розвитку серцево-судинних ускладнень;</w:t>
      </w:r>
    </w:p>
    <w:p w14:paraId="6C7D9AFA" w14:textId="77777777" w:rsidR="00442AB8" w:rsidRDefault="00442AB8" w:rsidP="007E6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досконалення системи надання медичної допомоги пацієнтам із гострими порушеннями коронарного та мозкового кровообігу;</w:t>
      </w:r>
    </w:p>
    <w:p w14:paraId="3A8D2127" w14:textId="0858AA38" w:rsidR="008A7833" w:rsidRPr="001867D3" w:rsidRDefault="00442AB8" w:rsidP="008A78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озвиток системи </w:t>
      </w:r>
      <w:r w:rsidR="001867D3"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стаціонарної</w:t>
      </w:r>
      <w:r w:rsidR="007C6960"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</w:t>
      </w:r>
      <w:r w:rsidR="001867D3"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амбулаторної 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реабілітації </w:t>
      </w:r>
      <w:r w:rsidR="007C6960"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 відновного лікування 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після перенесеного інфаркту міокарда та інсульту.</w:t>
      </w:r>
    </w:p>
    <w:p w14:paraId="44FFBD79" w14:textId="3EE5BD1D" w:rsidR="00442AB8" w:rsidRDefault="001867D3" w:rsidP="007E6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 огляду на зазначене, основними засобами реалізації Програми «ЛУЦЬКАРД»</w:t>
      </w:r>
      <w:r w:rsidR="00B93ABF"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визначено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профілактику серцево-судинних захворювань, раннє виявлення осіб із підвищеним рівнем ризику, удосконалення організації медичної допомоги при серцево-судинних патологіях, а також розвиток системи реабілітації.</w:t>
      </w:r>
      <w:r w:rsidR="00442AB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Застосування </w:t>
      </w:r>
      <w:r w:rsidR="00B93ABF"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таких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підходів сприятиме реалізації Національної стратегії охорони здоров’я України, виконанню рекомендацій Всесвітньої організації охорони здоров’я, досягненню цілей сталого розвитку до 2030 року у сфері охорони здоров’я та зміцненню політики національної безпеки України</w:t>
      </w:r>
      <w:r w:rsidR="007E663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E94C93F" w14:textId="77777777" w:rsidR="007E663B" w:rsidRDefault="007E663B" w:rsidP="007E6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A602036" w14:textId="77777777" w:rsidR="00A76522" w:rsidRDefault="00974F5B" w:rsidP="007E663B">
      <w:pPr>
        <w:tabs>
          <w:tab w:val="left" w:pos="18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3B">
        <w:rPr>
          <w:rFonts w:ascii="Times New Roman" w:hAnsi="Times New Roman" w:cs="Times New Roman"/>
          <w:b/>
          <w:sz w:val="28"/>
          <w:szCs w:val="28"/>
        </w:rPr>
        <w:t xml:space="preserve">5. Перелік завдань, заходів </w:t>
      </w:r>
    </w:p>
    <w:p w14:paraId="0EBBA590" w14:textId="24945A7C" w:rsidR="002B1C16" w:rsidRDefault="00974F5B" w:rsidP="007E663B">
      <w:pPr>
        <w:tabs>
          <w:tab w:val="left" w:pos="18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3B">
        <w:rPr>
          <w:rFonts w:ascii="Times New Roman" w:hAnsi="Times New Roman" w:cs="Times New Roman"/>
          <w:b/>
          <w:sz w:val="28"/>
          <w:szCs w:val="28"/>
        </w:rPr>
        <w:t>та результативні показники Програми</w:t>
      </w:r>
    </w:p>
    <w:p w14:paraId="634D92C1" w14:textId="409B7915" w:rsidR="00616C15" w:rsidRPr="00616C15" w:rsidRDefault="00616C15" w:rsidP="00616C15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i/>
          <w:iCs/>
          <w:sz w:val="28"/>
          <w:szCs w:val="28"/>
          <w:lang w:eastAsia="ja-JP"/>
        </w:rPr>
      </w:pPr>
      <w:r w:rsidRPr="00616C15">
        <w:rPr>
          <w:rFonts w:ascii="Times New Roman" w:hAnsi="Times New Roman" w:cs="Times New Roman"/>
          <w:bCs/>
          <w:sz w:val="28"/>
          <w:szCs w:val="28"/>
        </w:rPr>
        <w:t xml:space="preserve">Програма передбачає реалізацію заходів </w:t>
      </w:r>
      <w:r w:rsidR="00A74DD4">
        <w:rPr>
          <w:rFonts w:ascii="Times New Roman" w:hAnsi="Times New Roman" w:cs="Times New Roman"/>
          <w:bCs/>
          <w:sz w:val="28"/>
          <w:szCs w:val="28"/>
        </w:rPr>
        <w:t>відповідно до таких завдань:</w:t>
      </w:r>
    </w:p>
    <w:p w14:paraId="0B194E96" w14:textId="77777777" w:rsidR="002D0183" w:rsidRDefault="00A74DD4" w:rsidP="002D0183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Завдання</w:t>
      </w:r>
      <w:r w:rsidR="00616C15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 </w:t>
      </w:r>
      <w:r w:rsidR="00822E0D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1. Профілактика та інформування населення</w:t>
      </w:r>
      <w:r w:rsidR="002D0183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.</w:t>
      </w:r>
    </w:p>
    <w:p w14:paraId="15D23F7B" w14:textId="69BCCD35" w:rsidR="00822E0D" w:rsidRPr="00AC5855" w:rsidRDefault="00A74DD4" w:rsidP="002D0183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Завдання передбачає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розширення системи профілактичних та інформаційних заходів, </w:t>
      </w:r>
      <w:r w:rsidR="002A7DB1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з метою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зменш</w:t>
      </w:r>
      <w:r w:rsidR="002A7DB1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ення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ризик</w:t>
      </w:r>
      <w:r w:rsidR="002A7DB1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у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серцево-судинних захворювань та покращ</w:t>
      </w:r>
      <w:r w:rsidR="002A7DB1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ення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звертання хворих при їх виникненні. </w:t>
      </w:r>
    </w:p>
    <w:p w14:paraId="485AA469" w14:textId="77777777" w:rsidR="002D0183" w:rsidRDefault="002D0183" w:rsidP="00AC5855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3DDA12DF" w14:textId="64E88C48" w:rsidR="00822E0D" w:rsidRPr="00AC5855" w:rsidRDefault="00822E0D" w:rsidP="00AC5855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Заходи: </w:t>
      </w:r>
    </w:p>
    <w:p w14:paraId="75712410" w14:textId="01123BCD" w:rsidR="00616C15" w:rsidRPr="00AC5855" w:rsidRDefault="00616C15" w:rsidP="002D0183">
      <w:pPr>
        <w:tabs>
          <w:tab w:val="left" w:pos="181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і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нформування населення 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про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запобігання серцево-судинним хворобам та  можливостей їх лікування із широким </w:t>
      </w:r>
      <w:r w:rsidR="00822E0D" w:rsidRPr="009C3A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залученням </w:t>
      </w:r>
      <w:r w:rsidR="002D0183" w:rsidRPr="009C3A6F">
        <w:rPr>
          <w:rFonts w:ascii="Times New Roman" w:eastAsia="MS Mincho" w:hAnsi="Times New Roman" w:cs="Times New Roman"/>
          <w:sz w:val="28"/>
          <w:szCs w:val="28"/>
          <w:lang w:eastAsia="ja-JP"/>
        </w:rPr>
        <w:t>медіа</w:t>
      </w:r>
      <w:r w:rsidR="00822E0D" w:rsidRPr="009C3A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інших джерел інформування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24C1E034" w14:textId="77777777" w:rsidR="00616C15" w:rsidRPr="00AC5855" w:rsidRDefault="00616C15" w:rsidP="002D0183">
      <w:pPr>
        <w:tabs>
          <w:tab w:val="left" w:pos="181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п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ідвищення рівня обізнаності населення щодо дій при виникненні інфаркту міокарда чи інсульту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2AC0CEC1" w14:textId="77777777" w:rsidR="00616C15" w:rsidRPr="00AC5855" w:rsidRDefault="00616C15" w:rsidP="002D0183">
      <w:pPr>
        <w:tabs>
          <w:tab w:val="left" w:pos="181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о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світа медичних працівників з питань профілактики та можливостей лікування серцево-судинних захворювань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6CE3AE01" w14:textId="338CE5E4" w:rsidR="00616C15" w:rsidRPr="00AC5855" w:rsidRDefault="00616C15" w:rsidP="002D0183">
      <w:pPr>
        <w:tabs>
          <w:tab w:val="left" w:pos="181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з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абезпечення функціонування </w:t>
      </w:r>
      <w:r w:rsidR="00A27C68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мобільн</w:t>
      </w:r>
      <w:r w:rsidR="00C51860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их груп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моніторингу </w:t>
      </w:r>
      <w:r w:rsidR="00A27C68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й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обстеження населення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0A1F4B0E" w14:textId="77777777" w:rsidR="00616C15" w:rsidRPr="00AC5855" w:rsidRDefault="00616C15" w:rsidP="002D0183">
      <w:pPr>
        <w:tabs>
          <w:tab w:val="left" w:pos="181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п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роведення обстеження на предмет виявлення факторів ризику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021EDDB3" w14:textId="6D8F0963" w:rsidR="00822E0D" w:rsidRPr="00AC5855" w:rsidRDefault="00616C15" w:rsidP="002D0183">
      <w:pPr>
        <w:tabs>
          <w:tab w:val="left" w:pos="181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п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роведення поглибленого обстеження відібраних контингентів для оцінки реальної ситуації з поширеністю та якістю корекції факторів ризику серцево-судинних захворювань.</w:t>
      </w:r>
    </w:p>
    <w:p w14:paraId="2F455CB3" w14:textId="0D5F83CC" w:rsidR="00822E0D" w:rsidRPr="00AC5855" w:rsidRDefault="00A74DD4" w:rsidP="00AC5855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Завдання</w:t>
      </w:r>
      <w:r w:rsidR="00616C15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 </w:t>
      </w:r>
      <w:r w:rsidR="00822E0D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2. Виявлення та лікування хворих з високим ризиком серцево-судинних ускладнень</w:t>
      </w:r>
      <w:r w:rsid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.</w:t>
      </w:r>
    </w:p>
    <w:p w14:paraId="506466A2" w14:textId="1785F3AB" w:rsidR="00822E0D" w:rsidRPr="00AC5855" w:rsidRDefault="00A74DD4" w:rsidP="002D018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Завдання передбачає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своєчасн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у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діагностик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серцево-судинних захворювань</w:t>
      </w:r>
      <w:r w:rsidR="00AE52D3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, зокрема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AE52D3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у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хворих високого ризику з </w:t>
      </w:r>
      <w:r w:rsidR="00AE52D3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наступним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запровадженням </w:t>
      </w:r>
      <w:r w:rsidR="00834418" w:rsidRPr="00AC5855">
        <w:rPr>
          <w:rFonts w:ascii="Times New Roman" w:hAnsi="Times New Roman" w:cs="Times New Roman"/>
          <w:sz w:val="28"/>
          <w:szCs w:val="28"/>
        </w:rPr>
        <w:t xml:space="preserve">високотехнологічних методів </w:t>
      </w:r>
      <w:r w:rsidR="00DD71CD" w:rsidRPr="00AC5855">
        <w:rPr>
          <w:rFonts w:ascii="Times New Roman" w:hAnsi="Times New Roman" w:cs="Times New Roman"/>
          <w:sz w:val="28"/>
          <w:szCs w:val="28"/>
        </w:rPr>
        <w:t>діагностики</w:t>
      </w:r>
      <w:r w:rsidR="007762C2" w:rsidRPr="00AC5855">
        <w:rPr>
          <w:rFonts w:ascii="Times New Roman" w:hAnsi="Times New Roman" w:cs="Times New Roman"/>
          <w:sz w:val="28"/>
          <w:szCs w:val="28"/>
        </w:rPr>
        <w:t xml:space="preserve"> та </w:t>
      </w:r>
      <w:r w:rsidR="00DD71C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лікування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14:paraId="6D76687C" w14:textId="77777777" w:rsidR="00616C15" w:rsidRPr="00AC5855" w:rsidRDefault="00822E0D" w:rsidP="00AC5855">
      <w:pPr>
        <w:tabs>
          <w:tab w:val="left" w:pos="181"/>
          <w:tab w:val="left" w:pos="478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Заходи:</w:t>
      </w:r>
    </w:p>
    <w:p w14:paraId="539441D1" w14:textId="437BA163" w:rsidR="00822E0D" w:rsidRPr="00AC5855" w:rsidRDefault="00616C15" w:rsidP="002D0183">
      <w:pPr>
        <w:tabs>
          <w:tab w:val="left" w:pos="181"/>
          <w:tab w:val="left" w:pos="478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з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абезпечення раннього виявлення пацієнтів з серцево-судинними захворюваннями та поетапності їх обстеження і лікування на різних рівнях надання медичної допомоги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14:paraId="2B1D0EB5" w14:textId="77777777" w:rsidR="00616C15" w:rsidRPr="00AC5855" w:rsidRDefault="00616C15" w:rsidP="002D0183">
      <w:pPr>
        <w:tabs>
          <w:tab w:val="left" w:pos="181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с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творення реєстру пацієнтів високого ризику серцево-судинних ускладнень та налагодження системи вчасного спрямування на </w:t>
      </w:r>
      <w:r w:rsidR="00176FE9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діагностику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331FE37A" w14:textId="45C4D49B" w:rsidR="000E6BC1" w:rsidRPr="00AC5855" w:rsidRDefault="00616C15" w:rsidP="002D0183">
      <w:pPr>
        <w:tabs>
          <w:tab w:val="left" w:pos="181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в</w:t>
      </w:r>
      <w:r w:rsidR="000E6BC1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иявлення та поглиблена діагностика серцево-судинних захворювань на амбулаторному етапі спеціалізованої медичної допомоги. </w:t>
      </w:r>
    </w:p>
    <w:p w14:paraId="6C4B7BD0" w14:textId="4F583B6A" w:rsidR="00822E0D" w:rsidRPr="00AC5855" w:rsidRDefault="00A74DD4" w:rsidP="00AC5855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Завдання 3</w:t>
      </w:r>
      <w:r w:rsidR="002D0183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.</w:t>
      </w:r>
      <w:r w:rsidR="00822E0D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 </w:t>
      </w:r>
      <w:r w:rsidR="00070BDC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Удосконалення</w:t>
      </w:r>
      <w:r w:rsidR="00822E0D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 системи надання допомоги хворим з гострими порушеннями коронарного </w:t>
      </w:r>
      <w:r w:rsidR="00663DAB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й мозкового </w:t>
      </w:r>
      <w:r w:rsidR="00822E0D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кровообігу</w:t>
      </w:r>
      <w:r w:rsid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.</w:t>
      </w:r>
    </w:p>
    <w:p w14:paraId="26D9C9D5" w14:textId="29E9EAA4" w:rsidR="00822E0D" w:rsidRPr="00AC5855" w:rsidRDefault="00A74DD4" w:rsidP="002D0183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Завдання передбачає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покращення лікування хворих з гострою коронарною та мозковою патологією шляхом </w:t>
      </w:r>
      <w:r w:rsidR="00A8733E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підтримування та контролю за роботою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системи надання  екстреної кардіологічної </w:t>
      </w:r>
      <w:r w:rsidR="00070BDC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та неврологічної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допомоги </w:t>
      </w:r>
      <w:r w:rsidR="00663DAB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в громаді</w:t>
      </w:r>
      <w:r w:rsidR="00A8733E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</w:t>
      </w:r>
    </w:p>
    <w:p w14:paraId="3867146F" w14:textId="77777777" w:rsidR="00CA5694" w:rsidRPr="00AC5855" w:rsidRDefault="00822E0D" w:rsidP="00AC5855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Заходи:</w:t>
      </w:r>
    </w:p>
    <w:p w14:paraId="69C5BA4D" w14:textId="77777777" w:rsidR="00CA5694" w:rsidRPr="00AC5855" w:rsidRDefault="00CA5694" w:rsidP="002D0183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з</w:t>
      </w:r>
      <w:r w:rsidR="00822E0D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а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провадження </w:t>
      </w:r>
      <w:r w:rsidR="00A8733E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контролю за маршрутами пацієнтів з інфарктом міокарда та інсультом в межах території громади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4DBBF6D0" w14:textId="77777777" w:rsidR="00CA5694" w:rsidRPr="00AC5855" w:rsidRDefault="00CA5694" w:rsidP="002D0183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п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окращення </w:t>
      </w:r>
      <w:r w:rsidR="00A8733E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якості моніторингу за станом пацієнтів з інсультами шляхом придбання </w:t>
      </w:r>
      <w:proofErr w:type="spellStart"/>
      <w:r w:rsidR="00A8733E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моніторної</w:t>
      </w:r>
      <w:proofErr w:type="spellEnd"/>
      <w:r w:rsidR="00A8733E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станції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4BD8442A" w14:textId="3EF87216" w:rsidR="00EC4615" w:rsidRPr="00AC5855" w:rsidRDefault="00CA5694" w:rsidP="002D0183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р</w:t>
      </w:r>
      <w:r w:rsidR="00EC4615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озширення можливостей використання </w:t>
      </w:r>
      <w:proofErr w:type="spellStart"/>
      <w:r w:rsidR="00EC4615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високотехнологіних</w:t>
      </w:r>
      <w:proofErr w:type="spellEnd"/>
      <w:r w:rsidR="00EC4615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="00EC4615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черезшкірних</w:t>
      </w:r>
      <w:proofErr w:type="spellEnd"/>
      <w:r w:rsidR="00EC4615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коронарних втручань у пацієнтів з відповідними показами.</w:t>
      </w:r>
    </w:p>
    <w:p w14:paraId="369E69C9" w14:textId="3F18B65A" w:rsidR="00A74DD4" w:rsidRPr="00AC5855" w:rsidRDefault="00A74DD4" w:rsidP="00AC5855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Завдання 4</w:t>
      </w:r>
      <w:r w:rsidR="002D0183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.</w:t>
      </w:r>
      <w:r w:rsidRPr="00AC585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70BDC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Розвиток системи реабілітації</w:t>
      </w:r>
      <w:r w:rsidR="008B6442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 та відновного лікування</w:t>
      </w:r>
      <w:r w:rsidR="00070BDC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 після інфаркту міокарда та інсульту</w:t>
      </w:r>
      <w:r w:rsid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.</w:t>
      </w:r>
    </w:p>
    <w:p w14:paraId="2E0D7B77" w14:textId="6C198185" w:rsidR="009006C0" w:rsidRPr="00AC5855" w:rsidRDefault="00A74DD4" w:rsidP="00AC5855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Завдання передбачає</w:t>
      </w:r>
      <w:r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 </w:t>
      </w:r>
      <w:r w:rsidR="009006C0" w:rsidRPr="00AC5855">
        <w:rPr>
          <w:rFonts w:ascii="Times New Roman" w:hAnsi="Times New Roman" w:cs="Times New Roman"/>
          <w:sz w:val="28"/>
          <w:szCs w:val="28"/>
          <w:lang w:eastAsia="uk-UA"/>
        </w:rPr>
        <w:t>повернення пацієнтів до активної участі у соціально-економічному</w:t>
      </w:r>
      <w:r w:rsidR="007F632C" w:rsidRPr="00AC5855">
        <w:rPr>
          <w:rFonts w:ascii="Times New Roman" w:hAnsi="Times New Roman" w:cs="Times New Roman"/>
          <w:sz w:val="28"/>
          <w:szCs w:val="28"/>
          <w:lang w:eastAsia="uk-UA"/>
        </w:rPr>
        <w:t>, та культурному</w:t>
      </w:r>
      <w:r w:rsidR="009006C0" w:rsidRPr="00AC5855">
        <w:rPr>
          <w:rFonts w:ascii="Times New Roman" w:hAnsi="Times New Roman" w:cs="Times New Roman"/>
          <w:sz w:val="28"/>
          <w:szCs w:val="28"/>
          <w:lang w:eastAsia="uk-UA"/>
        </w:rPr>
        <w:t xml:space="preserve"> житті громади</w:t>
      </w:r>
      <w:r w:rsidR="002D018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3FF3C88" w14:textId="77777777" w:rsidR="00CA5694" w:rsidRPr="00AC5855" w:rsidRDefault="00CA5694" w:rsidP="0010141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lastRenderedPageBreak/>
        <w:t>Заходи:</w:t>
      </w:r>
    </w:p>
    <w:p w14:paraId="00306923" w14:textId="77777777" w:rsidR="00CA5694" w:rsidRDefault="00CA5694" w:rsidP="002D018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п</w:t>
      </w:r>
      <w:r w:rsidR="00C51860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>окращення</w:t>
      </w:r>
      <w:r w:rsidR="00822E0D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070BDC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якості </w:t>
      </w:r>
      <w:r w:rsidR="00822E0D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>вторинної профілактики</w:t>
      </w:r>
      <w:r w:rsidR="00070BDC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</w:t>
      </w:r>
      <w:r w:rsidR="00822E0D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пацієнтів після інфаркту міокарда та інсульту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30D83E05" w14:textId="77777777" w:rsidR="00CA5694" w:rsidRDefault="00CA5694" w:rsidP="002D018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у</w:t>
      </w:r>
      <w:r w:rsidR="00070BDC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>досконалення реабілітації пацієнтів після інсульту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6DC03679" w14:textId="72D00833" w:rsidR="00DA1A3C" w:rsidRDefault="00CA5694" w:rsidP="002D018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с</w:t>
      </w:r>
      <w:r w:rsidR="00DA1A3C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>творення системи амбулаторної  реабілітації після інфаркту міокарда</w:t>
      </w:r>
      <w:r w:rsidR="00570510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14:paraId="243F3366" w14:textId="31D78A2F" w:rsidR="000D738B" w:rsidRPr="00AC5855" w:rsidRDefault="00442AB8" w:rsidP="00442AB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Завдяки реалізації Програми очікується отримання таких результативних показників:</w:t>
      </w:r>
    </w:p>
    <w:p w14:paraId="6F744EEC" w14:textId="746BF838" w:rsidR="00442AB8" w:rsidRDefault="00442AB8" w:rsidP="008B7E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зміцнення здоров’я населення громади як основи людського потенціалу;</w:t>
      </w:r>
    </w:p>
    <w:p w14:paraId="5C04A71F" w14:textId="35BEC94A" w:rsidR="00442AB8" w:rsidRPr="00FD645F" w:rsidRDefault="00442AB8" w:rsidP="008B7E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зменшенн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навантаження на систему охорони здоров’я та економіку в </w:t>
      </w: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цілому;</w:t>
      </w:r>
    </w:p>
    <w:p w14:paraId="398C45FA" w14:textId="4053E424" w:rsidR="00442AB8" w:rsidRPr="00FD645F" w:rsidRDefault="00442AB8" w:rsidP="008B7E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підвищення рівня раннього виявлення серцево-судинних захворювань;</w:t>
      </w:r>
    </w:p>
    <w:p w14:paraId="6D641563" w14:textId="29D6B999" w:rsidR="00BA6E69" w:rsidRPr="00606021" w:rsidRDefault="008B7ED8" w:rsidP="008B7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залучення більшої кількості</w:t>
      </w:r>
      <w:r w:rsidR="00BA6E69" w:rsidRPr="00FD645F">
        <w:rPr>
          <w:rFonts w:ascii="Times New Roman" w:hAnsi="Times New Roman" w:cs="Times New Roman"/>
          <w:sz w:val="28"/>
          <w:szCs w:val="28"/>
          <w:lang w:eastAsia="uk-UA"/>
        </w:rPr>
        <w:t xml:space="preserve"> пацієнтів із серцево-судинними </w:t>
      </w:r>
      <w:r w:rsidR="00BA6E69" w:rsidRPr="00606021">
        <w:rPr>
          <w:rFonts w:ascii="Times New Roman" w:hAnsi="Times New Roman" w:cs="Times New Roman"/>
          <w:sz w:val="28"/>
          <w:szCs w:val="28"/>
          <w:lang w:eastAsia="uk-UA"/>
        </w:rPr>
        <w:t>захворюваннями у програмах реабілітації, у тому числі амбулаторних програмах;</w:t>
      </w:r>
    </w:p>
    <w:p w14:paraId="5A37FF31" w14:textId="2D4A1879" w:rsidR="00BA6E69" w:rsidRPr="00606021" w:rsidRDefault="00BA6E69" w:rsidP="008B7ED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06021">
        <w:rPr>
          <w:rFonts w:ascii="Times New Roman" w:hAnsi="Times New Roman" w:cs="Times New Roman"/>
          <w:sz w:val="28"/>
          <w:szCs w:val="28"/>
          <w:lang w:eastAsia="uk-UA"/>
        </w:rPr>
        <w:t xml:space="preserve">підвищення прихильності пацієнтів до модифікації поведінкових факторів ризику </w:t>
      </w:r>
      <w:r w:rsidRPr="00606021">
        <w:rPr>
          <w:rFonts w:ascii="Times New Roman" w:eastAsia="MS Mincho" w:hAnsi="Times New Roman" w:cs="Times New Roman"/>
          <w:sz w:val="28"/>
          <w:szCs w:val="28"/>
          <w:lang w:eastAsia="ja-JP"/>
        </w:rPr>
        <w:t>серцево-судинних захворювань</w:t>
      </w:r>
      <w:r w:rsidR="00606021" w:rsidRPr="0060602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(в </w:t>
      </w:r>
      <w:r w:rsidR="001462DD">
        <w:rPr>
          <w:rFonts w:ascii="Times New Roman" w:eastAsia="MS Mincho" w:hAnsi="Times New Roman" w:cs="Times New Roman"/>
          <w:sz w:val="28"/>
          <w:szCs w:val="28"/>
          <w:lang w:eastAsia="ja-JP"/>
        </w:rPr>
        <w:t>тому числі</w:t>
      </w:r>
      <w:r w:rsidR="00606021" w:rsidRPr="0060602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06021" w:rsidRPr="006060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паління, малорухомий спосіб життя, нездорове харчування</w:t>
      </w:r>
      <w:r w:rsidR="00606021" w:rsidRPr="00606021">
        <w:rPr>
          <w:rFonts w:ascii="Times New Roman" w:eastAsia="MS Mincho" w:hAnsi="Times New Roman" w:cs="Times New Roman"/>
          <w:sz w:val="28"/>
          <w:szCs w:val="28"/>
          <w:lang w:eastAsia="ja-JP"/>
        </w:rPr>
        <w:t>)</w:t>
      </w:r>
      <w:r w:rsidRPr="00606021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64BE3D5B" w14:textId="2E344883" w:rsidR="00BA6E69" w:rsidRPr="00FD645F" w:rsidRDefault="00BA6E69" w:rsidP="008B7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D645F">
        <w:rPr>
          <w:rFonts w:ascii="Times New Roman" w:hAnsi="Times New Roman" w:cs="Times New Roman"/>
          <w:sz w:val="28"/>
          <w:szCs w:val="28"/>
          <w:lang w:eastAsia="uk-UA"/>
        </w:rPr>
        <w:t>покращення якості життя хворих із серцево-судинними захворюваннями</w:t>
      </w:r>
      <w:r w:rsidR="008B7ED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55654902" w14:textId="7F333AFD" w:rsidR="00442AB8" w:rsidRPr="00FD645F" w:rsidRDefault="00442AB8" w:rsidP="008B7E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підвищення стійкості громади</w:t>
      </w:r>
      <w:r w:rsidR="00BA6E69"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в тому числі</w:t>
      </w: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 умовах кризових викликів, зокрема воєнного стану та економічної нестабільності;</w:t>
      </w:r>
    </w:p>
    <w:p w14:paraId="6816E1CC" w14:textId="77777777" w:rsidR="00BA6E69" w:rsidRPr="00FD645F" w:rsidRDefault="00442AB8" w:rsidP="008B7E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забезпеч</w:t>
      </w:r>
      <w:r w:rsidR="00BA6E69"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ення</w:t>
      </w: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системн</w:t>
      </w:r>
      <w:r w:rsidR="00BA6E69"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ого</w:t>
      </w: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підх</w:t>
      </w:r>
      <w:r w:rsidR="00BA6E69"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</w:t>
      </w: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BA6E69"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</w:t>
      </w: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 профілактики</w:t>
      </w:r>
      <w:r w:rsidR="00BA6E69"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як визначального фактору громадського здоров’я та благополуччя громади;</w:t>
      </w:r>
    </w:p>
    <w:p w14:paraId="524FE587" w14:textId="7B85B54E" w:rsidR="00BA6E69" w:rsidRPr="00FD645F" w:rsidRDefault="00BA6E69" w:rsidP="008B7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</w:t>
      </w:r>
      <w:r w:rsidRPr="00FD645F">
        <w:rPr>
          <w:rFonts w:ascii="Times New Roman" w:hAnsi="Times New Roman" w:cs="Times New Roman"/>
          <w:sz w:val="28"/>
          <w:szCs w:val="28"/>
          <w:lang w:eastAsia="uk-UA"/>
        </w:rPr>
        <w:t>аннє повернення осіб працездатного віку до активної участі у житті громади</w:t>
      </w:r>
      <w:r w:rsidR="00D254A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C8AB381" w14:textId="3E724096" w:rsidR="005E7AB2" w:rsidRDefault="009C3A6F" w:rsidP="009C3A6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A6F">
        <w:rPr>
          <w:rFonts w:ascii="Times New Roman" w:hAnsi="Times New Roman" w:cs="Times New Roman"/>
          <w:sz w:val="28"/>
          <w:szCs w:val="28"/>
        </w:rPr>
        <w:t>Ресурсне забезпечення, д</w:t>
      </w:r>
      <w:r w:rsidR="005E7AB2" w:rsidRPr="009C3A6F">
        <w:rPr>
          <w:rFonts w:ascii="Times New Roman" w:hAnsi="Times New Roman" w:cs="Times New Roman"/>
          <w:sz w:val="28"/>
          <w:szCs w:val="28"/>
        </w:rPr>
        <w:t>етальний перелік завдань, заходів та результативні показники Програми наведено у додатк</w:t>
      </w:r>
      <w:r w:rsidRPr="009C3A6F">
        <w:rPr>
          <w:rFonts w:ascii="Times New Roman" w:hAnsi="Times New Roman" w:cs="Times New Roman"/>
          <w:sz w:val="28"/>
          <w:szCs w:val="28"/>
        </w:rPr>
        <w:t>ах 1,</w:t>
      </w:r>
      <w:r w:rsidR="005E7AB2" w:rsidRPr="009C3A6F">
        <w:rPr>
          <w:rFonts w:ascii="Times New Roman" w:hAnsi="Times New Roman" w:cs="Times New Roman"/>
          <w:sz w:val="28"/>
          <w:szCs w:val="28"/>
        </w:rPr>
        <w:t> 2 до Програми</w:t>
      </w:r>
      <w:r w:rsidR="005E7AB2" w:rsidRPr="0011206B">
        <w:rPr>
          <w:rFonts w:ascii="Times New Roman" w:hAnsi="Times New Roman" w:cs="Times New Roman"/>
          <w:sz w:val="28"/>
          <w:szCs w:val="28"/>
        </w:rPr>
        <w:t>.</w:t>
      </w:r>
    </w:p>
    <w:p w14:paraId="351D74D6" w14:textId="064D7B96" w:rsidR="008868BC" w:rsidRDefault="008868BC" w:rsidP="008868BC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1BC">
        <w:rPr>
          <w:rFonts w:ascii="Times New Roman" w:hAnsi="Times New Roman" w:cs="Times New Roman"/>
          <w:sz w:val="28"/>
          <w:szCs w:val="28"/>
        </w:rPr>
        <w:t xml:space="preserve">Заходи Програми передбачають забезпечення доступності медичної інформації та послуг для осіб з інвалідністю та інших </w:t>
      </w:r>
      <w:proofErr w:type="spellStart"/>
      <w:r w:rsidRPr="00A471BC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Pr="00A471BC">
        <w:rPr>
          <w:rFonts w:ascii="Times New Roman" w:hAnsi="Times New Roman" w:cs="Times New Roman"/>
          <w:sz w:val="28"/>
          <w:szCs w:val="28"/>
        </w:rPr>
        <w:t xml:space="preserve"> груп населення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71BC">
        <w:rPr>
          <w:rFonts w:ascii="Times New Roman" w:hAnsi="Times New Roman" w:cs="Times New Roman"/>
          <w:sz w:val="28"/>
          <w:szCs w:val="28"/>
        </w:rPr>
        <w:t>дотриманням принципів н</w:t>
      </w:r>
      <w:r w:rsidR="00A471BC" w:rsidRPr="00A471BC">
        <w:rPr>
          <w:rFonts w:ascii="Times New Roman" w:hAnsi="Times New Roman" w:cs="Times New Roman"/>
          <w:sz w:val="28"/>
          <w:szCs w:val="28"/>
        </w:rPr>
        <w:t>едискримінаці</w:t>
      </w:r>
      <w:r w:rsidR="00A471BC">
        <w:rPr>
          <w:rFonts w:ascii="Times New Roman" w:hAnsi="Times New Roman" w:cs="Times New Roman"/>
          <w:sz w:val="28"/>
          <w:szCs w:val="28"/>
        </w:rPr>
        <w:t>ї</w:t>
      </w:r>
      <w:r w:rsidR="00A471BC" w:rsidRPr="00A471BC">
        <w:rPr>
          <w:rFonts w:ascii="Times New Roman" w:hAnsi="Times New Roman" w:cs="Times New Roman"/>
          <w:sz w:val="28"/>
          <w:szCs w:val="28"/>
        </w:rPr>
        <w:t xml:space="preserve"> та </w:t>
      </w:r>
      <w:r w:rsidR="00A471BC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A471BC" w:rsidRPr="00A471BC">
        <w:rPr>
          <w:rFonts w:ascii="Times New Roman" w:hAnsi="Times New Roman" w:cs="Times New Roman"/>
          <w:sz w:val="28"/>
          <w:szCs w:val="28"/>
        </w:rPr>
        <w:t>рівн</w:t>
      </w:r>
      <w:r w:rsidR="00A471BC">
        <w:rPr>
          <w:rFonts w:ascii="Times New Roman" w:hAnsi="Times New Roman" w:cs="Times New Roman"/>
          <w:sz w:val="28"/>
          <w:szCs w:val="28"/>
        </w:rPr>
        <w:t>ого</w:t>
      </w:r>
      <w:r w:rsidR="00A471BC" w:rsidRPr="00A471BC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A471BC">
        <w:rPr>
          <w:rFonts w:ascii="Times New Roman" w:hAnsi="Times New Roman" w:cs="Times New Roman"/>
          <w:sz w:val="28"/>
          <w:szCs w:val="28"/>
        </w:rPr>
        <w:t>у</w:t>
      </w:r>
      <w:r w:rsidR="00A471BC" w:rsidRPr="00A471BC">
        <w:rPr>
          <w:rFonts w:ascii="Times New Roman" w:hAnsi="Times New Roman" w:cs="Times New Roman"/>
          <w:sz w:val="28"/>
          <w:szCs w:val="28"/>
        </w:rPr>
        <w:t xml:space="preserve"> до медичних послуг</w:t>
      </w:r>
      <w:r w:rsidR="00A471BC">
        <w:rPr>
          <w:rFonts w:ascii="Times New Roman" w:hAnsi="Times New Roman" w:cs="Times New Roman"/>
          <w:sz w:val="28"/>
          <w:szCs w:val="28"/>
        </w:rPr>
        <w:t xml:space="preserve">, </w:t>
      </w:r>
      <w:r w:rsidR="00A471BC" w:rsidRPr="00A471BC">
        <w:rPr>
          <w:rFonts w:ascii="Times New Roman" w:hAnsi="Times New Roman" w:cs="Times New Roman"/>
          <w:sz w:val="28"/>
          <w:szCs w:val="28"/>
        </w:rPr>
        <w:t>незалежно від віку, статі, соціального статусу</w:t>
      </w:r>
      <w:r w:rsidR="00A471BC">
        <w:rPr>
          <w:rFonts w:ascii="Times New Roman" w:hAnsi="Times New Roman" w:cs="Times New Roman"/>
          <w:sz w:val="28"/>
          <w:szCs w:val="28"/>
        </w:rPr>
        <w:t xml:space="preserve">, </w:t>
      </w:r>
      <w:r w:rsidR="00A471BC" w:rsidRPr="00A471BC">
        <w:rPr>
          <w:rFonts w:ascii="Times New Roman" w:hAnsi="Times New Roman" w:cs="Times New Roman"/>
          <w:sz w:val="28"/>
          <w:szCs w:val="28"/>
        </w:rPr>
        <w:t xml:space="preserve">з урахуванням принципу гендерної рівності та </w:t>
      </w:r>
      <w:proofErr w:type="spellStart"/>
      <w:r w:rsidR="00A471BC" w:rsidRPr="00A471BC">
        <w:rPr>
          <w:rFonts w:ascii="Times New Roman" w:hAnsi="Times New Roman" w:cs="Times New Roman"/>
          <w:sz w:val="28"/>
          <w:szCs w:val="28"/>
        </w:rPr>
        <w:t>гендерночутливого</w:t>
      </w:r>
      <w:proofErr w:type="spellEnd"/>
      <w:r w:rsidR="00A471BC" w:rsidRPr="00A471BC">
        <w:rPr>
          <w:rFonts w:ascii="Times New Roman" w:hAnsi="Times New Roman" w:cs="Times New Roman"/>
          <w:sz w:val="28"/>
          <w:szCs w:val="28"/>
        </w:rPr>
        <w:t xml:space="preserve"> підходу до профілактики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A471BC" w:rsidRPr="00A471BC">
        <w:rPr>
          <w:rFonts w:ascii="Times New Roman" w:hAnsi="Times New Roman" w:cs="Times New Roman"/>
          <w:sz w:val="28"/>
          <w:szCs w:val="28"/>
        </w:rPr>
        <w:t>лікування серцево-судинних захворювань.</w:t>
      </w:r>
    </w:p>
    <w:p w14:paraId="66B352B6" w14:textId="2F1B8DAC" w:rsidR="00A471BC" w:rsidRPr="00A471BC" w:rsidRDefault="008868BC" w:rsidP="008868BC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</w:t>
      </w:r>
      <w:r w:rsidRPr="008868BC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 здійснюватиметься</w:t>
      </w:r>
      <w:r w:rsidRPr="00A471BC">
        <w:rPr>
          <w:rFonts w:ascii="Times New Roman" w:hAnsi="Times New Roman" w:cs="Times New Roman"/>
          <w:sz w:val="28"/>
          <w:szCs w:val="28"/>
        </w:rPr>
        <w:t xml:space="preserve"> з урахуванням принципів сталого розвитку та екологічної відповідальності</w:t>
      </w:r>
      <w:r w:rsidR="00B07F2E">
        <w:rPr>
          <w:rFonts w:ascii="Times New Roman" w:hAnsi="Times New Roman" w:cs="Times New Roman"/>
          <w:sz w:val="28"/>
          <w:szCs w:val="28"/>
        </w:rPr>
        <w:t>, що</w:t>
      </w:r>
      <w:r>
        <w:rPr>
          <w:rFonts w:ascii="Times New Roman" w:hAnsi="Times New Roman" w:cs="Times New Roman"/>
          <w:sz w:val="28"/>
          <w:szCs w:val="28"/>
        </w:rPr>
        <w:t xml:space="preserve"> передбачає  </w:t>
      </w:r>
      <w:r w:rsidR="00A471BC" w:rsidRPr="00A471BC">
        <w:rPr>
          <w:rFonts w:ascii="Times New Roman" w:hAnsi="Times New Roman" w:cs="Times New Roman"/>
          <w:sz w:val="28"/>
          <w:szCs w:val="28"/>
        </w:rPr>
        <w:t>раціональне використання ресурсів закладів охорони здоров’я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71BC" w:rsidRPr="00A471BC">
        <w:rPr>
          <w:rFonts w:ascii="Times New Roman" w:hAnsi="Times New Roman" w:cs="Times New Roman"/>
          <w:sz w:val="28"/>
          <w:szCs w:val="28"/>
        </w:rPr>
        <w:t>заохочення профілактичних заходів як інструменту зменшення навантаження на систему охорони здоров’я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71BC" w:rsidRPr="00A471BC">
        <w:rPr>
          <w:rFonts w:ascii="Times New Roman" w:hAnsi="Times New Roman" w:cs="Times New Roman"/>
          <w:sz w:val="28"/>
          <w:szCs w:val="28"/>
        </w:rPr>
        <w:t>безпечне поводження з медичними відходами.</w:t>
      </w:r>
    </w:p>
    <w:p w14:paraId="3F46C178" w14:textId="24E99B0B" w:rsidR="00A471BC" w:rsidRDefault="00A471BC" w:rsidP="00A471BC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1BC">
        <w:rPr>
          <w:rFonts w:ascii="Times New Roman" w:hAnsi="Times New Roman" w:cs="Times New Roman"/>
          <w:sz w:val="28"/>
          <w:szCs w:val="28"/>
        </w:rPr>
        <w:t>Реалізація Програми ґрунтується на принципах прозорості, підзвітності та ефективного управління.</w:t>
      </w:r>
    </w:p>
    <w:p w14:paraId="2D20E98A" w14:textId="77777777" w:rsidR="00442AB8" w:rsidRPr="006111DD" w:rsidRDefault="00442AB8" w:rsidP="008B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8C96C" w14:textId="70E787B2" w:rsidR="00974F5B" w:rsidRPr="00FC0B74" w:rsidRDefault="00974F5B" w:rsidP="001462DD">
      <w:pPr>
        <w:spacing w:after="0" w:line="290" w:lineRule="auto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B74">
        <w:rPr>
          <w:rFonts w:ascii="Times New Roman" w:hAnsi="Times New Roman" w:cs="Times New Roman"/>
          <w:b/>
          <w:sz w:val="28"/>
          <w:szCs w:val="28"/>
        </w:rPr>
        <w:t>6. Координація та контроль за ходом виконання Програми</w:t>
      </w:r>
    </w:p>
    <w:p w14:paraId="65BEE481" w14:textId="77777777" w:rsidR="00B51CA1" w:rsidRDefault="00C37459" w:rsidP="000A75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CA1">
        <w:rPr>
          <w:rFonts w:ascii="Times New Roman" w:hAnsi="Times New Roman" w:cs="Times New Roman"/>
          <w:sz w:val="28"/>
          <w:szCs w:val="28"/>
        </w:rPr>
        <w:t xml:space="preserve">Виконання Програми </w:t>
      </w:r>
      <w:r w:rsidR="000F757C" w:rsidRPr="00B51CA1">
        <w:rPr>
          <w:rFonts w:ascii="Times New Roman" w:hAnsi="Times New Roman" w:cs="Times New Roman"/>
          <w:sz w:val="28"/>
          <w:szCs w:val="28"/>
        </w:rPr>
        <w:t xml:space="preserve">в частині координації та контролю здійснюється управлінням охорони здоров’я Луцької міської ради </w:t>
      </w:r>
      <w:r w:rsidR="00B51CA1">
        <w:rPr>
          <w:rFonts w:ascii="Times New Roman" w:hAnsi="Times New Roman" w:cs="Times New Roman"/>
          <w:sz w:val="28"/>
          <w:szCs w:val="28"/>
        </w:rPr>
        <w:t>спільно з</w:t>
      </w:r>
      <w:r w:rsidR="000F757C" w:rsidRPr="00B51CA1">
        <w:rPr>
          <w:rFonts w:ascii="Times New Roman" w:hAnsi="Times New Roman" w:cs="Times New Roman"/>
          <w:sz w:val="28"/>
          <w:szCs w:val="28"/>
        </w:rPr>
        <w:t xml:space="preserve"> </w:t>
      </w:r>
      <w:r w:rsidR="00AD6E68" w:rsidRPr="001B04A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КП «Медичне </w:t>
      </w:r>
      <w:r w:rsidR="00AD6E68" w:rsidRPr="001B04A7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об'єднання Луцької міської територіальної громади»</w:t>
      </w:r>
      <w:r w:rsidR="00B51CA1" w:rsidRPr="001B04A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B51CA1" w:rsidRPr="00B54C36">
        <w:rPr>
          <w:rFonts w:ascii="Times New Roman" w:eastAsia="MS Mincho" w:hAnsi="Times New Roman" w:cs="Times New Roman"/>
          <w:sz w:val="28"/>
          <w:szCs w:val="28"/>
          <w:lang w:eastAsia="ja-JP"/>
        </w:rPr>
        <w:t>та</w:t>
      </w:r>
      <w:r w:rsidR="00AD6E68" w:rsidRPr="00B54C3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7B0549" w:rsidRPr="00B54C36">
        <w:rPr>
          <w:rFonts w:ascii="Times New Roman" w:eastAsia="MS Mincho" w:hAnsi="Times New Roman" w:cs="Times New Roman"/>
          <w:sz w:val="28"/>
          <w:szCs w:val="28"/>
          <w:lang w:eastAsia="ja-JP"/>
        </w:rPr>
        <w:t>КНП «Центр первинної медичної допомоги Луцької міської територіальної громади»</w:t>
      </w:r>
      <w:r w:rsidR="000F757C" w:rsidRPr="00B54C36">
        <w:rPr>
          <w:rFonts w:ascii="Times New Roman" w:hAnsi="Times New Roman" w:cs="Times New Roman"/>
          <w:sz w:val="28"/>
          <w:szCs w:val="28"/>
        </w:rPr>
        <w:t>.</w:t>
      </w:r>
    </w:p>
    <w:p w14:paraId="15BE6694" w14:textId="77777777" w:rsidR="00B51CA1" w:rsidRDefault="00B51CA1" w:rsidP="000A7569">
      <w:pPr>
        <w:spacing w:after="0" w:line="240" w:lineRule="auto"/>
        <w:ind w:firstLine="567"/>
        <w:jc w:val="both"/>
        <w:rPr>
          <w:rStyle w:val="afc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</w:rPr>
        <w:t>Протягом терміну реалізації Програми, з</w:t>
      </w:r>
      <w:r w:rsidRPr="00B51CA1">
        <w:rPr>
          <w:rStyle w:val="afc"/>
          <w:rFonts w:ascii="Times New Roman" w:hAnsi="Times New Roman" w:cs="Times New Roman"/>
          <w:b w:val="0"/>
          <w:bCs w:val="0"/>
          <w:sz w:val="28"/>
          <w:szCs w:val="28"/>
        </w:rPr>
        <w:t xml:space="preserve">а результатами оцінки стану </w:t>
      </w: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</w:rPr>
        <w:t xml:space="preserve">її </w:t>
      </w:r>
      <w:r w:rsidRPr="00B51CA1">
        <w:rPr>
          <w:rStyle w:val="afc"/>
          <w:rFonts w:ascii="Times New Roman" w:hAnsi="Times New Roman" w:cs="Times New Roman"/>
          <w:b w:val="0"/>
          <w:bCs w:val="0"/>
          <w:sz w:val="28"/>
          <w:szCs w:val="28"/>
        </w:rPr>
        <w:t xml:space="preserve">виконання, </w:t>
      </w: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</w:rPr>
        <w:t>допускається</w:t>
      </w:r>
      <w:r w:rsidRPr="00B51CA1">
        <w:rPr>
          <w:rStyle w:val="afc"/>
          <w:rFonts w:ascii="Times New Roman" w:hAnsi="Times New Roman" w:cs="Times New Roman"/>
          <w:b w:val="0"/>
          <w:bCs w:val="0"/>
          <w:sz w:val="28"/>
          <w:szCs w:val="28"/>
        </w:rPr>
        <w:t xml:space="preserve"> перегляд та уточнення переліку і змісту програмних заходів</w:t>
      </w: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B51CA1">
        <w:rPr>
          <w:rStyle w:val="afc"/>
          <w:rFonts w:ascii="Times New Roman" w:hAnsi="Times New Roman" w:cs="Times New Roman"/>
          <w:b w:val="0"/>
          <w:bCs w:val="0"/>
          <w:sz w:val="28"/>
          <w:szCs w:val="28"/>
        </w:rPr>
        <w:t xml:space="preserve"> внесення змін і доповнень з метою забезпечення адаптивності та диференціації підходів до виконання визначених завдань.</w:t>
      </w:r>
    </w:p>
    <w:p w14:paraId="48651B46" w14:textId="734E1667" w:rsidR="00B51CA1" w:rsidRPr="00B51CA1" w:rsidRDefault="00B51CA1" w:rsidP="000A75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CA1">
        <w:rPr>
          <w:rStyle w:val="afc"/>
          <w:rFonts w:ascii="Times New Roman" w:hAnsi="Times New Roman" w:cs="Times New Roman"/>
          <w:b w:val="0"/>
          <w:bCs w:val="0"/>
          <w:sz w:val="28"/>
          <w:szCs w:val="28"/>
        </w:rPr>
        <w:t>Організацію виконання та методичне забезпечення реалізації Програми покласти на управління охорони здоров’я Луцької міської ради.</w:t>
      </w:r>
    </w:p>
    <w:p w14:paraId="69D41927" w14:textId="77777777" w:rsidR="00B51CA1" w:rsidRPr="00B51CA1" w:rsidRDefault="00B51CA1" w:rsidP="000A7569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1CA1">
        <w:rPr>
          <w:rStyle w:val="afc"/>
          <w:b w:val="0"/>
          <w:bCs w:val="0"/>
          <w:sz w:val="28"/>
          <w:szCs w:val="28"/>
        </w:rPr>
        <w:t>Управління охорони здоров’я Луцької міської ради в межах повноважень забезпечує:</w:t>
      </w:r>
    </w:p>
    <w:p w14:paraId="08D5ED60" w14:textId="77777777" w:rsidR="00B51CA1" w:rsidRPr="00B51CA1" w:rsidRDefault="00B51CA1" w:rsidP="000A7569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1CA1">
        <w:rPr>
          <w:sz w:val="28"/>
          <w:szCs w:val="28"/>
        </w:rPr>
        <w:t>координацію діяльності виконавців заходів Програми;</w:t>
      </w:r>
    </w:p>
    <w:p w14:paraId="12002730" w14:textId="12A0C00F" w:rsidR="00B51CA1" w:rsidRPr="00B51CA1" w:rsidRDefault="00B51CA1" w:rsidP="000A7569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1CA1">
        <w:rPr>
          <w:sz w:val="28"/>
          <w:szCs w:val="28"/>
        </w:rPr>
        <w:t>здійснення моніторингу та оцінки виконання  заходів</w:t>
      </w:r>
      <w:r w:rsidR="001462DD" w:rsidRPr="001462DD">
        <w:rPr>
          <w:sz w:val="28"/>
          <w:szCs w:val="28"/>
        </w:rPr>
        <w:t xml:space="preserve"> </w:t>
      </w:r>
      <w:r w:rsidR="001462DD" w:rsidRPr="00B51CA1">
        <w:rPr>
          <w:sz w:val="28"/>
          <w:szCs w:val="28"/>
        </w:rPr>
        <w:t>Програми</w:t>
      </w:r>
      <w:r w:rsidRPr="00B51CA1">
        <w:rPr>
          <w:sz w:val="28"/>
          <w:szCs w:val="28"/>
        </w:rPr>
        <w:t>;</w:t>
      </w:r>
    </w:p>
    <w:p w14:paraId="2AEC0F77" w14:textId="77777777" w:rsidR="00B51CA1" w:rsidRPr="00B51CA1" w:rsidRDefault="00B51CA1" w:rsidP="000A7569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1CA1">
        <w:rPr>
          <w:sz w:val="28"/>
          <w:szCs w:val="28"/>
        </w:rPr>
        <w:t>узагальнення результатів реалізації Програми;</w:t>
      </w:r>
    </w:p>
    <w:p w14:paraId="49407C2C" w14:textId="6D9135EE" w:rsidR="00C37459" w:rsidRPr="00B51CA1" w:rsidRDefault="00B51CA1" w:rsidP="000A7569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1CA1">
        <w:rPr>
          <w:sz w:val="28"/>
          <w:szCs w:val="28"/>
        </w:rPr>
        <w:t>підготовку в установленому порядку пропозицій щодо внесення змін і доповнень до Програми у разі виникнення потреби.</w:t>
      </w:r>
    </w:p>
    <w:p w14:paraId="49E8811F" w14:textId="77777777" w:rsidR="00C37459" w:rsidRPr="00B51CA1" w:rsidRDefault="00C37459" w:rsidP="000A756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CA1">
        <w:rPr>
          <w:rFonts w:ascii="Times New Roman" w:hAnsi="Times New Roman" w:cs="Times New Roman"/>
          <w:sz w:val="28"/>
          <w:szCs w:val="28"/>
        </w:rPr>
        <w:t>Контроль покладається на постійну комісію Луцької міської ради з питань соціального захисту, охорони здоров’я, материнства та дитинства, освіти, науки, культури та мови Луцької міської ради.</w:t>
      </w:r>
    </w:p>
    <w:p w14:paraId="77AE53A1" w14:textId="77777777" w:rsidR="00C37459" w:rsidRPr="00B51CA1" w:rsidRDefault="00C37459" w:rsidP="000A756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CA1">
        <w:rPr>
          <w:rFonts w:ascii="Times New Roman" w:hAnsi="Times New Roman" w:cs="Times New Roman"/>
          <w:sz w:val="28"/>
          <w:szCs w:val="28"/>
        </w:rPr>
        <w:t>Звіт про хід виконання Програми заслуховується на сесії Луцької міської ради на вимогу депутатів.</w:t>
      </w:r>
    </w:p>
    <w:p w14:paraId="0F7F17E2" w14:textId="44720AAA" w:rsidR="00CA58AD" w:rsidRDefault="00CA58AD" w:rsidP="00B51CA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</w:p>
    <w:p w14:paraId="660FFFDC" w14:textId="77777777" w:rsidR="00B51CA1" w:rsidRPr="00B51CA1" w:rsidRDefault="00B51CA1" w:rsidP="00B51CA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</w:p>
    <w:p w14:paraId="2560C85E" w14:textId="0CF37D3E" w:rsidR="000F757C" w:rsidRDefault="000F757C" w:rsidP="008C73C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C80327" w14:textId="2F7A8F79" w:rsidR="000F757C" w:rsidRDefault="000A7569" w:rsidP="000F757C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Юрій </w:t>
      </w:r>
      <w:r w:rsidR="00637D9B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>ПЯТКО</w:t>
      </w:r>
    </w:p>
    <w:p w14:paraId="3832E0BB" w14:textId="77777777" w:rsidR="001462DD" w:rsidRDefault="001462DD" w:rsidP="000F757C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741864C0" w14:textId="6C340AB4" w:rsidR="000F757C" w:rsidRDefault="00637D9B" w:rsidP="000F757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724</w:t>
      </w:r>
      <w:r w:rsidR="00C27D6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653</w:t>
      </w:r>
    </w:p>
    <w:p w14:paraId="57A992F7" w14:textId="6A70D15C" w:rsidR="00C27D63" w:rsidRDefault="00C27D63" w:rsidP="000F757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5F36C8A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B6209CC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19441AE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A38E649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7C651B1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E463342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89DD376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091A1E9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A8923E7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BD174FB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BBE398B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BE9234F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1F4D820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408CC69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5A4E09E" w14:textId="77777777" w:rsidR="00AD5F42" w:rsidRDefault="00AD5F42" w:rsidP="007D7D2A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70E70D0" w14:textId="77777777" w:rsidR="00AD5F42" w:rsidRDefault="00AD5F42" w:rsidP="007D7D2A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4F80C6F" w14:textId="77777777" w:rsidR="00AD5F42" w:rsidRDefault="00AD5F42" w:rsidP="007D7D2A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4272E77" w14:textId="77777777" w:rsidR="00AD5F42" w:rsidRDefault="00AD5F42" w:rsidP="007D7D2A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10C389C" w14:textId="77777777" w:rsidR="00F233F2" w:rsidRDefault="00F233F2" w:rsidP="00AD5F42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CE47A9C" w14:textId="77777777" w:rsidR="00F233F2" w:rsidRDefault="00F233F2" w:rsidP="00AD5F42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F5B09D2" w14:textId="6B01EE7D" w:rsidR="00C27D63" w:rsidRPr="00C53AEC" w:rsidRDefault="00C27D63" w:rsidP="00F233F2">
      <w:pPr>
        <w:spacing w:after="0" w:line="240" w:lineRule="auto"/>
        <w:ind w:left="5245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53AEC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2F820C8F" w14:textId="3A75599C" w:rsidR="00C27D63" w:rsidRPr="00C53AEC" w:rsidRDefault="00C27D63" w:rsidP="00F233F2">
      <w:pPr>
        <w:spacing w:after="0" w:line="240" w:lineRule="auto"/>
        <w:ind w:left="5245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53AEC">
        <w:rPr>
          <w:rFonts w:ascii="Times New Roman" w:hAnsi="Times New Roman" w:cs="Times New Roman"/>
          <w:sz w:val="28"/>
          <w:szCs w:val="28"/>
        </w:rPr>
        <w:t xml:space="preserve">до Програми </w:t>
      </w:r>
    </w:p>
    <w:p w14:paraId="52DD0285" w14:textId="77777777" w:rsidR="000B7497" w:rsidRDefault="000B7497" w:rsidP="00F233F2">
      <w:pPr>
        <w:spacing w:after="0" w:line="240" w:lineRule="auto"/>
        <w:ind w:left="5103" w:right="-1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F3897BA" w14:textId="77777777" w:rsidR="000B7497" w:rsidRDefault="000B7497" w:rsidP="000B7497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9218366" w14:textId="77777777" w:rsidR="000B7497" w:rsidRDefault="000B7497" w:rsidP="000B7497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D549F46" w14:textId="3DDC37E2" w:rsidR="00C27D63" w:rsidRPr="009C3A6F" w:rsidRDefault="00C27D63" w:rsidP="00C27D6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A6F">
        <w:rPr>
          <w:rFonts w:ascii="Times New Roman" w:hAnsi="Times New Roman" w:cs="Times New Roman"/>
          <w:b/>
          <w:bCs/>
          <w:sz w:val="28"/>
          <w:szCs w:val="28"/>
        </w:rPr>
        <w:t>Ресурсне забезпечення</w:t>
      </w:r>
    </w:p>
    <w:p w14:paraId="2E9444AB" w14:textId="77777777" w:rsidR="00C27D63" w:rsidRPr="009C3A6F" w:rsidRDefault="00C27D63" w:rsidP="00C27D6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A6F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профілактики та раннього виявлення </w:t>
      </w:r>
    </w:p>
    <w:p w14:paraId="4F8B004A" w14:textId="5A0C8D44" w:rsidR="00C27D63" w:rsidRPr="00C27D63" w:rsidRDefault="00C27D63" w:rsidP="00C27D6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D63">
        <w:rPr>
          <w:rFonts w:ascii="Times New Roman" w:hAnsi="Times New Roman" w:cs="Times New Roman"/>
          <w:b/>
          <w:bCs/>
          <w:sz w:val="28"/>
          <w:szCs w:val="28"/>
        </w:rPr>
        <w:t>серцево-судинних захворювань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7D63">
        <w:rPr>
          <w:rFonts w:ascii="Times New Roman" w:hAnsi="Times New Roman" w:cs="Times New Roman"/>
          <w:b/>
          <w:bCs/>
          <w:sz w:val="28"/>
          <w:szCs w:val="28"/>
        </w:rPr>
        <w:t>у Луцькій міській територіальній громаді на 2026–2028 роки «ЛУЦЬКАРД»</w:t>
      </w:r>
    </w:p>
    <w:p w14:paraId="132C5B00" w14:textId="27ABB943" w:rsidR="00C27D63" w:rsidRDefault="00C27D63" w:rsidP="000F757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jc w:val="center"/>
        <w:tblInd w:w="0" w:type="dxa"/>
        <w:tblLayout w:type="fixed"/>
        <w:tblCellMar>
          <w:top w:w="26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560"/>
        <w:gridCol w:w="1417"/>
        <w:gridCol w:w="1985"/>
      </w:tblGrid>
      <w:tr w:rsidR="000B7497" w:rsidRPr="00A03273" w14:paraId="2BA6A220" w14:textId="77777777" w:rsidTr="00A26579">
        <w:trPr>
          <w:trHeight w:val="823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4A33" w14:textId="77777777" w:rsidR="000B7497" w:rsidRPr="00A03273" w:rsidRDefault="000B7497" w:rsidP="007C49EA">
            <w:pPr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коштів, які планується залучити</w:t>
            </w:r>
          </w:p>
          <w:p w14:paraId="1EE06D1B" w14:textId="77777777" w:rsidR="000B7497" w:rsidRPr="00A03273" w:rsidRDefault="000B7497" w:rsidP="007C49EA">
            <w:pPr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виконання</w:t>
            </w:r>
          </w:p>
          <w:p w14:paraId="75B75863" w14:textId="77777777" w:rsidR="000B7497" w:rsidRDefault="000B7497" w:rsidP="007C49EA">
            <w:pPr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Програми за джерелами фінансування, </w:t>
            </w:r>
            <w:proofErr w:type="spellStart"/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</w:t>
            </w:r>
            <w:proofErr w:type="spellEnd"/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грн</w:t>
            </w:r>
          </w:p>
          <w:p w14:paraId="22C671D6" w14:textId="77777777" w:rsidR="00AD5F42" w:rsidRPr="00A03273" w:rsidRDefault="00AD5F42" w:rsidP="007C49EA">
            <w:pPr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9EE18" w14:textId="16DFB14A" w:rsidR="000B7497" w:rsidRPr="00A03273" w:rsidRDefault="000B7497" w:rsidP="007C49EA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CFE8" w14:textId="77777777" w:rsidR="000B7497" w:rsidRPr="00A03273" w:rsidRDefault="000B7497" w:rsidP="007C49EA">
            <w:pPr>
              <w:spacing w:after="58" w:line="259" w:lineRule="auto"/>
              <w:ind w:left="2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фінансування,</w:t>
            </w:r>
          </w:p>
          <w:p w14:paraId="0DD7D22C" w14:textId="77777777" w:rsidR="000B7497" w:rsidRPr="00A03273" w:rsidRDefault="000B7497" w:rsidP="007C49EA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C27D63" w:rsidRPr="0011206B" w14:paraId="173F5729" w14:textId="77777777" w:rsidTr="00C27D63">
        <w:trPr>
          <w:trHeight w:val="778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023E" w14:textId="77777777" w:rsidR="00C27D63" w:rsidRPr="0011206B" w:rsidRDefault="00C27D63" w:rsidP="007C49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FCAD" w14:textId="77A10C32" w:rsidR="00C27D63" w:rsidRPr="0011206B" w:rsidRDefault="00C27D63" w:rsidP="007C49EA">
            <w:pPr>
              <w:spacing w:line="259" w:lineRule="auto"/>
              <w:ind w:left="142" w:right="2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5B04" w14:textId="51A5D9B8" w:rsidR="00C27D63" w:rsidRPr="0011206B" w:rsidRDefault="00C27D63" w:rsidP="007C49EA">
            <w:pPr>
              <w:spacing w:line="259" w:lineRule="auto"/>
              <w:ind w:left="133" w:right="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B561" w14:textId="5702EF48" w:rsidR="00C27D63" w:rsidRPr="0011206B" w:rsidRDefault="00C27D63" w:rsidP="007C49EA">
            <w:pPr>
              <w:spacing w:line="259" w:lineRule="auto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 рік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5130" w14:textId="77777777" w:rsidR="00C27D63" w:rsidRPr="0011206B" w:rsidRDefault="00C27D63" w:rsidP="007C49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7D63" w:rsidRPr="0011206B" w14:paraId="076BF253" w14:textId="77777777" w:rsidTr="00C27D63">
        <w:trPr>
          <w:trHeight w:val="6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86A0" w14:textId="77777777" w:rsidR="00C27D63" w:rsidRPr="0011206B" w:rsidRDefault="00C27D63" w:rsidP="007C49EA">
            <w:pPr>
              <w:spacing w:line="259" w:lineRule="auto"/>
              <w:ind w:left="142" w:right="1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фінансових ресурсів всього, у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1871" w14:textId="15C6B79E" w:rsidR="00C27D63" w:rsidRPr="0011206B" w:rsidRDefault="000B7497" w:rsidP="007C49EA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3B96" w14:textId="01646131" w:rsidR="00C27D63" w:rsidRPr="0011206B" w:rsidRDefault="00B81457" w:rsidP="007C49EA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052A" w14:textId="0D7DBD45" w:rsidR="00C27D63" w:rsidRPr="0011206B" w:rsidRDefault="00B81457" w:rsidP="007C49EA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F613" w14:textId="2BD2AFA6" w:rsidR="00C27D63" w:rsidRPr="0011206B" w:rsidRDefault="000B7497" w:rsidP="007C49E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673,0</w:t>
            </w:r>
          </w:p>
        </w:tc>
      </w:tr>
      <w:tr w:rsidR="00D636D1" w:rsidRPr="0011206B" w14:paraId="133B5A47" w14:textId="77777777" w:rsidTr="00B12BF9">
        <w:trPr>
          <w:trHeight w:val="50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0F33" w14:textId="77777777" w:rsidR="00D636D1" w:rsidRPr="0011206B" w:rsidRDefault="00D636D1" w:rsidP="00D636D1">
            <w:pPr>
              <w:tabs>
                <w:tab w:val="left" w:pos="1275"/>
                <w:tab w:val="right" w:pos="2218"/>
              </w:tabs>
              <w:spacing w:after="4" w:line="259" w:lineRule="auto"/>
              <w:ind w:left="142" w:right="1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бюджету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CCFC" w14:textId="037EE060" w:rsidR="00D636D1" w:rsidRPr="0011206B" w:rsidRDefault="007E1CCC" w:rsidP="00D636D1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E0E3" w14:textId="02F15325" w:rsidR="00D636D1" w:rsidRPr="0011206B" w:rsidRDefault="007E1CCC" w:rsidP="00D636D1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F037" w14:textId="4CA933E4" w:rsidR="00D636D1" w:rsidRPr="0011206B" w:rsidRDefault="007E1CCC" w:rsidP="00D636D1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086F" w14:textId="1238A1B3" w:rsidR="00D636D1" w:rsidRPr="0011206B" w:rsidRDefault="00897469" w:rsidP="00D636D1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840,00</w:t>
            </w:r>
          </w:p>
        </w:tc>
      </w:tr>
      <w:tr w:rsidR="00D636D1" w:rsidRPr="0011206B" w14:paraId="5923BBD4" w14:textId="77777777" w:rsidTr="007410A5">
        <w:trPr>
          <w:trHeight w:val="518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0200" w14:textId="77777777" w:rsidR="00D636D1" w:rsidRPr="0011206B" w:rsidRDefault="00D636D1" w:rsidP="00D636D1">
            <w:pPr>
              <w:tabs>
                <w:tab w:val="left" w:pos="1275"/>
                <w:tab w:val="right" w:pos="2218"/>
              </w:tabs>
              <w:spacing w:after="4" w:line="259" w:lineRule="auto"/>
              <w:ind w:left="142" w:right="1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9A48" w14:textId="35726A4A" w:rsidR="00D636D1" w:rsidRPr="0011206B" w:rsidRDefault="00D85735" w:rsidP="00D636D1">
            <w:pPr>
              <w:spacing w:line="259" w:lineRule="auto"/>
              <w:ind w:left="-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0B7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723</w:t>
            </w:r>
            <w:r w:rsidR="00897469" w:rsidRPr="000B7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BA5A7" w14:textId="7F0F6AB6" w:rsidR="00D636D1" w:rsidRPr="0011206B" w:rsidRDefault="00897469" w:rsidP="00D636D1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EE47" w14:textId="21A00AC6" w:rsidR="00D636D1" w:rsidRPr="0011206B" w:rsidRDefault="00897469" w:rsidP="00D636D1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0850" w14:textId="13CA10FE" w:rsidR="00D636D1" w:rsidRPr="0011206B" w:rsidRDefault="00897469" w:rsidP="00D636D1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0B7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D85735" w:rsidRPr="000B7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  <w:r w:rsidRPr="000B7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</w:tbl>
    <w:p w14:paraId="01EF03E7" w14:textId="4975701C" w:rsidR="00C27D63" w:rsidRDefault="00C27D63" w:rsidP="000F757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95ACF0C" w14:textId="6BC5C6EA" w:rsidR="00C27D63" w:rsidRDefault="00C27D63" w:rsidP="000F757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968E82" w14:textId="33397514" w:rsidR="00E83D0D" w:rsidRDefault="00E83D0D" w:rsidP="00E83D0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273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="00AD5F42">
        <w:rPr>
          <w:rFonts w:ascii="Times New Roman" w:hAnsi="Times New Roman" w:cs="Times New Roman"/>
          <w:sz w:val="24"/>
          <w:szCs w:val="24"/>
        </w:rPr>
        <w:t xml:space="preserve"> </w:t>
      </w:r>
      <w:r w:rsidR="00F233F2">
        <w:rPr>
          <w:rFonts w:ascii="Times New Roman" w:hAnsi="Times New Roman" w:cs="Times New Roman"/>
          <w:sz w:val="24"/>
          <w:szCs w:val="24"/>
        </w:rPr>
        <w:t>724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233F2">
        <w:rPr>
          <w:rFonts w:ascii="Times New Roman" w:hAnsi="Times New Roman" w:cs="Times New Roman"/>
          <w:sz w:val="24"/>
          <w:szCs w:val="24"/>
        </w:rPr>
        <w:t>653</w:t>
      </w:r>
    </w:p>
    <w:p w14:paraId="08E2B05A" w14:textId="3722F7FB" w:rsidR="00B62E09" w:rsidRPr="006111DD" w:rsidRDefault="00B62E09" w:rsidP="002D79D8">
      <w:pPr>
        <w:rPr>
          <w:rFonts w:ascii="Times New Roman" w:hAnsi="Times New Roman" w:cs="Times New Roman"/>
          <w:sz w:val="28"/>
          <w:szCs w:val="28"/>
        </w:rPr>
      </w:pPr>
      <w:r w:rsidRPr="006111DD">
        <w:rPr>
          <w:rFonts w:ascii="Times New Roman" w:hAnsi="Times New Roman" w:cs="Times New Roman"/>
          <w:sz w:val="28"/>
          <w:szCs w:val="28"/>
        </w:rPr>
        <w:br w:type="page"/>
      </w:r>
    </w:p>
    <w:p w14:paraId="7583AA96" w14:textId="77777777" w:rsidR="0075133D" w:rsidRPr="006111DD" w:rsidRDefault="0075133D" w:rsidP="002D79D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  <w:sectPr w:rsidR="0075133D" w:rsidRPr="006111DD" w:rsidSect="00BA371F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70CBB85C" w14:textId="4579590A" w:rsidR="00E76A29" w:rsidRPr="00C53AEC" w:rsidRDefault="00E76A29" w:rsidP="00AD5F42">
      <w:pPr>
        <w:spacing w:after="0" w:line="240" w:lineRule="auto"/>
        <w:ind w:left="10490" w:right="-1"/>
        <w:jc w:val="both"/>
        <w:rPr>
          <w:rFonts w:ascii="Times New Roman" w:hAnsi="Times New Roman" w:cs="Times New Roman"/>
          <w:sz w:val="28"/>
          <w:szCs w:val="28"/>
        </w:rPr>
      </w:pPr>
      <w:r w:rsidRPr="00C53AEC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14:paraId="526CA73E" w14:textId="4E29F8B1" w:rsidR="00E76A29" w:rsidRPr="00C53AEC" w:rsidRDefault="00E76A29" w:rsidP="00AD5F42">
      <w:pPr>
        <w:spacing w:after="0" w:line="240" w:lineRule="auto"/>
        <w:ind w:left="10490" w:right="-1"/>
        <w:jc w:val="both"/>
        <w:rPr>
          <w:rFonts w:ascii="Times New Roman" w:hAnsi="Times New Roman" w:cs="Times New Roman"/>
          <w:sz w:val="28"/>
          <w:szCs w:val="28"/>
        </w:rPr>
      </w:pPr>
      <w:r w:rsidRPr="00C53AEC">
        <w:rPr>
          <w:rFonts w:ascii="Times New Roman" w:hAnsi="Times New Roman" w:cs="Times New Roman"/>
          <w:sz w:val="28"/>
          <w:szCs w:val="28"/>
        </w:rPr>
        <w:t xml:space="preserve">до Програми </w:t>
      </w:r>
    </w:p>
    <w:p w14:paraId="5348F59E" w14:textId="77777777" w:rsidR="00E76A29" w:rsidRDefault="00E76A29" w:rsidP="00E76A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E3D1DF" w14:textId="77777777" w:rsidR="003C709B" w:rsidRDefault="003C709B" w:rsidP="00E76A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E5F43A7" w14:textId="27AE0ADF" w:rsidR="001B56C9" w:rsidRPr="006111DD" w:rsidRDefault="001B56C9" w:rsidP="00E76A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11DD">
        <w:rPr>
          <w:rFonts w:ascii="Times New Roman" w:hAnsi="Times New Roman"/>
          <w:b/>
          <w:bCs/>
          <w:color w:val="000000"/>
          <w:sz w:val="28"/>
          <w:szCs w:val="28"/>
        </w:rPr>
        <w:t>Перелік завдань, заходів та результативні показники</w:t>
      </w:r>
    </w:p>
    <w:p w14:paraId="27B351E2" w14:textId="77777777" w:rsidR="001B56C9" w:rsidRPr="006111DD" w:rsidRDefault="001B56C9" w:rsidP="00E76A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</w:pPr>
      <w:r w:rsidRPr="006111D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Програми </w:t>
      </w:r>
      <w:r w:rsidRPr="006111DD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профілактики та раннього виявлення серцево-судинних захворювань</w:t>
      </w:r>
    </w:p>
    <w:p w14:paraId="25591A74" w14:textId="77777777" w:rsidR="001B56C9" w:rsidRPr="006111DD" w:rsidRDefault="001B56C9" w:rsidP="00E76A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</w:pPr>
      <w:r w:rsidRPr="006111DD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у Луцькій міській територіальній громаді</w:t>
      </w:r>
    </w:p>
    <w:p w14:paraId="66589554" w14:textId="19978678" w:rsidR="001B56C9" w:rsidRDefault="001B56C9" w:rsidP="00E76A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</w:pPr>
      <w:r w:rsidRPr="006111DD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на 2026</w:t>
      </w:r>
      <w:r w:rsidR="00AD5F42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–</w:t>
      </w:r>
      <w:r w:rsidRPr="006111DD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2028 роки «ЛУЦЬКАРД»</w:t>
      </w:r>
    </w:p>
    <w:p w14:paraId="6EE4DC76" w14:textId="77777777" w:rsidR="00E76A29" w:rsidRPr="006111DD" w:rsidRDefault="00E76A29" w:rsidP="00E76A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</w:pPr>
    </w:p>
    <w:tbl>
      <w:tblPr>
        <w:tblW w:w="15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8"/>
        <w:gridCol w:w="1962"/>
        <w:gridCol w:w="2765"/>
        <w:gridCol w:w="2471"/>
        <w:gridCol w:w="1447"/>
        <w:gridCol w:w="1807"/>
        <w:gridCol w:w="2067"/>
        <w:gridCol w:w="2098"/>
      </w:tblGrid>
      <w:tr w:rsidR="00CE3F21" w:rsidRPr="007C29DD" w14:paraId="37E1B051" w14:textId="77777777" w:rsidTr="00F61EF2">
        <w:trPr>
          <w:jc w:val="center"/>
        </w:trPr>
        <w:tc>
          <w:tcPr>
            <w:tcW w:w="558" w:type="dxa"/>
            <w:vAlign w:val="center"/>
          </w:tcPr>
          <w:p w14:paraId="26AE5FEC" w14:textId="77777777" w:rsidR="0087281A" w:rsidRPr="007C29DD" w:rsidRDefault="0087281A" w:rsidP="002D79D8">
            <w:pPr>
              <w:widowControl w:val="0"/>
              <w:ind w:hanging="1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0AA2A6CC" w14:textId="77777777" w:rsidR="0087281A" w:rsidRPr="007C29DD" w:rsidRDefault="0087281A" w:rsidP="002D79D8">
            <w:pPr>
              <w:widowControl w:val="0"/>
              <w:ind w:hanging="1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962" w:type="dxa"/>
            <w:vAlign w:val="center"/>
          </w:tcPr>
          <w:p w14:paraId="1CE58D38" w14:textId="77777777" w:rsidR="0087281A" w:rsidRPr="007C29DD" w:rsidRDefault="0087281A" w:rsidP="002D79D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2765" w:type="dxa"/>
            <w:vAlign w:val="center"/>
          </w:tcPr>
          <w:p w14:paraId="2D675E28" w14:textId="77777777" w:rsidR="0087281A" w:rsidRPr="007C29DD" w:rsidRDefault="0087281A" w:rsidP="002D79D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Назва заходу</w:t>
            </w:r>
          </w:p>
        </w:tc>
        <w:tc>
          <w:tcPr>
            <w:tcW w:w="2471" w:type="dxa"/>
            <w:vAlign w:val="center"/>
          </w:tcPr>
          <w:p w14:paraId="719402F0" w14:textId="77777777" w:rsidR="0087281A" w:rsidRPr="007C29DD" w:rsidRDefault="0087281A" w:rsidP="002E0B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Виконавці</w:t>
            </w:r>
          </w:p>
        </w:tc>
        <w:tc>
          <w:tcPr>
            <w:tcW w:w="1447" w:type="dxa"/>
            <w:vAlign w:val="center"/>
          </w:tcPr>
          <w:p w14:paraId="5641AC4B" w14:textId="77777777" w:rsidR="0087281A" w:rsidRPr="007C29DD" w:rsidRDefault="0087281A" w:rsidP="002D79D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Терміни виконання</w:t>
            </w:r>
          </w:p>
        </w:tc>
        <w:tc>
          <w:tcPr>
            <w:tcW w:w="1807" w:type="dxa"/>
            <w:vAlign w:val="center"/>
          </w:tcPr>
          <w:p w14:paraId="307BA3DF" w14:textId="77777777" w:rsidR="0087281A" w:rsidRPr="007C29DD" w:rsidRDefault="0087281A" w:rsidP="002D79D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Джерела фінансування</w:t>
            </w:r>
          </w:p>
        </w:tc>
        <w:tc>
          <w:tcPr>
            <w:tcW w:w="2067" w:type="dxa"/>
            <w:vAlign w:val="center"/>
          </w:tcPr>
          <w:p w14:paraId="4B78EEA8" w14:textId="1F6BDAA2" w:rsidR="0087281A" w:rsidRPr="007C29DD" w:rsidRDefault="0087281A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Орієнтовні обсяги фінансування,</w:t>
            </w:r>
            <w:r w:rsidR="005B5D05" w:rsidRPr="007C29D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C29DD">
              <w:rPr>
                <w:rFonts w:ascii="Times New Roman" w:hAnsi="Times New Roman" w:cs="Times New Roman"/>
                <w:color w:val="000000"/>
              </w:rPr>
              <w:t xml:space="preserve">тис. </w:t>
            </w:r>
            <w:proofErr w:type="spellStart"/>
            <w:r w:rsidRPr="007C29DD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</w:p>
        </w:tc>
        <w:tc>
          <w:tcPr>
            <w:tcW w:w="2098" w:type="dxa"/>
            <w:vAlign w:val="center"/>
          </w:tcPr>
          <w:p w14:paraId="79687872" w14:textId="6C0DF100" w:rsidR="0087281A" w:rsidRPr="007C29DD" w:rsidRDefault="003C709B" w:rsidP="002D79D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Р</w:t>
            </w:r>
            <w:r w:rsidR="0087281A" w:rsidRPr="007C29DD">
              <w:rPr>
                <w:rFonts w:ascii="Times New Roman" w:hAnsi="Times New Roman" w:cs="Times New Roman"/>
                <w:color w:val="000000"/>
              </w:rPr>
              <w:t>езультативні показники</w:t>
            </w:r>
          </w:p>
        </w:tc>
      </w:tr>
      <w:tr w:rsidR="00073B63" w:rsidRPr="007C29DD" w14:paraId="63FD01FC" w14:textId="77777777" w:rsidTr="00F61EF2">
        <w:trPr>
          <w:trHeight w:val="1695"/>
          <w:jc w:val="center"/>
        </w:trPr>
        <w:tc>
          <w:tcPr>
            <w:tcW w:w="558" w:type="dxa"/>
            <w:vMerge w:val="restart"/>
          </w:tcPr>
          <w:p w14:paraId="77969DC6" w14:textId="77777777" w:rsidR="007E2DA8" w:rsidRPr="007C29DD" w:rsidRDefault="007E2DA8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1.</w:t>
            </w:r>
          </w:p>
          <w:p w14:paraId="428EBBE0" w14:textId="77777777" w:rsidR="007E2DA8" w:rsidRPr="007C29DD" w:rsidRDefault="007E2DA8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 w:val="restart"/>
          </w:tcPr>
          <w:p w14:paraId="78CA6AFF" w14:textId="2B362FEF" w:rsidR="007E2DA8" w:rsidRPr="007C29DD" w:rsidRDefault="007E2DA8" w:rsidP="002D79D8">
            <w:pPr>
              <w:widowControl w:val="0"/>
              <w:snapToGrid w:val="0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7C29DD">
              <w:rPr>
                <w:rFonts w:ascii="Times New Roman" w:eastAsia="MS Mincho" w:hAnsi="Times New Roman" w:cs="Times New Roman"/>
                <w:lang w:eastAsia="ja-JP"/>
              </w:rPr>
              <w:t>Профілактика та інформування населення</w:t>
            </w:r>
          </w:p>
        </w:tc>
        <w:tc>
          <w:tcPr>
            <w:tcW w:w="2765" w:type="dxa"/>
          </w:tcPr>
          <w:p w14:paraId="0877A4B0" w14:textId="3A9D271E" w:rsidR="007E2DA8" w:rsidRPr="007C29DD" w:rsidRDefault="003423D8" w:rsidP="002D79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  <w:r w:rsidR="00AD5F4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="007E2DA8" w:rsidRPr="007C29DD">
              <w:rPr>
                <w:rFonts w:ascii="Times New Roman" w:hAnsi="Times New Roman" w:cs="Times New Roman"/>
                <w:color w:val="000000"/>
              </w:rPr>
              <w:t>Інформування населення про методи та принципи запобігання серцево-судинним захворюванням та  можливостей їх лікування із широким залученням</w:t>
            </w:r>
            <w:r w:rsidR="00AD5F4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D5F42" w:rsidRPr="009C3A6F">
              <w:rPr>
                <w:rFonts w:ascii="Times New Roman" w:hAnsi="Times New Roman" w:cs="Times New Roman"/>
              </w:rPr>
              <w:t>медіа</w:t>
            </w:r>
            <w:r w:rsidR="007E2DA8" w:rsidRPr="009C3A6F">
              <w:rPr>
                <w:rFonts w:ascii="Times New Roman" w:hAnsi="Times New Roman" w:cs="Times New Roman"/>
              </w:rPr>
              <w:t xml:space="preserve">, </w:t>
            </w:r>
            <w:r w:rsidR="007E2DA8" w:rsidRPr="007C29DD">
              <w:rPr>
                <w:rFonts w:ascii="Times New Roman" w:hAnsi="Times New Roman" w:cs="Times New Roman"/>
                <w:color w:val="000000"/>
              </w:rPr>
              <w:t>інших джерел інформування</w:t>
            </w:r>
          </w:p>
        </w:tc>
        <w:tc>
          <w:tcPr>
            <w:tcW w:w="2471" w:type="dxa"/>
          </w:tcPr>
          <w:p w14:paraId="0CF4F5D1" w14:textId="39F27D25" w:rsidR="009B632A" w:rsidRDefault="009B632A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9B632A">
              <w:rPr>
                <w:rFonts w:ascii="Times New Roman" w:hAnsi="Times New Roman" w:cs="Times New Roman"/>
              </w:rPr>
              <w:t>КНП «Центр первинної медичної допомоги Луцької міської територіальної громади»</w:t>
            </w:r>
          </w:p>
          <w:p w14:paraId="70F5A4B7" w14:textId="4E7D1814" w:rsidR="007E2DA8" w:rsidRPr="007C29DD" w:rsidRDefault="007E2DA8" w:rsidP="008B17AD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 w:rsidRPr="007C29DD">
              <w:rPr>
                <w:rFonts w:ascii="Times New Roman" w:hAnsi="Times New Roman" w:cs="Times New Roman"/>
              </w:rPr>
              <w:t>кардіоваскулярної</w:t>
            </w:r>
            <w:proofErr w:type="spellEnd"/>
            <w:r w:rsidRPr="007C29DD">
              <w:rPr>
                <w:rFonts w:ascii="Times New Roman" w:hAnsi="Times New Roman" w:cs="Times New Roman"/>
              </w:rPr>
              <w:t xml:space="preserve"> патології КП </w:t>
            </w:r>
            <w:r w:rsidR="00AD5F42">
              <w:rPr>
                <w:rFonts w:ascii="Times New Roman" w:hAnsi="Times New Roman" w:cs="Times New Roman"/>
              </w:rPr>
              <w:t>«</w:t>
            </w:r>
            <w:r w:rsidR="008B17AD"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AD5F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47" w:type="dxa"/>
          </w:tcPr>
          <w:p w14:paraId="1ABCE3D7" w14:textId="2DCBB4CF" w:rsidR="007E2DA8" w:rsidRPr="007C29DD" w:rsidRDefault="007E2DA8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2026–2028 роки</w:t>
            </w:r>
          </w:p>
        </w:tc>
        <w:tc>
          <w:tcPr>
            <w:tcW w:w="1807" w:type="dxa"/>
          </w:tcPr>
          <w:p w14:paraId="4447D14E" w14:textId="1466F696" w:rsidR="00CE3F21" w:rsidRPr="007C29DD" w:rsidRDefault="00F61EF2" w:rsidP="00CE3F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Б</w:t>
            </w:r>
            <w:r w:rsidR="00CE3F21" w:rsidRPr="007C29DD">
              <w:rPr>
                <w:rFonts w:ascii="Times New Roman" w:hAnsi="Times New Roman" w:cs="Times New Roman"/>
              </w:rPr>
              <w:t>юджет</w:t>
            </w:r>
          </w:p>
          <w:p w14:paraId="21EE56D7" w14:textId="77777777" w:rsidR="00AD5F42" w:rsidRDefault="00CE3F21" w:rsidP="00CE3F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Луцької </w:t>
            </w:r>
            <w:r w:rsidR="00AD5F42">
              <w:rPr>
                <w:rFonts w:ascii="Times New Roman" w:hAnsi="Times New Roman" w:cs="Times New Roman"/>
              </w:rPr>
              <w:t xml:space="preserve">міської територіальної громади </w:t>
            </w:r>
          </w:p>
          <w:p w14:paraId="5B7D5D2F" w14:textId="4F218662" w:rsidR="007E2DA8" w:rsidRPr="007C29DD" w:rsidRDefault="00AD5F42" w:rsidP="00CE3F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(далі – Луцької </w:t>
            </w:r>
            <w:r w:rsidR="00CE3F21" w:rsidRPr="007C29DD">
              <w:rPr>
                <w:rFonts w:ascii="Times New Roman" w:hAnsi="Times New Roman" w:cs="Times New Roman"/>
              </w:rPr>
              <w:t>МТГ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67" w:type="dxa"/>
          </w:tcPr>
          <w:p w14:paraId="700B31A6" w14:textId="214F8734" w:rsidR="007E2DA8" w:rsidRPr="007C29DD" w:rsidRDefault="007E2DA8" w:rsidP="001F71F5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 xml:space="preserve">2026 </w:t>
            </w:r>
            <w:r w:rsidR="0046662F">
              <w:rPr>
                <w:rFonts w:ascii="Times New Roman" w:hAnsi="Times New Roman" w:cs="Times New Roman"/>
                <w:bCs/>
              </w:rPr>
              <w:t xml:space="preserve">рік </w:t>
            </w:r>
            <w:r w:rsidRPr="007C29DD">
              <w:rPr>
                <w:rFonts w:ascii="Times New Roman" w:hAnsi="Times New Roman" w:cs="Times New Roman"/>
                <w:bCs/>
              </w:rPr>
              <w:t>– 55,00</w:t>
            </w:r>
          </w:p>
          <w:p w14:paraId="29CAE411" w14:textId="74746888" w:rsidR="007E2DA8" w:rsidRPr="007C29DD" w:rsidRDefault="007E2DA8" w:rsidP="001F71F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 xml:space="preserve">2027 </w:t>
            </w:r>
            <w:r w:rsidR="0046662F">
              <w:rPr>
                <w:rFonts w:ascii="Times New Roman" w:hAnsi="Times New Roman" w:cs="Times New Roman"/>
                <w:bCs/>
              </w:rPr>
              <w:t xml:space="preserve">рік </w:t>
            </w:r>
            <w:r w:rsidRPr="007C29DD">
              <w:rPr>
                <w:rFonts w:ascii="Times New Roman" w:hAnsi="Times New Roman" w:cs="Times New Roman"/>
                <w:bCs/>
              </w:rPr>
              <w:t>– 55,00</w:t>
            </w:r>
          </w:p>
          <w:p w14:paraId="736CC91C" w14:textId="496F6901" w:rsidR="007E2DA8" w:rsidRPr="007C29DD" w:rsidRDefault="007E2DA8" w:rsidP="001F71F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 xml:space="preserve">2028 </w:t>
            </w:r>
            <w:r w:rsidR="0046662F">
              <w:rPr>
                <w:rFonts w:ascii="Times New Roman" w:hAnsi="Times New Roman" w:cs="Times New Roman"/>
                <w:bCs/>
              </w:rPr>
              <w:t xml:space="preserve">рік </w:t>
            </w:r>
            <w:r w:rsidRPr="007C29DD">
              <w:rPr>
                <w:rFonts w:ascii="Times New Roman" w:hAnsi="Times New Roman" w:cs="Times New Roman"/>
                <w:bCs/>
              </w:rPr>
              <w:t>– 55,00</w:t>
            </w:r>
          </w:p>
        </w:tc>
        <w:tc>
          <w:tcPr>
            <w:tcW w:w="2098" w:type="dxa"/>
            <w:vMerge w:val="restart"/>
          </w:tcPr>
          <w:p w14:paraId="2F6C2CBC" w14:textId="53173131" w:rsidR="007E2DA8" w:rsidRPr="007C29DD" w:rsidRDefault="007E2DA8" w:rsidP="007E2D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Зміцнення здоров’я населення громади як основи людського потенціалу; зменшення навантаження на систему охорони здоров’я та економіку в цілому; підвищення рівня раннього виявлення серцево-судинних захворювань; </w:t>
            </w:r>
            <w:r w:rsidRPr="007C29DD">
              <w:rPr>
                <w:rFonts w:ascii="Times New Roman" w:hAnsi="Times New Roman" w:cs="Times New Roman"/>
                <w:lang w:eastAsia="uk-UA"/>
              </w:rPr>
              <w:t xml:space="preserve">залучення більшої кількості пацієнтів із серцево-судинними захворюваннями у </w:t>
            </w:r>
            <w:r w:rsidRPr="007C29DD">
              <w:rPr>
                <w:rFonts w:ascii="Times New Roman" w:hAnsi="Times New Roman" w:cs="Times New Roman"/>
                <w:lang w:eastAsia="uk-UA"/>
              </w:rPr>
              <w:lastRenderedPageBreak/>
              <w:t xml:space="preserve">програмах реабілітації, у тому числі амбулаторних програмах; підвищення прихильності пацієнтів до модифікації поведінкових факторів ризику </w:t>
            </w:r>
            <w:r w:rsidRPr="007C29DD">
              <w:rPr>
                <w:rFonts w:ascii="Times New Roman" w:eastAsia="MS Mincho" w:hAnsi="Times New Roman" w:cs="Times New Roman"/>
                <w:lang w:eastAsia="ja-JP"/>
              </w:rPr>
              <w:t xml:space="preserve">серцево-судинних захворювань (в т.ч. </w:t>
            </w:r>
            <w:r w:rsidRPr="007C29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паління, малорухомий спосіб життя, нездорове харчування</w:t>
            </w:r>
            <w:r w:rsidRPr="007C29DD">
              <w:rPr>
                <w:rFonts w:ascii="Times New Roman" w:eastAsia="MS Mincho" w:hAnsi="Times New Roman" w:cs="Times New Roman"/>
                <w:lang w:eastAsia="ja-JP"/>
              </w:rPr>
              <w:t>)</w:t>
            </w:r>
          </w:p>
        </w:tc>
      </w:tr>
      <w:tr w:rsidR="00621E4F" w:rsidRPr="007C29DD" w14:paraId="36FE7158" w14:textId="77777777" w:rsidTr="00F61EF2">
        <w:trPr>
          <w:trHeight w:val="1665"/>
          <w:jc w:val="center"/>
        </w:trPr>
        <w:tc>
          <w:tcPr>
            <w:tcW w:w="558" w:type="dxa"/>
            <w:vMerge/>
          </w:tcPr>
          <w:p w14:paraId="287C7B43" w14:textId="77777777" w:rsidR="00621E4F" w:rsidRPr="007C29DD" w:rsidRDefault="00621E4F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4A917728" w14:textId="77777777" w:rsidR="00621E4F" w:rsidRPr="007C29DD" w:rsidRDefault="00621E4F" w:rsidP="002D79D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14:paraId="420E8D2E" w14:textId="08653852" w:rsidR="00621E4F" w:rsidRPr="003423D8" w:rsidRDefault="003423D8" w:rsidP="003423D8">
            <w:pPr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1.2. </w:t>
            </w:r>
            <w:r w:rsidR="00621E4F" w:rsidRPr="003423D8">
              <w:rPr>
                <w:rFonts w:ascii="Times New Roman" w:hAnsi="Times New Roman" w:cs="Times New Roman"/>
              </w:rPr>
              <w:t xml:space="preserve">Проведення соціологічного дослідження серед жителів громади щодо обізнаності про серцево-судинні захворювання та </w:t>
            </w:r>
            <w:r w:rsidR="00621E4F" w:rsidRPr="003423D8">
              <w:rPr>
                <w:rFonts w:ascii="Times New Roman" w:hAnsi="Times New Roman" w:cs="Times New Roman"/>
              </w:rPr>
              <w:lastRenderedPageBreak/>
              <w:t>їх подолання</w:t>
            </w:r>
          </w:p>
          <w:p w14:paraId="49950DC0" w14:textId="77777777" w:rsidR="00621E4F" w:rsidRPr="007C29DD" w:rsidRDefault="00621E4F" w:rsidP="005E4339">
            <w:pPr>
              <w:ind w:left="5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1" w:type="dxa"/>
            <w:vMerge w:val="restart"/>
          </w:tcPr>
          <w:p w14:paraId="763D5EE1" w14:textId="7517C323" w:rsidR="00621E4F" w:rsidRPr="007C29DD" w:rsidRDefault="008B17AD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КП </w:t>
            </w:r>
            <w:r w:rsidR="00AD5F42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AD5F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47" w:type="dxa"/>
            <w:vMerge w:val="restart"/>
          </w:tcPr>
          <w:p w14:paraId="3869ED9E" w14:textId="77777777" w:rsidR="00621E4F" w:rsidRPr="007C29DD" w:rsidRDefault="00621E4F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2026 рік</w:t>
            </w:r>
          </w:p>
          <w:p w14:paraId="2B6DDFAA" w14:textId="617FEAD6" w:rsidR="00621E4F" w:rsidRPr="007C29DD" w:rsidRDefault="00621E4F" w:rsidP="00621E4F">
            <w:pPr>
              <w:widowControl w:val="0"/>
              <w:ind w:hanging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vMerge w:val="restart"/>
          </w:tcPr>
          <w:p w14:paraId="312A5566" w14:textId="58994B98" w:rsidR="00621E4F" w:rsidRPr="007C29DD" w:rsidRDefault="00621E4F" w:rsidP="00BD0F60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 xml:space="preserve">Бюджет проєкту міжнародної технічної допомоги технічної допомоги </w:t>
            </w:r>
            <w:r w:rsidRPr="007C29DD">
              <w:rPr>
                <w:rFonts w:ascii="Times New Roman" w:hAnsi="Times New Roman" w:cs="Times New Roman"/>
                <w:bCs/>
              </w:rPr>
              <w:lastRenderedPageBreak/>
              <w:t xml:space="preserve">№ PLUA.02.01-IP.01-0037/23-00 «Мета – здорові людські </w:t>
            </w:r>
            <w:r w:rsidR="00AD5F42" w:rsidRPr="000A7569">
              <w:rPr>
                <w:rFonts w:ascii="Times New Roman" w:hAnsi="Times New Roman" w:cs="Times New Roman"/>
                <w:bCs/>
              </w:rPr>
              <w:t>“</w:t>
            </w:r>
            <w:r w:rsidRPr="007C29DD">
              <w:rPr>
                <w:rFonts w:ascii="Times New Roman" w:hAnsi="Times New Roman" w:cs="Times New Roman"/>
                <w:bCs/>
              </w:rPr>
              <w:t>двигуни</w:t>
            </w:r>
            <w:r w:rsidR="00AD5F42" w:rsidRPr="000A7569">
              <w:rPr>
                <w:rFonts w:ascii="Times New Roman" w:hAnsi="Times New Roman" w:cs="Times New Roman"/>
                <w:bCs/>
              </w:rPr>
              <w:t>”</w:t>
            </w:r>
            <w:r w:rsidRPr="007C29DD">
              <w:rPr>
                <w:rFonts w:ascii="Times New Roman" w:hAnsi="Times New Roman" w:cs="Times New Roman"/>
                <w:bCs/>
              </w:rPr>
              <w:t xml:space="preserve"> у Луцьку та </w:t>
            </w:r>
            <w:proofErr w:type="spellStart"/>
            <w:r w:rsidRPr="007C29DD">
              <w:rPr>
                <w:rFonts w:ascii="Times New Roman" w:hAnsi="Times New Roman" w:cs="Times New Roman"/>
                <w:bCs/>
              </w:rPr>
              <w:t>Пулавах</w:t>
            </w:r>
            <w:proofErr w:type="spellEnd"/>
            <w:r w:rsidRPr="007C29DD">
              <w:rPr>
                <w:rFonts w:ascii="Times New Roman" w:hAnsi="Times New Roman" w:cs="Times New Roman"/>
                <w:bCs/>
              </w:rPr>
              <w:t xml:space="preserve">: покращення допомоги людям з інфарктами та інсультами у Луцькій громаді та </w:t>
            </w:r>
            <w:proofErr w:type="spellStart"/>
            <w:r w:rsidRPr="007C29DD">
              <w:rPr>
                <w:rFonts w:ascii="Times New Roman" w:hAnsi="Times New Roman" w:cs="Times New Roman"/>
                <w:bCs/>
              </w:rPr>
              <w:t>Пулавах</w:t>
            </w:r>
            <w:proofErr w:type="spellEnd"/>
            <w:r w:rsidRPr="007C29DD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067" w:type="dxa"/>
          </w:tcPr>
          <w:p w14:paraId="401AFF53" w14:textId="6C03A42D" w:rsidR="00621E4F" w:rsidRPr="00697A65" w:rsidRDefault="0052563A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r w:rsidRPr="000F10EA">
              <w:rPr>
                <w:rFonts w:ascii="Times New Roman" w:hAnsi="Times New Roman" w:cs="Times New Roman"/>
                <w:bCs/>
              </w:rPr>
              <w:lastRenderedPageBreak/>
              <w:t xml:space="preserve">2026 </w:t>
            </w:r>
            <w:r w:rsidR="0046662F" w:rsidRPr="000F10EA">
              <w:rPr>
                <w:rFonts w:ascii="Times New Roman" w:hAnsi="Times New Roman" w:cs="Times New Roman"/>
                <w:bCs/>
              </w:rPr>
              <w:t xml:space="preserve">рік </w:t>
            </w:r>
            <w:r w:rsidRPr="000F10EA">
              <w:rPr>
                <w:rFonts w:ascii="Times New Roman" w:hAnsi="Times New Roman" w:cs="Times New Roman"/>
                <w:bCs/>
              </w:rPr>
              <w:t xml:space="preserve">– </w:t>
            </w:r>
            <w:r w:rsidR="00621E4F" w:rsidRPr="000F10EA">
              <w:rPr>
                <w:rFonts w:ascii="Times New Roman" w:hAnsi="Times New Roman" w:cs="Times New Roman"/>
                <w:bCs/>
              </w:rPr>
              <w:t>120,00</w:t>
            </w:r>
          </w:p>
        </w:tc>
        <w:tc>
          <w:tcPr>
            <w:tcW w:w="2098" w:type="dxa"/>
            <w:vMerge/>
          </w:tcPr>
          <w:p w14:paraId="66C1E1C0" w14:textId="77777777" w:rsidR="00621E4F" w:rsidRPr="007C29DD" w:rsidRDefault="00621E4F" w:rsidP="002D79D8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1E4F" w:rsidRPr="007C29DD" w14:paraId="0AE404D2" w14:textId="77777777" w:rsidTr="00F61EF2">
        <w:trPr>
          <w:trHeight w:val="1665"/>
          <w:jc w:val="center"/>
        </w:trPr>
        <w:tc>
          <w:tcPr>
            <w:tcW w:w="558" w:type="dxa"/>
            <w:vMerge/>
          </w:tcPr>
          <w:p w14:paraId="14176323" w14:textId="77777777" w:rsidR="00621E4F" w:rsidRPr="007C29DD" w:rsidRDefault="00621E4F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6042FF38" w14:textId="77777777" w:rsidR="00621E4F" w:rsidRPr="007C29DD" w:rsidRDefault="00621E4F" w:rsidP="002D79D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14:paraId="6A8CDD1D" w14:textId="63EC4EB2" w:rsidR="00621E4F" w:rsidRPr="007C29DD" w:rsidRDefault="003423D8" w:rsidP="005E4339">
            <w:pPr>
              <w:spacing w:after="0" w:line="252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1.3. </w:t>
            </w:r>
            <w:r w:rsidR="00621E4F" w:rsidRPr="007C29DD">
              <w:rPr>
                <w:rFonts w:ascii="Times New Roman" w:hAnsi="Times New Roman" w:cs="Times New Roman"/>
              </w:rPr>
              <w:t>Проведення днів здоров’я у громаді</w:t>
            </w:r>
          </w:p>
          <w:p w14:paraId="0545E874" w14:textId="77777777" w:rsidR="00621E4F" w:rsidRPr="007C29DD" w:rsidRDefault="00621E4F" w:rsidP="005E4339">
            <w:pPr>
              <w:spacing w:after="0" w:line="252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vMerge/>
          </w:tcPr>
          <w:p w14:paraId="65F36D33" w14:textId="7E7FBCEE" w:rsidR="00621E4F" w:rsidRPr="007C29DD" w:rsidRDefault="00621E4F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14:paraId="46B12D2C" w14:textId="789CF4D8" w:rsidR="00621E4F" w:rsidRPr="007C29DD" w:rsidRDefault="00621E4F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vMerge/>
          </w:tcPr>
          <w:p w14:paraId="161EBD30" w14:textId="77777777" w:rsidR="00621E4F" w:rsidRPr="007C29DD" w:rsidRDefault="00621E4F" w:rsidP="002D79D8">
            <w:pPr>
              <w:widowControl w:val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67" w:type="dxa"/>
          </w:tcPr>
          <w:p w14:paraId="344CA9DD" w14:textId="36D5E921" w:rsidR="00621E4F" w:rsidRPr="000B7497" w:rsidRDefault="0052563A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B7497">
              <w:rPr>
                <w:rFonts w:ascii="Times New Roman" w:hAnsi="Times New Roman" w:cs="Times New Roman"/>
                <w:bCs/>
              </w:rPr>
              <w:t xml:space="preserve">2026 </w:t>
            </w:r>
            <w:r w:rsidR="0046662F" w:rsidRPr="000B7497">
              <w:rPr>
                <w:rFonts w:ascii="Times New Roman" w:hAnsi="Times New Roman" w:cs="Times New Roman"/>
                <w:bCs/>
              </w:rPr>
              <w:t xml:space="preserve">рік </w:t>
            </w:r>
            <w:r w:rsidRPr="000B7497">
              <w:rPr>
                <w:rFonts w:ascii="Times New Roman" w:hAnsi="Times New Roman" w:cs="Times New Roman"/>
                <w:bCs/>
              </w:rPr>
              <w:t xml:space="preserve">– </w:t>
            </w:r>
            <w:r w:rsidR="00621E4F" w:rsidRPr="000B7497">
              <w:rPr>
                <w:rFonts w:ascii="Times New Roman" w:hAnsi="Times New Roman" w:cs="Times New Roman"/>
                <w:bCs/>
              </w:rPr>
              <w:t>22</w:t>
            </w:r>
            <w:r w:rsidR="00697A65" w:rsidRPr="000B7497">
              <w:rPr>
                <w:rFonts w:ascii="Times New Roman" w:hAnsi="Times New Roman" w:cs="Times New Roman"/>
                <w:bCs/>
              </w:rPr>
              <w:t>4,00</w:t>
            </w:r>
          </w:p>
        </w:tc>
        <w:tc>
          <w:tcPr>
            <w:tcW w:w="2098" w:type="dxa"/>
            <w:vMerge/>
          </w:tcPr>
          <w:p w14:paraId="7C1D4B70" w14:textId="77777777" w:rsidR="00621E4F" w:rsidRPr="007C29DD" w:rsidRDefault="00621E4F" w:rsidP="002D79D8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1E4F" w:rsidRPr="007C29DD" w14:paraId="33FC1A6D" w14:textId="77777777" w:rsidTr="00F61EF2">
        <w:trPr>
          <w:trHeight w:val="1665"/>
          <w:jc w:val="center"/>
        </w:trPr>
        <w:tc>
          <w:tcPr>
            <w:tcW w:w="558" w:type="dxa"/>
            <w:vMerge/>
          </w:tcPr>
          <w:p w14:paraId="78B07EB3" w14:textId="77777777" w:rsidR="00621E4F" w:rsidRPr="007C29DD" w:rsidRDefault="00621E4F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25F9952F" w14:textId="77777777" w:rsidR="00621E4F" w:rsidRPr="007C29DD" w:rsidRDefault="00621E4F" w:rsidP="002D79D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14:paraId="72DD0529" w14:textId="73C4A2AC" w:rsidR="00621E4F" w:rsidRPr="007C29DD" w:rsidRDefault="003423D8" w:rsidP="005E4339">
            <w:pPr>
              <w:spacing w:after="0" w:line="252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1.4. </w:t>
            </w:r>
            <w:r w:rsidR="00621E4F" w:rsidRPr="007C29DD">
              <w:rPr>
                <w:rFonts w:ascii="Times New Roman" w:hAnsi="Times New Roman" w:cs="Times New Roman"/>
              </w:rPr>
              <w:t>Створення та поширення курсів тренувальних вправ різних рівнів складності для профілактики серцево-судинних захворювань</w:t>
            </w:r>
          </w:p>
        </w:tc>
        <w:tc>
          <w:tcPr>
            <w:tcW w:w="2471" w:type="dxa"/>
            <w:vMerge/>
          </w:tcPr>
          <w:p w14:paraId="241BF4FA" w14:textId="6D465D28" w:rsidR="00621E4F" w:rsidRPr="007C29DD" w:rsidRDefault="00621E4F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14:paraId="5F91D0B1" w14:textId="7218EE3D" w:rsidR="00621E4F" w:rsidRPr="007C29DD" w:rsidRDefault="00621E4F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vMerge/>
          </w:tcPr>
          <w:p w14:paraId="78000724" w14:textId="77777777" w:rsidR="00621E4F" w:rsidRPr="007C29DD" w:rsidRDefault="00621E4F" w:rsidP="002D79D8">
            <w:pPr>
              <w:widowControl w:val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67" w:type="dxa"/>
          </w:tcPr>
          <w:p w14:paraId="341EDF0C" w14:textId="6334CF6C" w:rsidR="00621E4F" w:rsidRPr="000B7497" w:rsidRDefault="0052563A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B7497">
              <w:rPr>
                <w:rFonts w:ascii="Times New Roman" w:hAnsi="Times New Roman" w:cs="Times New Roman"/>
                <w:bCs/>
              </w:rPr>
              <w:t xml:space="preserve">2026 </w:t>
            </w:r>
            <w:r w:rsidR="0046662F" w:rsidRPr="000B7497">
              <w:rPr>
                <w:rFonts w:ascii="Times New Roman" w:hAnsi="Times New Roman" w:cs="Times New Roman"/>
                <w:bCs/>
              </w:rPr>
              <w:t xml:space="preserve">рік </w:t>
            </w:r>
            <w:r w:rsidRPr="000B7497">
              <w:rPr>
                <w:rFonts w:ascii="Times New Roman" w:hAnsi="Times New Roman" w:cs="Times New Roman"/>
                <w:bCs/>
              </w:rPr>
              <w:t xml:space="preserve">– </w:t>
            </w:r>
            <w:r w:rsidR="00621E4F" w:rsidRPr="000B7497">
              <w:rPr>
                <w:rFonts w:ascii="Times New Roman" w:hAnsi="Times New Roman" w:cs="Times New Roman"/>
                <w:bCs/>
              </w:rPr>
              <w:t>24</w:t>
            </w:r>
            <w:r w:rsidR="00697A65" w:rsidRPr="000B7497">
              <w:rPr>
                <w:rFonts w:ascii="Times New Roman" w:hAnsi="Times New Roman" w:cs="Times New Roman"/>
                <w:bCs/>
              </w:rPr>
              <w:t>4</w:t>
            </w:r>
            <w:r w:rsidR="00621E4F" w:rsidRPr="000B7497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2098" w:type="dxa"/>
            <w:vMerge/>
          </w:tcPr>
          <w:p w14:paraId="1F5FA9A6" w14:textId="77777777" w:rsidR="00621E4F" w:rsidRPr="007C29DD" w:rsidRDefault="00621E4F" w:rsidP="002D79D8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3F21" w:rsidRPr="007C29DD" w14:paraId="10F78AD7" w14:textId="77777777" w:rsidTr="00F61EF2">
        <w:trPr>
          <w:trHeight w:val="1665"/>
          <w:jc w:val="center"/>
        </w:trPr>
        <w:tc>
          <w:tcPr>
            <w:tcW w:w="558" w:type="dxa"/>
            <w:vMerge/>
          </w:tcPr>
          <w:p w14:paraId="6835D37D" w14:textId="1C6EA0C6" w:rsidR="0016180B" w:rsidRPr="007C29DD" w:rsidRDefault="0016180B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73FF47DC" w14:textId="26A1E0B4" w:rsidR="0016180B" w:rsidRPr="007C29DD" w:rsidRDefault="0016180B" w:rsidP="002D79D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14:paraId="2374C0E1" w14:textId="2482A953" w:rsidR="0016180B" w:rsidRPr="007C29DD" w:rsidRDefault="003423D8" w:rsidP="00C1108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16180B" w:rsidRPr="007C29DD">
              <w:rPr>
                <w:rFonts w:ascii="Times New Roman" w:hAnsi="Times New Roman" w:cs="Times New Roman"/>
                <w:color w:val="000000"/>
              </w:rPr>
              <w:t>Організація роботи мобільних пунктів визначення факторів ризику серцево-судинних захворювань</w:t>
            </w:r>
          </w:p>
        </w:tc>
        <w:tc>
          <w:tcPr>
            <w:tcW w:w="2471" w:type="dxa"/>
          </w:tcPr>
          <w:p w14:paraId="51183840" w14:textId="6A396CC5" w:rsidR="0016180B" w:rsidRPr="007C29DD" w:rsidRDefault="009B632A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9B632A">
              <w:rPr>
                <w:rFonts w:ascii="Times New Roman" w:hAnsi="Times New Roman" w:cs="Times New Roman"/>
              </w:rPr>
              <w:t>КНП «Центр первинної медичної допомоги Луцької міської територіальної громади»</w:t>
            </w:r>
          </w:p>
        </w:tc>
        <w:tc>
          <w:tcPr>
            <w:tcW w:w="1447" w:type="dxa"/>
          </w:tcPr>
          <w:p w14:paraId="2932D827" w14:textId="582F4CF6" w:rsidR="0016180B" w:rsidRPr="007C29DD" w:rsidRDefault="0016180B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  <w:bookmarkStart w:id="2" w:name="__DdeLink__3810_1293159701"/>
            <w:bookmarkEnd w:id="2"/>
            <w:r w:rsidRPr="007C29DD">
              <w:rPr>
                <w:rFonts w:ascii="Times New Roman" w:hAnsi="Times New Roman" w:cs="Times New Roman"/>
                <w:bCs/>
              </w:rPr>
              <w:t>2026</w:t>
            </w:r>
            <w:r w:rsidR="00DF1C39" w:rsidRPr="007C29DD">
              <w:rPr>
                <w:rFonts w:ascii="Times New Roman" w:hAnsi="Times New Roman" w:cs="Times New Roman"/>
                <w:bCs/>
              </w:rPr>
              <w:t>–</w:t>
            </w:r>
            <w:r w:rsidRPr="007C29DD">
              <w:rPr>
                <w:rFonts w:ascii="Times New Roman" w:hAnsi="Times New Roman" w:cs="Times New Roman"/>
                <w:bCs/>
              </w:rPr>
              <w:t>2028</w:t>
            </w:r>
            <w:r w:rsidR="004B5551" w:rsidRPr="007C29DD">
              <w:rPr>
                <w:rFonts w:ascii="Times New Roman" w:hAnsi="Times New Roman" w:cs="Times New Roman"/>
                <w:bCs/>
              </w:rPr>
              <w:t xml:space="preserve"> роки</w:t>
            </w:r>
          </w:p>
        </w:tc>
        <w:tc>
          <w:tcPr>
            <w:tcW w:w="1807" w:type="dxa"/>
          </w:tcPr>
          <w:p w14:paraId="1E9B0F09" w14:textId="32F75F30" w:rsidR="0016180B" w:rsidRPr="007C29DD" w:rsidRDefault="00BD0F60" w:rsidP="00BD0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Бюджет Луцької МТГ</w:t>
            </w:r>
          </w:p>
        </w:tc>
        <w:tc>
          <w:tcPr>
            <w:tcW w:w="2067" w:type="dxa"/>
          </w:tcPr>
          <w:p w14:paraId="3A2519CE" w14:textId="4BEB9EA8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2026 рік – 25,00</w:t>
            </w:r>
          </w:p>
          <w:p w14:paraId="3C5BD4A5" w14:textId="17A1EE70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2027 рік – 25,00</w:t>
            </w:r>
          </w:p>
          <w:p w14:paraId="075ED40D" w14:textId="36B8E628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2028 рік – 25,00</w:t>
            </w:r>
          </w:p>
          <w:p w14:paraId="29F98B7E" w14:textId="4729280F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8" w:type="dxa"/>
          </w:tcPr>
          <w:p w14:paraId="65693A89" w14:textId="0EEBE04F" w:rsidR="0016180B" w:rsidRPr="007C29DD" w:rsidRDefault="009E4F0D" w:rsidP="009E4F0D">
            <w:pPr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Забезпечення якості та доступності надання лікувальних послуг галузі охорони здоров’я</w:t>
            </w:r>
          </w:p>
        </w:tc>
      </w:tr>
      <w:tr w:rsidR="00CE3F21" w:rsidRPr="007C29DD" w14:paraId="5F75D2AE" w14:textId="77777777" w:rsidTr="00F61EF2">
        <w:trPr>
          <w:trHeight w:val="1240"/>
          <w:jc w:val="center"/>
        </w:trPr>
        <w:tc>
          <w:tcPr>
            <w:tcW w:w="558" w:type="dxa"/>
            <w:vMerge/>
          </w:tcPr>
          <w:p w14:paraId="374C7F89" w14:textId="2D7A5A73" w:rsidR="0016180B" w:rsidRPr="007C29DD" w:rsidRDefault="0016180B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0CC57181" w14:textId="04F1F9A4" w:rsidR="0016180B" w:rsidRPr="007C29DD" w:rsidRDefault="0016180B" w:rsidP="002D79D8">
            <w:pPr>
              <w:widowControl w:val="0"/>
              <w:snapToGrid w:val="0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2765" w:type="dxa"/>
          </w:tcPr>
          <w:p w14:paraId="0DA02753" w14:textId="6AD8EB39" w:rsidR="0016180B" w:rsidRPr="007C29DD" w:rsidRDefault="003423D8" w:rsidP="002D79D8">
            <w:pPr>
              <w:widowControl w:val="0"/>
              <w:tabs>
                <w:tab w:val="left" w:pos="495"/>
              </w:tabs>
              <w:snapToGrid w:val="0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423D8">
              <w:rPr>
                <w:rFonts w:ascii="Times New Roman" w:eastAsia="MS Mincho" w:hAnsi="Times New Roman" w:cs="Times New Roman"/>
                <w:lang w:val="ru-RU" w:eastAsia="ja-JP"/>
              </w:rPr>
              <w:t>1</w:t>
            </w:r>
            <w:r>
              <w:rPr>
                <w:rFonts w:ascii="Times New Roman" w:eastAsia="MS Mincho" w:hAnsi="Times New Roman" w:cs="Times New Roman"/>
                <w:lang w:eastAsia="ja-JP"/>
              </w:rPr>
              <w:t>.6. </w:t>
            </w:r>
            <w:r w:rsidR="0016180B" w:rsidRPr="007C29DD">
              <w:rPr>
                <w:rFonts w:ascii="Times New Roman" w:eastAsia="MS Mincho" w:hAnsi="Times New Roman" w:cs="Times New Roman"/>
                <w:lang w:eastAsia="ja-JP"/>
              </w:rPr>
              <w:t>Проведення обстеження на предмет виявлення факторів ризику</w:t>
            </w:r>
          </w:p>
        </w:tc>
        <w:tc>
          <w:tcPr>
            <w:tcW w:w="2471" w:type="dxa"/>
          </w:tcPr>
          <w:p w14:paraId="54115D3D" w14:textId="63EB9C3E" w:rsidR="0016180B" w:rsidRPr="007C29DD" w:rsidRDefault="009B632A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9B632A">
              <w:rPr>
                <w:rFonts w:ascii="Times New Roman" w:hAnsi="Times New Roman" w:cs="Times New Roman"/>
              </w:rPr>
              <w:t>КНП «Центр первинної медичної допомоги Луцької міської територіальної громади»</w:t>
            </w:r>
          </w:p>
        </w:tc>
        <w:tc>
          <w:tcPr>
            <w:tcW w:w="1447" w:type="dxa"/>
          </w:tcPr>
          <w:p w14:paraId="3932CEF1" w14:textId="24E4A866" w:rsidR="0016180B" w:rsidRPr="007C29DD" w:rsidRDefault="0016180B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2026</w:t>
            </w:r>
            <w:r w:rsidR="00DF1C39" w:rsidRPr="007C29DD">
              <w:rPr>
                <w:rFonts w:ascii="Times New Roman" w:hAnsi="Times New Roman" w:cs="Times New Roman"/>
                <w:bCs/>
              </w:rPr>
              <w:t>–</w:t>
            </w:r>
            <w:r w:rsidRPr="007C29DD">
              <w:rPr>
                <w:rFonts w:ascii="Times New Roman" w:hAnsi="Times New Roman" w:cs="Times New Roman"/>
                <w:bCs/>
              </w:rPr>
              <w:t>2028</w:t>
            </w:r>
            <w:r w:rsidR="004B5551" w:rsidRPr="007C29DD">
              <w:rPr>
                <w:rFonts w:ascii="Times New Roman" w:hAnsi="Times New Roman" w:cs="Times New Roman"/>
                <w:bCs/>
              </w:rPr>
              <w:t xml:space="preserve"> роки</w:t>
            </w:r>
          </w:p>
        </w:tc>
        <w:tc>
          <w:tcPr>
            <w:tcW w:w="1807" w:type="dxa"/>
          </w:tcPr>
          <w:p w14:paraId="6D39CEF6" w14:textId="7DA3AF92" w:rsidR="0016180B" w:rsidRPr="007C29DD" w:rsidRDefault="0052563A" w:rsidP="00BD0F60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Кошти </w:t>
            </w:r>
            <w:r w:rsidR="0016180B" w:rsidRPr="007C29DD">
              <w:rPr>
                <w:rFonts w:ascii="Times New Roman" w:hAnsi="Times New Roman" w:cs="Times New Roman"/>
                <w:bCs/>
              </w:rPr>
              <w:t>НСЗУ</w:t>
            </w:r>
          </w:p>
        </w:tc>
        <w:tc>
          <w:tcPr>
            <w:tcW w:w="2067" w:type="dxa"/>
          </w:tcPr>
          <w:p w14:paraId="68853735" w14:textId="7231E918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2026 рік – 5,00</w:t>
            </w:r>
          </w:p>
          <w:p w14:paraId="23545C26" w14:textId="1476ED26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 xml:space="preserve">2027 </w:t>
            </w:r>
            <w:r w:rsidR="00033450" w:rsidRPr="007C29DD">
              <w:rPr>
                <w:rFonts w:ascii="Times New Roman" w:hAnsi="Times New Roman" w:cs="Times New Roman"/>
                <w:bCs/>
              </w:rPr>
              <w:t xml:space="preserve">рік </w:t>
            </w:r>
            <w:r w:rsidRPr="007C29DD">
              <w:rPr>
                <w:rFonts w:ascii="Times New Roman" w:hAnsi="Times New Roman" w:cs="Times New Roman"/>
                <w:bCs/>
              </w:rPr>
              <w:t>– 5,00</w:t>
            </w:r>
          </w:p>
          <w:p w14:paraId="6931B329" w14:textId="5DF5CCE7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2028</w:t>
            </w:r>
            <w:r w:rsidR="00033450" w:rsidRPr="007C29DD">
              <w:rPr>
                <w:rFonts w:ascii="Times New Roman" w:hAnsi="Times New Roman" w:cs="Times New Roman"/>
                <w:bCs/>
              </w:rPr>
              <w:t xml:space="preserve"> рік</w:t>
            </w:r>
            <w:r w:rsidRPr="007C29DD">
              <w:rPr>
                <w:rFonts w:ascii="Times New Roman" w:hAnsi="Times New Roman" w:cs="Times New Roman"/>
                <w:bCs/>
              </w:rPr>
              <w:t xml:space="preserve"> – 5,00</w:t>
            </w:r>
          </w:p>
          <w:p w14:paraId="5DC5A448" w14:textId="79C07CEB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8" w:type="dxa"/>
          </w:tcPr>
          <w:p w14:paraId="023C542C" w14:textId="21A669B1" w:rsidR="0016180B" w:rsidRPr="007C29DD" w:rsidRDefault="0035514D" w:rsidP="002D79D8">
            <w:pPr>
              <w:widowControl w:val="0"/>
              <w:tabs>
                <w:tab w:val="left" w:pos="360"/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Своєчасне виявлення серцево-судинних захворювань задля лікування та запобігання </w:t>
            </w:r>
            <w:r w:rsidRPr="007C29DD">
              <w:rPr>
                <w:rFonts w:ascii="Times New Roman" w:hAnsi="Times New Roman" w:cs="Times New Roman"/>
                <w:spacing w:val="2"/>
                <w:shd w:val="clear" w:color="auto" w:fill="FFFFFF"/>
              </w:rPr>
              <w:lastRenderedPageBreak/>
              <w:t>розвитку ускладнень</w:t>
            </w:r>
          </w:p>
        </w:tc>
      </w:tr>
      <w:tr w:rsidR="00CE3F21" w:rsidRPr="007C29DD" w14:paraId="0927297E" w14:textId="77777777" w:rsidTr="00F61EF2">
        <w:trPr>
          <w:trHeight w:val="2073"/>
          <w:jc w:val="center"/>
        </w:trPr>
        <w:tc>
          <w:tcPr>
            <w:tcW w:w="558" w:type="dxa"/>
            <w:vMerge/>
          </w:tcPr>
          <w:p w14:paraId="77B1C15A" w14:textId="212F6E15" w:rsidR="0016180B" w:rsidRPr="007C29DD" w:rsidRDefault="0016180B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79538537" w14:textId="1438A1C7" w:rsidR="0016180B" w:rsidRPr="007C29DD" w:rsidRDefault="0016180B" w:rsidP="002D79D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5" w:type="dxa"/>
          </w:tcPr>
          <w:p w14:paraId="142A8200" w14:textId="369653B3" w:rsidR="0016180B" w:rsidRPr="007C29DD" w:rsidRDefault="003423D8" w:rsidP="002D79D8">
            <w:pPr>
              <w:widowControl w:val="0"/>
              <w:tabs>
                <w:tab w:val="left" w:pos="495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1.7. </w:t>
            </w:r>
            <w:r w:rsidR="0016180B" w:rsidRPr="007C29DD">
              <w:rPr>
                <w:rFonts w:ascii="Times New Roman" w:hAnsi="Times New Roman" w:cs="Times New Roman"/>
              </w:rPr>
              <w:t xml:space="preserve">Підвищення кваліфікації та розвиток </w:t>
            </w:r>
            <w:proofErr w:type="spellStart"/>
            <w:r w:rsidR="0016180B" w:rsidRPr="007C29DD">
              <w:rPr>
                <w:rFonts w:ascii="Times New Roman" w:hAnsi="Times New Roman" w:cs="Times New Roman"/>
              </w:rPr>
              <w:t>компетенцій</w:t>
            </w:r>
            <w:proofErr w:type="spellEnd"/>
            <w:r w:rsidR="0016180B" w:rsidRPr="007C29DD">
              <w:rPr>
                <w:rFonts w:ascii="Times New Roman" w:hAnsi="Times New Roman" w:cs="Times New Roman"/>
              </w:rPr>
              <w:t xml:space="preserve"> медичних працівників з питань профілактики та можливостей лікування серцево-судинних захворювань</w:t>
            </w:r>
          </w:p>
        </w:tc>
        <w:tc>
          <w:tcPr>
            <w:tcW w:w="2471" w:type="dxa"/>
          </w:tcPr>
          <w:p w14:paraId="779373C0" w14:textId="5A0BFA7E" w:rsidR="0016180B" w:rsidRPr="007C29DD" w:rsidRDefault="0016180B" w:rsidP="000F317F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Волинський національний університет ім</w:t>
            </w:r>
            <w:r w:rsidR="00AD5F42">
              <w:rPr>
                <w:rFonts w:ascii="Times New Roman" w:hAnsi="Times New Roman" w:cs="Times New Roman"/>
              </w:rPr>
              <w:t>ені</w:t>
            </w:r>
            <w:r w:rsidRPr="007C29DD">
              <w:rPr>
                <w:rFonts w:ascii="Times New Roman" w:hAnsi="Times New Roman" w:cs="Times New Roman"/>
              </w:rPr>
              <w:t xml:space="preserve"> Лесі Українки</w:t>
            </w:r>
          </w:p>
          <w:p w14:paraId="3DC9E695" w14:textId="0D737A62" w:rsidR="0016180B" w:rsidRPr="007C29DD" w:rsidRDefault="0016180B" w:rsidP="000F317F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 w:rsidRPr="007C29DD">
              <w:rPr>
                <w:rFonts w:ascii="Times New Roman" w:hAnsi="Times New Roman" w:cs="Times New Roman"/>
              </w:rPr>
              <w:t>кардіоваскулярної</w:t>
            </w:r>
            <w:proofErr w:type="spellEnd"/>
            <w:r w:rsidRPr="007C29DD">
              <w:rPr>
                <w:rFonts w:ascii="Times New Roman" w:hAnsi="Times New Roman" w:cs="Times New Roman"/>
              </w:rPr>
              <w:t xml:space="preserve"> патології </w:t>
            </w:r>
            <w:r w:rsidR="008B17AD">
              <w:rPr>
                <w:rFonts w:ascii="Times New Roman" w:hAnsi="Times New Roman" w:cs="Times New Roman"/>
              </w:rPr>
              <w:t xml:space="preserve">КП </w:t>
            </w:r>
            <w:r w:rsidR="00AD5F42">
              <w:rPr>
                <w:rFonts w:ascii="Times New Roman" w:hAnsi="Times New Roman" w:cs="Times New Roman"/>
              </w:rPr>
              <w:t>«</w:t>
            </w:r>
            <w:r w:rsidR="008B17AD"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AD5F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47" w:type="dxa"/>
          </w:tcPr>
          <w:p w14:paraId="059FBEE5" w14:textId="5B1E35B0" w:rsidR="0016180B" w:rsidRPr="007C29DD" w:rsidRDefault="0016180B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2026</w:t>
            </w:r>
            <w:r w:rsidR="00AD5F42">
              <w:rPr>
                <w:rFonts w:ascii="Times New Roman" w:hAnsi="Times New Roman" w:cs="Times New Roman"/>
                <w:color w:val="000000"/>
              </w:rPr>
              <w:t>–</w:t>
            </w:r>
            <w:r w:rsidRPr="007C29DD">
              <w:rPr>
                <w:rFonts w:ascii="Times New Roman" w:hAnsi="Times New Roman" w:cs="Times New Roman"/>
                <w:color w:val="000000"/>
              </w:rPr>
              <w:t xml:space="preserve">2028 </w:t>
            </w:r>
            <w:r w:rsidR="004B5551" w:rsidRPr="007C29DD">
              <w:rPr>
                <w:rFonts w:ascii="Times New Roman" w:hAnsi="Times New Roman" w:cs="Times New Roman"/>
                <w:color w:val="000000"/>
              </w:rPr>
              <w:t>роки</w:t>
            </w:r>
          </w:p>
        </w:tc>
        <w:tc>
          <w:tcPr>
            <w:tcW w:w="1807" w:type="dxa"/>
          </w:tcPr>
          <w:p w14:paraId="5C6B05B8" w14:textId="6F27C4F0" w:rsidR="0016180B" w:rsidRPr="007C29DD" w:rsidRDefault="0016180B" w:rsidP="00BD0F6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2067" w:type="dxa"/>
          </w:tcPr>
          <w:p w14:paraId="4D59674D" w14:textId="1DFEE049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2026 рік – 50</w:t>
            </w:r>
          </w:p>
          <w:p w14:paraId="79DCE0F1" w14:textId="55EF098A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2027 рік – 50</w:t>
            </w:r>
          </w:p>
          <w:p w14:paraId="39DE5B8F" w14:textId="4E4DD5BD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2028 рік – 50</w:t>
            </w:r>
          </w:p>
        </w:tc>
        <w:tc>
          <w:tcPr>
            <w:tcW w:w="2098" w:type="dxa"/>
          </w:tcPr>
          <w:p w14:paraId="226B4AF4" w14:textId="6062CD38" w:rsidR="0016180B" w:rsidRPr="007C29DD" w:rsidRDefault="00B96907" w:rsidP="002D79D8">
            <w:pPr>
              <w:widowControl w:val="0"/>
              <w:tabs>
                <w:tab w:val="left" w:pos="360"/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Покращення якості надання медичних послуг у громаді</w:t>
            </w:r>
          </w:p>
        </w:tc>
      </w:tr>
      <w:tr w:rsidR="00CE3F21" w:rsidRPr="007C29DD" w14:paraId="7565046B" w14:textId="77777777" w:rsidTr="00E46DE0">
        <w:trPr>
          <w:trHeight w:val="557"/>
          <w:jc w:val="center"/>
        </w:trPr>
        <w:tc>
          <w:tcPr>
            <w:tcW w:w="558" w:type="dxa"/>
            <w:vMerge/>
          </w:tcPr>
          <w:p w14:paraId="3E6F78C0" w14:textId="5B869D71" w:rsidR="0016180B" w:rsidRPr="007C29DD" w:rsidRDefault="0016180B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55783D82" w14:textId="77777777" w:rsidR="0016180B" w:rsidRPr="007C29DD" w:rsidRDefault="0016180B" w:rsidP="002D79D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5" w:type="dxa"/>
          </w:tcPr>
          <w:p w14:paraId="00DC8351" w14:textId="389B6FD1" w:rsidR="0016180B" w:rsidRPr="007C29DD" w:rsidRDefault="003423D8" w:rsidP="002D79D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1.8. </w:t>
            </w:r>
            <w:r w:rsidR="0016180B" w:rsidRPr="007C29DD">
              <w:rPr>
                <w:rFonts w:ascii="Times New Roman" w:hAnsi="Times New Roman" w:cs="Times New Roman"/>
              </w:rPr>
              <w:t>Проведення поглибленого обстеження відібраних контингентів для оцінки реальної ситуації з поширеністю та якістю корекції факторів ризику серцево-судинних захворювань</w:t>
            </w:r>
          </w:p>
        </w:tc>
        <w:tc>
          <w:tcPr>
            <w:tcW w:w="2471" w:type="dxa"/>
          </w:tcPr>
          <w:p w14:paraId="444CDC84" w14:textId="77777777" w:rsidR="0016180B" w:rsidRPr="007C29DD" w:rsidRDefault="0016180B" w:rsidP="000F317F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 w:rsidRPr="007C29DD">
              <w:rPr>
                <w:rFonts w:ascii="Times New Roman" w:hAnsi="Times New Roman" w:cs="Times New Roman"/>
              </w:rPr>
              <w:t>кардіоваскулярної</w:t>
            </w:r>
            <w:proofErr w:type="spellEnd"/>
            <w:r w:rsidRPr="007C29DD">
              <w:rPr>
                <w:rFonts w:ascii="Times New Roman" w:hAnsi="Times New Roman" w:cs="Times New Roman"/>
              </w:rPr>
              <w:t xml:space="preserve"> патології</w:t>
            </w:r>
          </w:p>
          <w:p w14:paraId="6A01689D" w14:textId="7CEAD524" w:rsidR="0016180B" w:rsidRPr="007C29DD" w:rsidRDefault="0016180B" w:rsidP="000F317F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КП </w:t>
            </w:r>
            <w:r w:rsidR="00AD5F42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AD5F42">
              <w:rPr>
                <w:rFonts w:ascii="Times New Roman" w:hAnsi="Times New Roman" w:cs="Times New Roman"/>
              </w:rPr>
              <w:t>»</w:t>
            </w:r>
          </w:p>
          <w:p w14:paraId="26A65ACC" w14:textId="41801A95" w:rsidR="0016180B" w:rsidRPr="007C29DD" w:rsidRDefault="0016180B" w:rsidP="000F317F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Волинський національний університет ім</w:t>
            </w:r>
            <w:r w:rsidR="00AD5F42">
              <w:rPr>
                <w:rFonts w:ascii="Times New Roman" w:hAnsi="Times New Roman" w:cs="Times New Roman"/>
              </w:rPr>
              <w:t>ені</w:t>
            </w:r>
            <w:r w:rsidRPr="007C29DD">
              <w:rPr>
                <w:rFonts w:ascii="Times New Roman" w:hAnsi="Times New Roman" w:cs="Times New Roman"/>
              </w:rPr>
              <w:t xml:space="preserve"> Лесі Українки</w:t>
            </w:r>
          </w:p>
        </w:tc>
        <w:tc>
          <w:tcPr>
            <w:tcW w:w="1447" w:type="dxa"/>
          </w:tcPr>
          <w:p w14:paraId="56F60991" w14:textId="26E20B13" w:rsidR="0016180B" w:rsidRPr="007C29DD" w:rsidRDefault="0016180B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2026</w:t>
            </w:r>
            <w:r w:rsidR="004B5551" w:rsidRPr="007C29DD">
              <w:rPr>
                <w:rFonts w:ascii="Times New Roman" w:hAnsi="Times New Roman" w:cs="Times New Roman"/>
                <w:color w:val="000000"/>
              </w:rPr>
              <w:t xml:space="preserve"> рік</w:t>
            </w:r>
          </w:p>
        </w:tc>
        <w:tc>
          <w:tcPr>
            <w:tcW w:w="1807" w:type="dxa"/>
          </w:tcPr>
          <w:p w14:paraId="37D9F3A1" w14:textId="04ED6EE3" w:rsidR="0016180B" w:rsidRPr="007C29DD" w:rsidRDefault="0016180B" w:rsidP="00BD0F6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2067" w:type="dxa"/>
          </w:tcPr>
          <w:p w14:paraId="1D6994E6" w14:textId="3C91203E" w:rsidR="0016180B" w:rsidRPr="007C29DD" w:rsidRDefault="00083255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11DD">
              <w:rPr>
                <w:rFonts w:ascii="Times New Roman" w:hAnsi="Times New Roman" w:cs="Times New Roman"/>
              </w:rPr>
              <w:t>2026 рік – 80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98" w:type="dxa"/>
          </w:tcPr>
          <w:p w14:paraId="76820775" w14:textId="42A19FB6" w:rsidR="0016180B" w:rsidRPr="007C29DD" w:rsidRDefault="0035514D" w:rsidP="002D79D8">
            <w:pPr>
              <w:widowControl w:val="0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Своєчасне виявлення серцево-судинних захворювань задля лікування та запобігання розвитку ускладнень</w:t>
            </w:r>
          </w:p>
        </w:tc>
      </w:tr>
      <w:tr w:rsidR="00CE3F21" w:rsidRPr="007C29DD" w14:paraId="5F6B557C" w14:textId="77777777" w:rsidTr="00F61EF2">
        <w:trPr>
          <w:trHeight w:val="956"/>
          <w:jc w:val="center"/>
        </w:trPr>
        <w:tc>
          <w:tcPr>
            <w:tcW w:w="558" w:type="dxa"/>
            <w:vMerge w:val="restart"/>
          </w:tcPr>
          <w:p w14:paraId="3F6772E2" w14:textId="2A475037" w:rsidR="0016180B" w:rsidRPr="007C29DD" w:rsidRDefault="0016180B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962" w:type="dxa"/>
            <w:vMerge w:val="restart"/>
          </w:tcPr>
          <w:p w14:paraId="7EAF253C" w14:textId="4B8D536E" w:rsidR="0016180B" w:rsidRPr="007C29DD" w:rsidRDefault="0016180B" w:rsidP="002D79D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Виявлення та лікування хворих з високим ризиком серцево-судинних ускладнень</w:t>
            </w:r>
          </w:p>
        </w:tc>
        <w:tc>
          <w:tcPr>
            <w:tcW w:w="2765" w:type="dxa"/>
          </w:tcPr>
          <w:p w14:paraId="20346689" w14:textId="5C0F0A30" w:rsidR="0016180B" w:rsidRPr="007C29DD" w:rsidRDefault="003423D8" w:rsidP="002D79D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2.1. </w:t>
            </w:r>
            <w:r w:rsidR="0016180B" w:rsidRPr="007C29DD">
              <w:rPr>
                <w:rFonts w:ascii="Times New Roman" w:hAnsi="Times New Roman" w:cs="Times New Roman"/>
                <w:color w:val="000000"/>
              </w:rPr>
              <w:t>Забезпечення раннього виявлення пацієнтів з серцево-судинними захворюваннями та поетапності їх обстеження і лікування на різних рівнях надання медичної допомоги</w:t>
            </w:r>
          </w:p>
        </w:tc>
        <w:tc>
          <w:tcPr>
            <w:tcW w:w="2471" w:type="dxa"/>
          </w:tcPr>
          <w:p w14:paraId="55DBEB5C" w14:textId="426A23C3" w:rsidR="0016180B" w:rsidRPr="007C29DD" w:rsidRDefault="0016180B" w:rsidP="000F317F">
            <w:pPr>
              <w:widowControl w:val="0"/>
              <w:spacing w:after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КП </w:t>
            </w:r>
            <w:r w:rsidR="007477EF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7477EF">
              <w:rPr>
                <w:rFonts w:ascii="Times New Roman" w:hAnsi="Times New Roman" w:cs="Times New Roman"/>
              </w:rPr>
              <w:t>»</w:t>
            </w:r>
          </w:p>
          <w:p w14:paraId="154E5370" w14:textId="256230A5" w:rsidR="0016180B" w:rsidRPr="007C29DD" w:rsidRDefault="009B632A" w:rsidP="000F317F">
            <w:pPr>
              <w:widowControl w:val="0"/>
              <w:spacing w:after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9B632A">
              <w:rPr>
                <w:rFonts w:ascii="Times New Roman" w:hAnsi="Times New Roman" w:cs="Times New Roman"/>
              </w:rPr>
              <w:t xml:space="preserve">КНП «Центр первинної медичної допомоги Луцької міської територіальної </w:t>
            </w:r>
            <w:r w:rsidRPr="009B632A">
              <w:rPr>
                <w:rFonts w:ascii="Times New Roman" w:hAnsi="Times New Roman" w:cs="Times New Roman"/>
              </w:rPr>
              <w:lastRenderedPageBreak/>
              <w:t>громади»</w:t>
            </w:r>
          </w:p>
        </w:tc>
        <w:tc>
          <w:tcPr>
            <w:tcW w:w="1447" w:type="dxa"/>
          </w:tcPr>
          <w:p w14:paraId="78E3B5F8" w14:textId="07F9A5D7" w:rsidR="0016180B" w:rsidRPr="007C29DD" w:rsidRDefault="0016180B" w:rsidP="002D79D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lastRenderedPageBreak/>
              <w:t>2026</w:t>
            </w:r>
            <w:r w:rsidR="007477EF">
              <w:rPr>
                <w:rFonts w:ascii="Times New Roman" w:hAnsi="Times New Roman" w:cs="Times New Roman"/>
                <w:color w:val="000000"/>
              </w:rPr>
              <w:t>–</w:t>
            </w:r>
            <w:r w:rsidRPr="007C29DD">
              <w:rPr>
                <w:rFonts w:ascii="Times New Roman" w:hAnsi="Times New Roman" w:cs="Times New Roman"/>
                <w:color w:val="000000"/>
              </w:rPr>
              <w:t xml:space="preserve">2028 </w:t>
            </w:r>
            <w:r w:rsidR="004B5551" w:rsidRPr="007C29DD">
              <w:rPr>
                <w:rFonts w:ascii="Times New Roman" w:hAnsi="Times New Roman" w:cs="Times New Roman"/>
                <w:color w:val="000000"/>
              </w:rPr>
              <w:t>роки</w:t>
            </w:r>
          </w:p>
        </w:tc>
        <w:tc>
          <w:tcPr>
            <w:tcW w:w="1807" w:type="dxa"/>
          </w:tcPr>
          <w:p w14:paraId="52C8D378" w14:textId="5C58C01A" w:rsidR="0016180B" w:rsidRPr="007C29DD" w:rsidRDefault="0016180B" w:rsidP="00BD0F60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Кошти НСЗУ</w:t>
            </w:r>
          </w:p>
        </w:tc>
        <w:tc>
          <w:tcPr>
            <w:tcW w:w="2067" w:type="dxa"/>
          </w:tcPr>
          <w:p w14:paraId="5EA20106" w14:textId="77777777" w:rsidR="00D80B8D" w:rsidRPr="007C29DD" w:rsidRDefault="00D80B8D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2026 рік – 1000,00;</w:t>
            </w:r>
          </w:p>
          <w:p w14:paraId="080E31C7" w14:textId="1B0D8F00" w:rsidR="00D80B8D" w:rsidRPr="007C29DD" w:rsidRDefault="00D80B8D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2027 рік – 1000,00;</w:t>
            </w:r>
          </w:p>
          <w:p w14:paraId="410BFD7F" w14:textId="239856AB" w:rsidR="0016180B" w:rsidRPr="007C29DD" w:rsidRDefault="00D80B8D" w:rsidP="001F71F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C29DD">
              <w:rPr>
                <w:rFonts w:ascii="Times New Roman" w:hAnsi="Times New Roman" w:cs="Times New Roman"/>
              </w:rPr>
              <w:t>2028 рік – 1000,00</w:t>
            </w:r>
          </w:p>
        </w:tc>
        <w:tc>
          <w:tcPr>
            <w:tcW w:w="2098" w:type="dxa"/>
          </w:tcPr>
          <w:p w14:paraId="0408C49C" w14:textId="3162A5C8" w:rsidR="0016180B" w:rsidRPr="007C29DD" w:rsidRDefault="0035514D" w:rsidP="002D79D8">
            <w:pPr>
              <w:widowControl w:val="0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Своєчасне виявлення серцево-судинних захворювань задля лікування та запобігання розвитку ускладнень</w:t>
            </w:r>
          </w:p>
        </w:tc>
      </w:tr>
      <w:tr w:rsidR="00F61EF2" w:rsidRPr="007C29DD" w14:paraId="525C8D60" w14:textId="77777777" w:rsidTr="00F61EF2">
        <w:trPr>
          <w:trHeight w:val="1695"/>
          <w:jc w:val="center"/>
        </w:trPr>
        <w:tc>
          <w:tcPr>
            <w:tcW w:w="558" w:type="dxa"/>
            <w:vMerge/>
          </w:tcPr>
          <w:p w14:paraId="44C3DD45" w14:textId="77777777" w:rsidR="00F61EF2" w:rsidRPr="007C29DD" w:rsidRDefault="00F61EF2" w:rsidP="00F61EF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290C6740" w14:textId="77777777" w:rsidR="00F61EF2" w:rsidRPr="007C29DD" w:rsidRDefault="00F61EF2" w:rsidP="00F61EF2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5" w:type="dxa"/>
          </w:tcPr>
          <w:p w14:paraId="5BE1CB27" w14:textId="375A4BED" w:rsidR="00F61EF2" w:rsidRPr="007C29DD" w:rsidRDefault="003423D8" w:rsidP="00F61EF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2.2. </w:t>
            </w:r>
            <w:r w:rsidR="00F61EF2" w:rsidRPr="007C29DD">
              <w:rPr>
                <w:rFonts w:ascii="Times New Roman" w:hAnsi="Times New Roman" w:cs="Times New Roman"/>
                <w:color w:val="000000"/>
              </w:rPr>
              <w:t xml:space="preserve">Виявлення та поглиблена діагностика серцево-судинних захворювань на амбулаторному етапі спеціалізованої медичної допомоги шляхом </w:t>
            </w:r>
            <w:r w:rsidR="00F61EF2" w:rsidRPr="007C29DD">
              <w:rPr>
                <w:rFonts w:ascii="Times New Roman" w:hAnsi="Times New Roman" w:cs="Times New Roman"/>
              </w:rPr>
              <w:t>придбання апарата УЗД</w:t>
            </w:r>
          </w:p>
        </w:tc>
        <w:tc>
          <w:tcPr>
            <w:tcW w:w="2471" w:type="dxa"/>
          </w:tcPr>
          <w:p w14:paraId="003B8D42" w14:textId="21099525" w:rsidR="00F61EF2" w:rsidRPr="007C29DD" w:rsidRDefault="00F61EF2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КП </w:t>
            </w:r>
            <w:r w:rsidR="007477EF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7477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47" w:type="dxa"/>
          </w:tcPr>
          <w:p w14:paraId="07A6DAA5" w14:textId="7063EC0A" w:rsidR="00F61EF2" w:rsidRPr="007C29DD" w:rsidRDefault="00F61EF2" w:rsidP="00F61E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2027 рік</w:t>
            </w:r>
          </w:p>
        </w:tc>
        <w:tc>
          <w:tcPr>
            <w:tcW w:w="1807" w:type="dxa"/>
          </w:tcPr>
          <w:p w14:paraId="271EB23A" w14:textId="14B96940" w:rsidR="00F61EF2" w:rsidRPr="007C29DD" w:rsidRDefault="00F61EF2" w:rsidP="00F61EF2">
            <w:pPr>
              <w:widowControl w:val="0"/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  <w:r w:rsidRPr="007C29DD">
              <w:rPr>
                <w:rFonts w:ascii="Times New Roman" w:hAnsi="Times New Roman" w:cs="Times New Roman"/>
              </w:rPr>
              <w:t>Бюджет Луцької МТГ</w:t>
            </w:r>
          </w:p>
        </w:tc>
        <w:tc>
          <w:tcPr>
            <w:tcW w:w="2067" w:type="dxa"/>
          </w:tcPr>
          <w:p w14:paraId="3836920E" w14:textId="3B044C7A" w:rsidR="00F61EF2" w:rsidRPr="007C29DD" w:rsidRDefault="008B17AD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2027</w:t>
            </w:r>
            <w:r w:rsidR="0052563A">
              <w:rPr>
                <w:rFonts w:ascii="Times New Roman" w:hAnsi="Times New Roman" w:cs="Times New Roman"/>
                <w:bCs/>
              </w:rPr>
              <w:t xml:space="preserve"> рік – </w:t>
            </w:r>
            <w:r w:rsidR="00F61EF2" w:rsidRPr="007C29DD">
              <w:rPr>
                <w:rFonts w:ascii="Times New Roman" w:hAnsi="Times New Roman" w:cs="Times New Roman"/>
              </w:rPr>
              <w:t>2</w:t>
            </w:r>
            <w:r w:rsidR="00F740D3" w:rsidRPr="007C29DD">
              <w:rPr>
                <w:rFonts w:ascii="Times New Roman" w:hAnsi="Times New Roman" w:cs="Times New Roman"/>
              </w:rPr>
              <w:t> </w:t>
            </w:r>
            <w:r w:rsidR="00F61EF2" w:rsidRPr="007C29DD">
              <w:rPr>
                <w:rFonts w:ascii="Times New Roman" w:hAnsi="Times New Roman" w:cs="Times New Roman"/>
              </w:rPr>
              <w:t>500</w:t>
            </w:r>
            <w:r w:rsidR="00F740D3" w:rsidRPr="007C29DD">
              <w:rPr>
                <w:rFonts w:ascii="Times New Roman" w:hAnsi="Times New Roman" w:cs="Times New Roman"/>
              </w:rPr>
              <w:t>,00</w:t>
            </w:r>
          </w:p>
          <w:p w14:paraId="5FA82B75" w14:textId="77777777" w:rsidR="00F61EF2" w:rsidRPr="007C29DD" w:rsidRDefault="00F61EF2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 w:val="restart"/>
          </w:tcPr>
          <w:p w14:paraId="519814A3" w14:textId="68C30565" w:rsidR="00F61EF2" w:rsidRPr="007C29DD" w:rsidRDefault="00F61EF2" w:rsidP="00E46DE0">
            <w:pPr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Забезпечення якості та доступності надання лікувальних послуг та покращення матеріального забезпечення комунальної галузі </w:t>
            </w:r>
            <w:r w:rsidR="00E46DE0" w:rsidRPr="007C29DD">
              <w:rPr>
                <w:rFonts w:ascii="Times New Roman" w:hAnsi="Times New Roman" w:cs="Times New Roman"/>
              </w:rPr>
              <w:t>охорони здоров’я</w:t>
            </w:r>
          </w:p>
        </w:tc>
      </w:tr>
      <w:tr w:rsidR="00F61EF2" w:rsidRPr="007C29DD" w14:paraId="525F056B" w14:textId="77777777" w:rsidTr="00F61EF2">
        <w:trPr>
          <w:trHeight w:val="2617"/>
          <w:jc w:val="center"/>
        </w:trPr>
        <w:tc>
          <w:tcPr>
            <w:tcW w:w="558" w:type="dxa"/>
            <w:vMerge/>
          </w:tcPr>
          <w:p w14:paraId="33BB5475" w14:textId="77777777" w:rsidR="00F61EF2" w:rsidRPr="007C29DD" w:rsidRDefault="00F61EF2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34A3E140" w14:textId="77777777" w:rsidR="00F61EF2" w:rsidRPr="007C29DD" w:rsidRDefault="00F61EF2" w:rsidP="002D79D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5" w:type="dxa"/>
          </w:tcPr>
          <w:p w14:paraId="0E051870" w14:textId="3982595E" w:rsidR="00F61EF2" w:rsidRPr="007C29DD" w:rsidRDefault="003423D8" w:rsidP="002D79D8">
            <w:pPr>
              <w:widowControl w:val="0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2.3. </w:t>
            </w:r>
            <w:r w:rsidR="00F61EF2" w:rsidRPr="007C29DD">
              <w:rPr>
                <w:rFonts w:ascii="Times New Roman" w:hAnsi="Times New Roman" w:cs="Times New Roman"/>
              </w:rPr>
              <w:t>Створення реєстру пацієнтів високого ризику серцево-судинних ускладнень та налагодження системи вчасного спрямування на діагностику</w:t>
            </w:r>
          </w:p>
        </w:tc>
        <w:tc>
          <w:tcPr>
            <w:tcW w:w="2471" w:type="dxa"/>
          </w:tcPr>
          <w:p w14:paraId="1BF0F470" w14:textId="071E5644" w:rsidR="00F61EF2" w:rsidRPr="007C29DD" w:rsidRDefault="00F61EF2" w:rsidP="000F31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КП </w:t>
            </w:r>
            <w:r w:rsidR="007477EF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7477EF">
              <w:rPr>
                <w:rFonts w:ascii="Times New Roman" w:hAnsi="Times New Roman" w:cs="Times New Roman"/>
              </w:rPr>
              <w:t>»</w:t>
            </w:r>
          </w:p>
          <w:p w14:paraId="74873F66" w14:textId="21FE9282" w:rsidR="00F61EF2" w:rsidRPr="007C29DD" w:rsidRDefault="009B632A" w:rsidP="000F31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632A">
              <w:rPr>
                <w:rFonts w:ascii="Times New Roman" w:hAnsi="Times New Roman" w:cs="Times New Roman"/>
              </w:rPr>
              <w:t>КНП «Центр первинної медичної допомоги Луцької міської територіальної громади»</w:t>
            </w:r>
          </w:p>
        </w:tc>
        <w:tc>
          <w:tcPr>
            <w:tcW w:w="1447" w:type="dxa"/>
          </w:tcPr>
          <w:p w14:paraId="03982D89" w14:textId="7EC58DCB" w:rsidR="00F61EF2" w:rsidRPr="007C29DD" w:rsidRDefault="00F61EF2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2026</w:t>
            </w:r>
            <w:r w:rsidR="007477EF">
              <w:rPr>
                <w:rFonts w:ascii="Times New Roman" w:hAnsi="Times New Roman" w:cs="Times New Roman"/>
                <w:color w:val="000000"/>
              </w:rPr>
              <w:t>–</w:t>
            </w:r>
            <w:r w:rsidRPr="007C29DD">
              <w:rPr>
                <w:rFonts w:ascii="Times New Roman" w:hAnsi="Times New Roman" w:cs="Times New Roman"/>
                <w:color w:val="000000"/>
              </w:rPr>
              <w:t>2028 роки</w:t>
            </w:r>
          </w:p>
        </w:tc>
        <w:tc>
          <w:tcPr>
            <w:tcW w:w="3874" w:type="dxa"/>
            <w:gridSpan w:val="2"/>
            <w:vAlign w:val="center"/>
          </w:tcPr>
          <w:p w14:paraId="2DEECF45" w14:textId="59065049" w:rsidR="00F61EF2" w:rsidRPr="007C29DD" w:rsidRDefault="00F61EF2" w:rsidP="001F71F5">
            <w:pPr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Не потребує фінансування</w:t>
            </w:r>
          </w:p>
          <w:p w14:paraId="134D597E" w14:textId="6242F209" w:rsidR="00F61EF2" w:rsidRPr="007C29DD" w:rsidRDefault="00F61EF2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14:paraId="196EFFFB" w14:textId="58DD8F18" w:rsidR="00F61EF2" w:rsidRPr="007C29DD" w:rsidRDefault="00F61EF2" w:rsidP="002D79D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61EF2" w:rsidRPr="007C29DD" w14:paraId="2CFB4932" w14:textId="77777777" w:rsidTr="000F317F">
        <w:trPr>
          <w:trHeight w:val="3020"/>
          <w:jc w:val="center"/>
        </w:trPr>
        <w:tc>
          <w:tcPr>
            <w:tcW w:w="558" w:type="dxa"/>
            <w:vMerge w:val="restart"/>
          </w:tcPr>
          <w:p w14:paraId="225FAD6B" w14:textId="160671BF" w:rsidR="00F61EF2" w:rsidRPr="007C29DD" w:rsidRDefault="00F61EF2" w:rsidP="00F61EF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1962" w:type="dxa"/>
            <w:vMerge w:val="restart"/>
          </w:tcPr>
          <w:p w14:paraId="4B8CA9A7" w14:textId="6F2B5973" w:rsidR="00F61EF2" w:rsidRPr="007C29DD" w:rsidRDefault="00F61EF2" w:rsidP="00F61EF2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Удосконалення системи надання допомоги хворим з гострими порушеннями коронарного й мозкового кровообігу</w:t>
            </w:r>
          </w:p>
        </w:tc>
        <w:tc>
          <w:tcPr>
            <w:tcW w:w="2765" w:type="dxa"/>
          </w:tcPr>
          <w:p w14:paraId="6E5545F4" w14:textId="61597CF0" w:rsidR="00F61EF2" w:rsidRPr="007C29DD" w:rsidRDefault="003423D8" w:rsidP="00F61EF2">
            <w:pPr>
              <w:widowControl w:val="0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3.1. </w:t>
            </w:r>
            <w:r w:rsidR="00F61EF2" w:rsidRPr="007C29DD">
              <w:rPr>
                <w:rFonts w:ascii="Times New Roman" w:hAnsi="Times New Roman" w:cs="Times New Roman"/>
              </w:rPr>
              <w:t xml:space="preserve">Розширення можливостей використання високотехнологічних </w:t>
            </w:r>
            <w:proofErr w:type="spellStart"/>
            <w:r w:rsidR="00F61EF2" w:rsidRPr="007C29DD">
              <w:rPr>
                <w:rFonts w:ascii="Times New Roman" w:hAnsi="Times New Roman" w:cs="Times New Roman"/>
              </w:rPr>
              <w:t>черезшкірних</w:t>
            </w:r>
            <w:proofErr w:type="spellEnd"/>
            <w:r w:rsidR="00F61EF2" w:rsidRPr="007C29DD">
              <w:rPr>
                <w:rFonts w:ascii="Times New Roman" w:hAnsi="Times New Roman" w:cs="Times New Roman"/>
              </w:rPr>
              <w:t xml:space="preserve"> коронарних втручань у пацієнтів з відповідними показами</w:t>
            </w:r>
            <w:r w:rsidR="009F7DC8" w:rsidRPr="007C29DD">
              <w:rPr>
                <w:rFonts w:ascii="Times New Roman" w:hAnsi="Times New Roman" w:cs="Times New Roman"/>
              </w:rPr>
              <w:t xml:space="preserve"> (в т.ч. придбання витратних матеріалів, датчиків для IVUS, FFR, наборів для хронічних оклюзій тощо)</w:t>
            </w:r>
          </w:p>
        </w:tc>
        <w:tc>
          <w:tcPr>
            <w:tcW w:w="2471" w:type="dxa"/>
          </w:tcPr>
          <w:p w14:paraId="58699D1F" w14:textId="7F3778B5" w:rsidR="00F61EF2" w:rsidRPr="007C29DD" w:rsidRDefault="00F61EF2" w:rsidP="009B632A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 w:rsidRPr="007C29DD">
              <w:rPr>
                <w:rFonts w:ascii="Times New Roman" w:hAnsi="Times New Roman" w:cs="Times New Roman"/>
              </w:rPr>
              <w:t>кардіоваскулярної</w:t>
            </w:r>
            <w:proofErr w:type="spellEnd"/>
            <w:r w:rsidRPr="007C29DD">
              <w:rPr>
                <w:rFonts w:ascii="Times New Roman" w:hAnsi="Times New Roman" w:cs="Times New Roman"/>
              </w:rPr>
              <w:t xml:space="preserve"> патології</w:t>
            </w:r>
            <w:r w:rsidR="009B632A">
              <w:rPr>
                <w:rFonts w:ascii="Times New Roman" w:hAnsi="Times New Roman" w:cs="Times New Roman"/>
              </w:rPr>
              <w:t xml:space="preserve"> </w:t>
            </w:r>
            <w:r w:rsidRPr="007C29DD">
              <w:rPr>
                <w:rFonts w:ascii="Times New Roman" w:hAnsi="Times New Roman" w:cs="Times New Roman"/>
              </w:rPr>
              <w:t xml:space="preserve">КП </w:t>
            </w:r>
            <w:r w:rsidR="007477EF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7477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47" w:type="dxa"/>
          </w:tcPr>
          <w:p w14:paraId="66BD9549" w14:textId="4CF6D2FE" w:rsidR="00F61EF2" w:rsidRPr="007C29DD" w:rsidRDefault="00F61EF2" w:rsidP="00F61EF2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2026</w:t>
            </w:r>
            <w:r w:rsidR="007477EF">
              <w:rPr>
                <w:rFonts w:ascii="Times New Roman" w:hAnsi="Times New Roman" w:cs="Times New Roman"/>
                <w:bCs/>
              </w:rPr>
              <w:t>–</w:t>
            </w:r>
            <w:r w:rsidRPr="007C29DD">
              <w:rPr>
                <w:rFonts w:ascii="Times New Roman" w:hAnsi="Times New Roman" w:cs="Times New Roman"/>
                <w:bCs/>
              </w:rPr>
              <w:t>2028 роки</w:t>
            </w:r>
          </w:p>
        </w:tc>
        <w:tc>
          <w:tcPr>
            <w:tcW w:w="1807" w:type="dxa"/>
          </w:tcPr>
          <w:p w14:paraId="1215085C" w14:textId="694E82C6" w:rsidR="00F61EF2" w:rsidRPr="007C29DD" w:rsidRDefault="00F61EF2" w:rsidP="00F61EF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</w:rPr>
              <w:t>Бюджет Луцької МТГ</w:t>
            </w:r>
          </w:p>
        </w:tc>
        <w:tc>
          <w:tcPr>
            <w:tcW w:w="2067" w:type="dxa"/>
          </w:tcPr>
          <w:p w14:paraId="4BEE680B" w14:textId="5F969BEF" w:rsidR="00F61EF2" w:rsidRPr="007C29DD" w:rsidRDefault="00F61EF2" w:rsidP="001F71F5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2026 рік – 500,00</w:t>
            </w:r>
          </w:p>
          <w:p w14:paraId="141A57CC" w14:textId="704FB399" w:rsidR="00F61EF2" w:rsidRPr="007C29DD" w:rsidRDefault="00F61EF2" w:rsidP="001F71F5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2027 рік – 500,00</w:t>
            </w:r>
          </w:p>
          <w:p w14:paraId="3EB08DF8" w14:textId="31541DE4" w:rsidR="00F61EF2" w:rsidRPr="007C29DD" w:rsidRDefault="00F61EF2" w:rsidP="001F71F5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2028 рік – 500,00</w:t>
            </w:r>
          </w:p>
        </w:tc>
        <w:tc>
          <w:tcPr>
            <w:tcW w:w="2098" w:type="dxa"/>
            <w:vMerge w:val="restart"/>
          </w:tcPr>
          <w:p w14:paraId="16434002" w14:textId="78D6EECF" w:rsidR="00F61EF2" w:rsidRPr="007C29DD" w:rsidRDefault="00F61EF2" w:rsidP="00F61EF2">
            <w:pPr>
              <w:widowControl w:val="0"/>
              <w:tabs>
                <w:tab w:val="left" w:pos="360"/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Забезпечення якості та доступності надання лікувальних послуг та покращення матеріального забезпечення комунальної галузі охорони здоров’я</w:t>
            </w:r>
          </w:p>
        </w:tc>
      </w:tr>
      <w:tr w:rsidR="00F61EF2" w:rsidRPr="007C29DD" w14:paraId="558FD4F0" w14:textId="77777777" w:rsidTr="007477EF">
        <w:trPr>
          <w:trHeight w:val="1692"/>
          <w:jc w:val="center"/>
        </w:trPr>
        <w:tc>
          <w:tcPr>
            <w:tcW w:w="558" w:type="dxa"/>
            <w:vMerge/>
          </w:tcPr>
          <w:p w14:paraId="3F33CD0B" w14:textId="77777777" w:rsidR="00F61EF2" w:rsidRPr="007C29DD" w:rsidRDefault="00F61EF2" w:rsidP="00F61EF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414DFC95" w14:textId="77777777" w:rsidR="00F61EF2" w:rsidRPr="007C29DD" w:rsidRDefault="00F61EF2" w:rsidP="00F61EF2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5" w:type="dxa"/>
          </w:tcPr>
          <w:p w14:paraId="67DFB4F2" w14:textId="63C5B591" w:rsidR="00F61EF2" w:rsidRPr="007C29DD" w:rsidRDefault="003423D8" w:rsidP="00F61EF2">
            <w:pPr>
              <w:widowControl w:val="0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3.2. </w:t>
            </w:r>
            <w:r w:rsidR="00F61EF2" w:rsidRPr="007C29DD">
              <w:rPr>
                <w:rFonts w:ascii="Times New Roman" w:hAnsi="Times New Roman" w:cs="Times New Roman"/>
              </w:rPr>
              <w:t>Покращення якості моніторингу за станом пацієнтів з інсультами шляхом придбання</w:t>
            </w:r>
            <w:r w:rsidR="007F5450" w:rsidRPr="007C29DD">
              <w:rPr>
                <w:rFonts w:ascii="Times New Roman" w:hAnsi="Times New Roman" w:cs="Times New Roman"/>
              </w:rPr>
              <w:t xml:space="preserve"> </w:t>
            </w:r>
            <w:r w:rsidR="00F61EF2" w:rsidRPr="007C29DD">
              <w:rPr>
                <w:rFonts w:ascii="Times New Roman" w:hAnsi="Times New Roman" w:cs="Times New Roman"/>
              </w:rPr>
              <w:t>монітор</w:t>
            </w:r>
            <w:r w:rsidR="00A149A6" w:rsidRPr="007C29DD">
              <w:rPr>
                <w:rFonts w:ascii="Times New Roman" w:hAnsi="Times New Roman" w:cs="Times New Roman"/>
              </w:rPr>
              <w:t>ингово</w:t>
            </w:r>
            <w:r w:rsidR="00F61EF2" w:rsidRPr="007C29DD">
              <w:rPr>
                <w:rFonts w:ascii="Times New Roman" w:hAnsi="Times New Roman" w:cs="Times New Roman"/>
              </w:rPr>
              <w:t>ї станції</w:t>
            </w:r>
            <w:r w:rsidR="007F5450" w:rsidRPr="007C29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1" w:type="dxa"/>
          </w:tcPr>
          <w:p w14:paraId="0C2D996F" w14:textId="4E60A8A2" w:rsidR="00F61EF2" w:rsidRPr="007C29DD" w:rsidRDefault="00F61EF2" w:rsidP="009B632A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 w:rsidRPr="007C29DD">
              <w:rPr>
                <w:rFonts w:ascii="Times New Roman" w:hAnsi="Times New Roman" w:cs="Times New Roman"/>
              </w:rPr>
              <w:t>кардіоваскулярної</w:t>
            </w:r>
            <w:proofErr w:type="spellEnd"/>
            <w:r w:rsidRPr="007C29DD">
              <w:rPr>
                <w:rFonts w:ascii="Times New Roman" w:hAnsi="Times New Roman" w:cs="Times New Roman"/>
              </w:rPr>
              <w:t xml:space="preserve"> патології</w:t>
            </w:r>
            <w:r w:rsidR="009B632A">
              <w:rPr>
                <w:rFonts w:ascii="Times New Roman" w:hAnsi="Times New Roman" w:cs="Times New Roman"/>
              </w:rPr>
              <w:t xml:space="preserve"> </w:t>
            </w:r>
            <w:r w:rsidRPr="007C29DD">
              <w:rPr>
                <w:rFonts w:ascii="Times New Roman" w:hAnsi="Times New Roman" w:cs="Times New Roman"/>
              </w:rPr>
              <w:t xml:space="preserve">КП </w:t>
            </w:r>
            <w:r w:rsidR="007477EF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7477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47" w:type="dxa"/>
          </w:tcPr>
          <w:p w14:paraId="4C63F1EB" w14:textId="324B613E" w:rsidR="00F61EF2" w:rsidRPr="007C29DD" w:rsidRDefault="00F61EF2" w:rsidP="00F61EF2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2026 рік</w:t>
            </w:r>
          </w:p>
        </w:tc>
        <w:tc>
          <w:tcPr>
            <w:tcW w:w="1807" w:type="dxa"/>
          </w:tcPr>
          <w:p w14:paraId="31449FDC" w14:textId="48142E22" w:rsidR="00F61EF2" w:rsidRPr="007C29DD" w:rsidRDefault="00F61EF2" w:rsidP="00F61EF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</w:rPr>
              <w:t>Бюджет Луцької МТГ</w:t>
            </w:r>
          </w:p>
        </w:tc>
        <w:tc>
          <w:tcPr>
            <w:tcW w:w="2067" w:type="dxa"/>
          </w:tcPr>
          <w:p w14:paraId="30B58C72" w14:textId="51A8658F" w:rsidR="00F61EF2" w:rsidRPr="007C29DD" w:rsidRDefault="0052563A" w:rsidP="001F71F5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2026 рік – </w:t>
            </w:r>
            <w:r w:rsidR="00AF4EE0" w:rsidRPr="007C29DD">
              <w:rPr>
                <w:rFonts w:ascii="Times New Roman" w:hAnsi="Times New Roman" w:cs="Times New Roman"/>
                <w:bCs/>
              </w:rPr>
              <w:t>9</w:t>
            </w:r>
            <w:r w:rsidR="00F61EF2" w:rsidRPr="007C29DD">
              <w:rPr>
                <w:rFonts w:ascii="Times New Roman" w:hAnsi="Times New Roman" w:cs="Times New Roman"/>
                <w:bCs/>
              </w:rPr>
              <w:t>00,00</w:t>
            </w:r>
          </w:p>
          <w:p w14:paraId="1F2F671E" w14:textId="30711FC9" w:rsidR="00F61EF2" w:rsidRPr="007C29DD" w:rsidRDefault="00F61EF2" w:rsidP="001F71F5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8" w:type="dxa"/>
            <w:vMerge/>
          </w:tcPr>
          <w:p w14:paraId="7893B4E6" w14:textId="77777777" w:rsidR="00F61EF2" w:rsidRPr="007C29DD" w:rsidRDefault="00F61EF2" w:rsidP="00F61EF2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61EF2" w:rsidRPr="007C29DD" w14:paraId="2D9C8DEC" w14:textId="77777777" w:rsidTr="00F61EF2">
        <w:trPr>
          <w:trHeight w:val="1695"/>
          <w:jc w:val="center"/>
        </w:trPr>
        <w:tc>
          <w:tcPr>
            <w:tcW w:w="558" w:type="dxa"/>
            <w:vMerge w:val="restart"/>
          </w:tcPr>
          <w:p w14:paraId="1A9AFCE1" w14:textId="521B22C6" w:rsidR="00F61EF2" w:rsidRPr="007C29DD" w:rsidRDefault="00F61EF2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962" w:type="dxa"/>
            <w:vMerge w:val="restart"/>
          </w:tcPr>
          <w:p w14:paraId="46E3FB1C" w14:textId="575A4D34" w:rsidR="00F61EF2" w:rsidRPr="007C29DD" w:rsidRDefault="00F61EF2" w:rsidP="002D79D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Розвиток системи реабілітації та відновного лікування після інфаркту міокарда та інсульту</w:t>
            </w:r>
          </w:p>
        </w:tc>
        <w:tc>
          <w:tcPr>
            <w:tcW w:w="2765" w:type="dxa"/>
          </w:tcPr>
          <w:p w14:paraId="332543EE" w14:textId="1C7D5BDF" w:rsidR="00F61EF2" w:rsidRPr="007C29DD" w:rsidRDefault="003423D8" w:rsidP="002D79D8">
            <w:pPr>
              <w:widowControl w:val="0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4.1. </w:t>
            </w:r>
            <w:r w:rsidR="00F61EF2" w:rsidRPr="007C29DD">
              <w:rPr>
                <w:rFonts w:ascii="Times New Roman" w:hAnsi="Times New Roman" w:cs="Times New Roman"/>
              </w:rPr>
              <w:t>Покращення якості вторинної профілактики у пацієнтів після інфаркту міокарда та інсульту</w:t>
            </w:r>
          </w:p>
        </w:tc>
        <w:tc>
          <w:tcPr>
            <w:tcW w:w="2471" w:type="dxa"/>
          </w:tcPr>
          <w:p w14:paraId="3CADADB8" w14:textId="7CED7A02" w:rsidR="00F61EF2" w:rsidRPr="007C29DD" w:rsidRDefault="00F61EF2" w:rsidP="000F317F">
            <w:pPr>
              <w:widowControl w:val="0"/>
              <w:spacing w:after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КП </w:t>
            </w:r>
            <w:r w:rsidR="007477EF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7477EF">
              <w:rPr>
                <w:rFonts w:ascii="Times New Roman" w:hAnsi="Times New Roman" w:cs="Times New Roman"/>
              </w:rPr>
              <w:t>»</w:t>
            </w:r>
          </w:p>
          <w:p w14:paraId="37ABC45F" w14:textId="06042808" w:rsidR="00F61EF2" w:rsidRPr="007C29DD" w:rsidRDefault="00F61EF2" w:rsidP="000F317F">
            <w:pPr>
              <w:widowControl w:val="0"/>
              <w:spacing w:after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Волинський національний університет ім</w:t>
            </w:r>
            <w:r w:rsidR="007477EF">
              <w:rPr>
                <w:rFonts w:ascii="Times New Roman" w:hAnsi="Times New Roman" w:cs="Times New Roman"/>
              </w:rPr>
              <w:t>ені</w:t>
            </w:r>
            <w:r w:rsidRPr="007C29DD">
              <w:rPr>
                <w:rFonts w:ascii="Times New Roman" w:hAnsi="Times New Roman" w:cs="Times New Roman"/>
              </w:rPr>
              <w:t xml:space="preserve"> Лесі Українки</w:t>
            </w:r>
          </w:p>
        </w:tc>
        <w:tc>
          <w:tcPr>
            <w:tcW w:w="1447" w:type="dxa"/>
          </w:tcPr>
          <w:p w14:paraId="53995238" w14:textId="38544A14" w:rsidR="00F61EF2" w:rsidRPr="007C29DD" w:rsidRDefault="00F61EF2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2026–2028 роки</w:t>
            </w:r>
          </w:p>
        </w:tc>
        <w:tc>
          <w:tcPr>
            <w:tcW w:w="3874" w:type="dxa"/>
            <w:gridSpan w:val="2"/>
            <w:vMerge w:val="restart"/>
            <w:vAlign w:val="center"/>
          </w:tcPr>
          <w:p w14:paraId="0DF59B76" w14:textId="77777777" w:rsidR="00F61EF2" w:rsidRPr="007C29DD" w:rsidRDefault="00F61EF2" w:rsidP="001F71F5">
            <w:pPr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Не потребує фінансування</w:t>
            </w:r>
          </w:p>
          <w:p w14:paraId="1B1BCE0F" w14:textId="446B9CA3" w:rsidR="00F61EF2" w:rsidRPr="007C29DD" w:rsidRDefault="00F61EF2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 w:val="restart"/>
          </w:tcPr>
          <w:p w14:paraId="49969B15" w14:textId="4364FA3D" w:rsidR="00F61EF2" w:rsidRPr="007C29DD" w:rsidRDefault="00F61EF2" w:rsidP="00073B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7C29DD">
              <w:rPr>
                <w:rFonts w:ascii="Times New Roman" w:hAnsi="Times New Roman" w:cs="Times New Roman"/>
                <w:lang w:eastAsia="uk-UA"/>
              </w:rPr>
              <w:t xml:space="preserve">Залучення більшої кількості пацієнтів із серцево-судинними захворюваннями у програмах реабілітації, у тому числі амбулаторних програмах; підвищення прихильності пацієнтів до модифікації поведінкових факторів ризику </w:t>
            </w:r>
            <w:r w:rsidRPr="007C29DD">
              <w:rPr>
                <w:rFonts w:ascii="Times New Roman" w:eastAsia="MS Mincho" w:hAnsi="Times New Roman" w:cs="Times New Roman"/>
                <w:lang w:eastAsia="ja-JP"/>
              </w:rPr>
              <w:lastRenderedPageBreak/>
              <w:t xml:space="preserve">серцево-судинних захворювань; </w:t>
            </w:r>
            <w:r w:rsidRPr="007C29DD">
              <w:rPr>
                <w:rFonts w:ascii="Times New Roman" w:hAnsi="Times New Roman" w:cs="Times New Roman"/>
                <w:lang w:eastAsia="uk-UA"/>
              </w:rPr>
              <w:t>покращення якості життя хворих із серцево-судинними</w:t>
            </w:r>
            <w:r w:rsidR="006D097A">
              <w:rPr>
                <w:rFonts w:ascii="Times New Roman" w:hAnsi="Times New Roman" w:cs="Times New Roman"/>
                <w:lang w:eastAsia="uk-UA"/>
              </w:rPr>
              <w:t xml:space="preserve"> захворюваннями</w:t>
            </w:r>
            <w:r w:rsidRPr="007C29DD">
              <w:rPr>
                <w:rFonts w:ascii="Times New Roman" w:hAnsi="Times New Roman" w:cs="Times New Roman"/>
                <w:lang w:eastAsia="uk-UA"/>
              </w:rPr>
              <w:t xml:space="preserve">; </w:t>
            </w:r>
            <w:r w:rsidRPr="007C29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</w:t>
            </w:r>
            <w:r w:rsidRPr="007C29DD">
              <w:rPr>
                <w:rFonts w:ascii="Times New Roman" w:hAnsi="Times New Roman" w:cs="Times New Roman"/>
                <w:lang w:eastAsia="uk-UA"/>
              </w:rPr>
              <w:t>аннє повернення осіб працездатного віку до активної участі у житті громади</w:t>
            </w:r>
          </w:p>
          <w:p w14:paraId="31C84973" w14:textId="77777777" w:rsidR="00F61EF2" w:rsidRPr="007C29DD" w:rsidRDefault="00F61EF2" w:rsidP="00073B63">
            <w:pPr>
              <w:rPr>
                <w:rFonts w:ascii="Times New Roman" w:hAnsi="Times New Roman" w:cs="Times New Roman"/>
              </w:rPr>
            </w:pPr>
          </w:p>
          <w:p w14:paraId="14BCE4A7" w14:textId="77777777" w:rsidR="00F61EF2" w:rsidRPr="007C29DD" w:rsidRDefault="00F61EF2" w:rsidP="002D79D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61EF2" w:rsidRPr="007C29DD" w14:paraId="5E6AAE98" w14:textId="77777777" w:rsidTr="00F61EF2">
        <w:trPr>
          <w:trHeight w:val="1284"/>
          <w:jc w:val="center"/>
        </w:trPr>
        <w:tc>
          <w:tcPr>
            <w:tcW w:w="558" w:type="dxa"/>
            <w:vMerge/>
          </w:tcPr>
          <w:p w14:paraId="4D01967E" w14:textId="77777777" w:rsidR="00F61EF2" w:rsidRPr="007C29DD" w:rsidRDefault="00F61EF2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50F74214" w14:textId="77777777" w:rsidR="00F61EF2" w:rsidRPr="007C29DD" w:rsidRDefault="00F61EF2" w:rsidP="002D79D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5" w:type="dxa"/>
          </w:tcPr>
          <w:p w14:paraId="38AEDF18" w14:textId="0E2C237C" w:rsidR="00F61EF2" w:rsidRPr="007C29DD" w:rsidRDefault="003423D8" w:rsidP="002D79D8">
            <w:pPr>
              <w:widowControl w:val="0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  <w:r w:rsidR="00F61EF2" w:rsidRPr="007C29DD">
              <w:rPr>
                <w:rFonts w:ascii="Times New Roman" w:hAnsi="Times New Roman" w:cs="Times New Roman"/>
              </w:rPr>
              <w:t>Удосконалення реабілітації пацієнтів після інсульту</w:t>
            </w:r>
          </w:p>
        </w:tc>
        <w:tc>
          <w:tcPr>
            <w:tcW w:w="2471" w:type="dxa"/>
          </w:tcPr>
          <w:p w14:paraId="6744EFA5" w14:textId="02B7CF67" w:rsidR="00F61EF2" w:rsidRPr="007C29DD" w:rsidRDefault="00F61EF2" w:rsidP="000F317F">
            <w:pPr>
              <w:widowControl w:val="0"/>
              <w:spacing w:after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КП </w:t>
            </w:r>
            <w:r w:rsidR="007477EF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7477EF">
              <w:rPr>
                <w:rFonts w:ascii="Times New Roman" w:hAnsi="Times New Roman" w:cs="Times New Roman"/>
              </w:rPr>
              <w:t>»</w:t>
            </w:r>
          </w:p>
          <w:p w14:paraId="27B16FCA" w14:textId="74185245" w:rsidR="00F61EF2" w:rsidRPr="007C29DD" w:rsidRDefault="00F61EF2" w:rsidP="000F317F">
            <w:pPr>
              <w:widowControl w:val="0"/>
              <w:spacing w:after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Волинський національний </w:t>
            </w:r>
            <w:r w:rsidRPr="007C29DD">
              <w:rPr>
                <w:rFonts w:ascii="Times New Roman" w:hAnsi="Times New Roman" w:cs="Times New Roman"/>
              </w:rPr>
              <w:lastRenderedPageBreak/>
              <w:t>університет ім</w:t>
            </w:r>
            <w:r w:rsidR="007477EF">
              <w:rPr>
                <w:rFonts w:ascii="Times New Roman" w:hAnsi="Times New Roman" w:cs="Times New Roman"/>
              </w:rPr>
              <w:t>ені</w:t>
            </w:r>
            <w:r w:rsidRPr="007C29DD">
              <w:rPr>
                <w:rFonts w:ascii="Times New Roman" w:hAnsi="Times New Roman" w:cs="Times New Roman"/>
              </w:rPr>
              <w:t xml:space="preserve"> Лесі Українки</w:t>
            </w:r>
          </w:p>
        </w:tc>
        <w:tc>
          <w:tcPr>
            <w:tcW w:w="1447" w:type="dxa"/>
          </w:tcPr>
          <w:p w14:paraId="5D1A6A94" w14:textId="698571E4" w:rsidR="00F61EF2" w:rsidRPr="007C29DD" w:rsidRDefault="00F61EF2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lastRenderedPageBreak/>
              <w:t>2026–2028 роки</w:t>
            </w:r>
          </w:p>
        </w:tc>
        <w:tc>
          <w:tcPr>
            <w:tcW w:w="3874" w:type="dxa"/>
            <w:gridSpan w:val="2"/>
            <w:vMerge/>
          </w:tcPr>
          <w:p w14:paraId="5B651FC7" w14:textId="01C3EC98" w:rsidR="00F61EF2" w:rsidRPr="007C29DD" w:rsidRDefault="00F61EF2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14:paraId="51810A08" w14:textId="77777777" w:rsidR="00F61EF2" w:rsidRPr="007C29DD" w:rsidRDefault="00F61EF2" w:rsidP="002D79D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B5551" w:rsidRPr="007C29DD" w14:paraId="44898BC5" w14:textId="77777777" w:rsidTr="00F61EF2">
        <w:trPr>
          <w:trHeight w:val="1274"/>
          <w:jc w:val="center"/>
        </w:trPr>
        <w:tc>
          <w:tcPr>
            <w:tcW w:w="558" w:type="dxa"/>
            <w:vMerge/>
          </w:tcPr>
          <w:p w14:paraId="0824B40B" w14:textId="77777777" w:rsidR="0039787D" w:rsidRPr="007C29DD" w:rsidRDefault="0039787D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031BBF46" w14:textId="77777777" w:rsidR="0039787D" w:rsidRPr="007C29DD" w:rsidRDefault="0039787D" w:rsidP="002D79D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5" w:type="dxa"/>
          </w:tcPr>
          <w:p w14:paraId="5A859986" w14:textId="6D2B3289" w:rsidR="0039787D" w:rsidRPr="007C29DD" w:rsidRDefault="003423D8" w:rsidP="002D79D8">
            <w:pPr>
              <w:widowControl w:val="0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4.3. </w:t>
            </w:r>
            <w:r w:rsidR="0039787D" w:rsidRPr="007C29DD">
              <w:rPr>
                <w:rFonts w:ascii="Times New Roman" w:hAnsi="Times New Roman" w:cs="Times New Roman"/>
              </w:rPr>
              <w:t>Створення системи амбулаторної  реабілітації після інфаркту міокарда</w:t>
            </w:r>
            <w:r w:rsidR="00525C2F" w:rsidRPr="007C29DD">
              <w:rPr>
                <w:rFonts w:ascii="Times New Roman" w:hAnsi="Times New Roman" w:cs="Times New Roman"/>
              </w:rPr>
              <w:t xml:space="preserve"> шляхом придбання реабілітаційного комплексу</w:t>
            </w:r>
          </w:p>
        </w:tc>
        <w:tc>
          <w:tcPr>
            <w:tcW w:w="2471" w:type="dxa"/>
          </w:tcPr>
          <w:p w14:paraId="1CCDEC48" w14:textId="4290F561" w:rsidR="0039787D" w:rsidRPr="007C29DD" w:rsidRDefault="0039787D" w:rsidP="000F317F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КП </w:t>
            </w:r>
            <w:r w:rsidR="007477EF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7477EF">
              <w:rPr>
                <w:rFonts w:ascii="Times New Roman" w:hAnsi="Times New Roman" w:cs="Times New Roman"/>
              </w:rPr>
              <w:t>»</w:t>
            </w:r>
          </w:p>
          <w:p w14:paraId="525F9341" w14:textId="62170311" w:rsidR="0039787D" w:rsidRPr="007C29DD" w:rsidRDefault="0039787D" w:rsidP="000F317F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Волинський національний університет ім</w:t>
            </w:r>
            <w:r w:rsidR="007477EF">
              <w:rPr>
                <w:rFonts w:ascii="Times New Roman" w:hAnsi="Times New Roman" w:cs="Times New Roman"/>
              </w:rPr>
              <w:t>ені</w:t>
            </w:r>
            <w:r w:rsidRPr="007C29DD">
              <w:rPr>
                <w:rFonts w:ascii="Times New Roman" w:hAnsi="Times New Roman" w:cs="Times New Roman"/>
              </w:rPr>
              <w:t xml:space="preserve"> Лесі Українки</w:t>
            </w:r>
          </w:p>
        </w:tc>
        <w:tc>
          <w:tcPr>
            <w:tcW w:w="1447" w:type="dxa"/>
          </w:tcPr>
          <w:p w14:paraId="37A112D5" w14:textId="6A6B13A5" w:rsidR="0039787D" w:rsidRPr="007C29DD" w:rsidRDefault="0039787D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 xml:space="preserve">2028 </w:t>
            </w:r>
            <w:r w:rsidR="004B5551" w:rsidRPr="007C29DD">
              <w:rPr>
                <w:rFonts w:ascii="Times New Roman" w:hAnsi="Times New Roman" w:cs="Times New Roman"/>
                <w:color w:val="000000"/>
              </w:rPr>
              <w:t>рік</w:t>
            </w:r>
          </w:p>
        </w:tc>
        <w:tc>
          <w:tcPr>
            <w:tcW w:w="1807" w:type="dxa"/>
          </w:tcPr>
          <w:p w14:paraId="395C56A3" w14:textId="11122C24" w:rsidR="0039787D" w:rsidRPr="007C29DD" w:rsidRDefault="00CE3F21" w:rsidP="00CE3F2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29DD">
              <w:rPr>
                <w:rFonts w:ascii="Times New Roman" w:hAnsi="Times New Roman" w:cs="Times New Roman"/>
              </w:rPr>
              <w:t>Бюджет Луцької МТГ</w:t>
            </w:r>
          </w:p>
        </w:tc>
        <w:tc>
          <w:tcPr>
            <w:tcW w:w="2067" w:type="dxa"/>
          </w:tcPr>
          <w:p w14:paraId="26747C37" w14:textId="0BE2BC79" w:rsidR="0039787D" w:rsidRPr="007C29DD" w:rsidRDefault="0052563A" w:rsidP="001F71F5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2028 рік – </w:t>
            </w:r>
            <w:r w:rsidR="0039787D" w:rsidRPr="007C29DD">
              <w:rPr>
                <w:rFonts w:ascii="Times New Roman" w:hAnsi="Times New Roman" w:cs="Times New Roman"/>
                <w:bCs/>
              </w:rPr>
              <w:t>700</w:t>
            </w:r>
            <w:r w:rsidR="00F740D3" w:rsidRPr="007C29DD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2098" w:type="dxa"/>
            <w:vMerge/>
          </w:tcPr>
          <w:p w14:paraId="5DCE0B04" w14:textId="77777777" w:rsidR="0039787D" w:rsidRPr="007C29DD" w:rsidRDefault="0039787D" w:rsidP="002D79D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E3BE8" w:rsidRPr="007C29DD" w14:paraId="504F3BC6" w14:textId="77777777" w:rsidTr="00B4598A">
        <w:trPr>
          <w:trHeight w:val="567"/>
          <w:jc w:val="center"/>
        </w:trPr>
        <w:tc>
          <w:tcPr>
            <w:tcW w:w="11010" w:type="dxa"/>
            <w:gridSpan w:val="6"/>
            <w:vMerge w:val="restart"/>
          </w:tcPr>
          <w:p w14:paraId="25866552" w14:textId="59830D44" w:rsidR="00DE3BE8" w:rsidRPr="007C29DD" w:rsidRDefault="00DE3BE8" w:rsidP="0094080F">
            <w:pPr>
              <w:jc w:val="right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Всього по роках</w:t>
            </w:r>
          </w:p>
        </w:tc>
        <w:tc>
          <w:tcPr>
            <w:tcW w:w="2067" w:type="dxa"/>
          </w:tcPr>
          <w:p w14:paraId="2FE9BF0D" w14:textId="3BDB392E" w:rsidR="00DE3BE8" w:rsidRPr="007C29DD" w:rsidRDefault="00DE3BE8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098" w:type="dxa"/>
          </w:tcPr>
          <w:p w14:paraId="35531B68" w14:textId="27DD99DD" w:rsidR="00DE3BE8" w:rsidRPr="007C29DD" w:rsidRDefault="00995260" w:rsidP="009408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B17AD">
              <w:rPr>
                <w:rFonts w:ascii="Times New Roman" w:hAnsi="Times New Roman" w:cs="Times New Roman"/>
              </w:rPr>
              <w:t>3</w:t>
            </w:r>
            <w:r w:rsidR="007477EF">
              <w:rPr>
                <w:rFonts w:ascii="Times New Roman" w:hAnsi="Times New Roman" w:cs="Times New Roman"/>
              </w:rPr>
              <w:t> </w:t>
            </w:r>
            <w:r w:rsidR="00E63559" w:rsidRPr="008B17AD">
              <w:rPr>
                <w:rFonts w:ascii="Times New Roman" w:hAnsi="Times New Roman" w:cs="Times New Roman"/>
              </w:rPr>
              <w:t>203</w:t>
            </w:r>
            <w:r w:rsidRPr="008B17AD">
              <w:rPr>
                <w:rFonts w:ascii="Times New Roman" w:hAnsi="Times New Roman" w:cs="Times New Roman"/>
              </w:rPr>
              <w:t>,00</w:t>
            </w:r>
          </w:p>
        </w:tc>
      </w:tr>
      <w:tr w:rsidR="00DE3BE8" w:rsidRPr="007C29DD" w14:paraId="014D5E5D" w14:textId="77777777" w:rsidTr="00CE110C">
        <w:trPr>
          <w:trHeight w:val="567"/>
          <w:jc w:val="center"/>
        </w:trPr>
        <w:tc>
          <w:tcPr>
            <w:tcW w:w="11010" w:type="dxa"/>
            <w:gridSpan w:val="6"/>
            <w:vMerge/>
          </w:tcPr>
          <w:p w14:paraId="46C8C067" w14:textId="77777777" w:rsidR="00DE3BE8" w:rsidRPr="007C29DD" w:rsidRDefault="00DE3BE8" w:rsidP="009408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1E89FB19" w14:textId="63926CD3" w:rsidR="00DE3BE8" w:rsidRPr="007C29DD" w:rsidRDefault="00DE3BE8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098" w:type="dxa"/>
          </w:tcPr>
          <w:p w14:paraId="2E72B318" w14:textId="7B648255" w:rsidR="00DE3BE8" w:rsidRPr="007C29DD" w:rsidRDefault="00995260" w:rsidP="009408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477E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135,00</w:t>
            </w:r>
          </w:p>
        </w:tc>
      </w:tr>
      <w:tr w:rsidR="00DE3BE8" w:rsidRPr="007C29DD" w14:paraId="4C6CFE14" w14:textId="77777777" w:rsidTr="00CE110C">
        <w:trPr>
          <w:trHeight w:val="567"/>
          <w:jc w:val="center"/>
        </w:trPr>
        <w:tc>
          <w:tcPr>
            <w:tcW w:w="11010" w:type="dxa"/>
            <w:gridSpan w:val="6"/>
            <w:vMerge/>
          </w:tcPr>
          <w:p w14:paraId="7186672C" w14:textId="77777777" w:rsidR="00DE3BE8" w:rsidRPr="007C29DD" w:rsidRDefault="00DE3BE8" w:rsidP="009408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4C30EF8E" w14:textId="17B85295" w:rsidR="00DE3BE8" w:rsidRPr="007C29DD" w:rsidRDefault="00DE3BE8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098" w:type="dxa"/>
          </w:tcPr>
          <w:p w14:paraId="0C62FC12" w14:textId="59E8E8EB" w:rsidR="00DE3BE8" w:rsidRPr="007C29DD" w:rsidRDefault="00995260" w:rsidP="009408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77E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335,00</w:t>
            </w:r>
          </w:p>
        </w:tc>
      </w:tr>
      <w:tr w:rsidR="00DE3BE8" w:rsidRPr="007C29DD" w14:paraId="096D590B" w14:textId="77777777" w:rsidTr="00AE7A8F">
        <w:trPr>
          <w:trHeight w:val="567"/>
          <w:jc w:val="center"/>
        </w:trPr>
        <w:tc>
          <w:tcPr>
            <w:tcW w:w="11010" w:type="dxa"/>
            <w:gridSpan w:val="6"/>
          </w:tcPr>
          <w:p w14:paraId="7B3AC380" w14:textId="1DDB8ABC" w:rsidR="00DE3BE8" w:rsidRPr="007C29DD" w:rsidRDefault="007E5AB8" w:rsidP="0094080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C29DD">
              <w:rPr>
                <w:rFonts w:ascii="Times New Roman" w:hAnsi="Times New Roman" w:cs="Times New Roman"/>
                <w:b/>
                <w:bCs/>
              </w:rPr>
              <w:t>ВСЬОГО У ПРОГРАМІ</w:t>
            </w:r>
          </w:p>
        </w:tc>
        <w:tc>
          <w:tcPr>
            <w:tcW w:w="4165" w:type="dxa"/>
            <w:gridSpan w:val="2"/>
          </w:tcPr>
          <w:p w14:paraId="5C92DE77" w14:textId="16179A37" w:rsidR="00DE3BE8" w:rsidRPr="00995260" w:rsidRDefault="00E63559" w:rsidP="001F71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9673,00</w:t>
            </w:r>
          </w:p>
        </w:tc>
      </w:tr>
    </w:tbl>
    <w:p w14:paraId="79FAF5FF" w14:textId="77777777" w:rsidR="00EC5CB3" w:rsidRDefault="00EC5CB3" w:rsidP="000F317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288EB93" w14:textId="19D2544D" w:rsidR="00E83D0D" w:rsidRPr="005E1916" w:rsidRDefault="00E46DE0" w:rsidP="000F317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proofErr w:type="spellStart"/>
      <w:r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724 653</w:t>
      </w:r>
      <w:bookmarkEnd w:id="3"/>
    </w:p>
    <w:sectPr w:rsidR="00E83D0D" w:rsidRPr="005E1916" w:rsidSect="00CC2ABB">
      <w:pgSz w:w="16838" w:h="11906" w:orient="landscape"/>
      <w:pgMar w:top="567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87D60" w14:textId="77777777" w:rsidR="007A33F7" w:rsidRDefault="007A33F7" w:rsidP="00F33980">
      <w:pPr>
        <w:spacing w:after="0" w:line="240" w:lineRule="auto"/>
      </w:pPr>
      <w:r>
        <w:separator/>
      </w:r>
    </w:p>
  </w:endnote>
  <w:endnote w:type="continuationSeparator" w:id="0">
    <w:p w14:paraId="03DD8313" w14:textId="77777777" w:rsidR="007A33F7" w:rsidRDefault="007A33F7" w:rsidP="00F3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85F87" w14:textId="77777777" w:rsidR="007A33F7" w:rsidRDefault="007A33F7" w:rsidP="00F33980">
      <w:pPr>
        <w:spacing w:after="0" w:line="240" w:lineRule="auto"/>
      </w:pPr>
      <w:r>
        <w:separator/>
      </w:r>
    </w:p>
  </w:footnote>
  <w:footnote w:type="continuationSeparator" w:id="0">
    <w:p w14:paraId="235639F7" w14:textId="77777777" w:rsidR="007A33F7" w:rsidRDefault="007A33F7" w:rsidP="00F33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597708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A01631" w14:textId="5631D26E" w:rsidR="00F33980" w:rsidRPr="00A1274B" w:rsidRDefault="00F33980" w:rsidP="00A1274B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27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27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27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2ABB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A127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09A750" w14:textId="77777777" w:rsidR="00F33980" w:rsidRDefault="00F339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266"/>
    <w:multiLevelType w:val="hybridMultilevel"/>
    <w:tmpl w:val="065C67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2F05B0E"/>
    <w:multiLevelType w:val="hybridMultilevel"/>
    <w:tmpl w:val="F76A32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666E2"/>
    <w:multiLevelType w:val="multilevel"/>
    <w:tmpl w:val="72E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110BD"/>
    <w:multiLevelType w:val="multilevel"/>
    <w:tmpl w:val="D19C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C5B50"/>
    <w:multiLevelType w:val="multilevel"/>
    <w:tmpl w:val="AAD4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D4AD5"/>
    <w:multiLevelType w:val="multilevel"/>
    <w:tmpl w:val="27B6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673F3"/>
    <w:multiLevelType w:val="hybridMultilevel"/>
    <w:tmpl w:val="51FC97B0"/>
    <w:lvl w:ilvl="0" w:tplc="1C228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C2607B"/>
    <w:multiLevelType w:val="multilevel"/>
    <w:tmpl w:val="31DE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5460A"/>
    <w:multiLevelType w:val="multilevel"/>
    <w:tmpl w:val="6458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2C3A8D"/>
    <w:multiLevelType w:val="multilevel"/>
    <w:tmpl w:val="D3446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16" w:hanging="1800"/>
      </w:pPr>
      <w:rPr>
        <w:rFonts w:hint="default"/>
      </w:rPr>
    </w:lvl>
  </w:abstractNum>
  <w:abstractNum w:abstractNumId="10">
    <w:nsid w:val="46392B7F"/>
    <w:multiLevelType w:val="hybridMultilevel"/>
    <w:tmpl w:val="D85CF242"/>
    <w:lvl w:ilvl="0" w:tplc="0422000F">
      <w:start w:val="1"/>
      <w:numFmt w:val="decimal"/>
      <w:lvlText w:val="%1."/>
      <w:lvlJc w:val="left"/>
      <w:pPr>
        <w:ind w:left="1444" w:hanging="360"/>
      </w:pPr>
    </w:lvl>
    <w:lvl w:ilvl="1" w:tplc="04220019" w:tentative="1">
      <w:start w:val="1"/>
      <w:numFmt w:val="lowerLetter"/>
      <w:lvlText w:val="%2."/>
      <w:lvlJc w:val="left"/>
      <w:pPr>
        <w:ind w:left="2164" w:hanging="360"/>
      </w:pPr>
    </w:lvl>
    <w:lvl w:ilvl="2" w:tplc="0422001B" w:tentative="1">
      <w:start w:val="1"/>
      <w:numFmt w:val="lowerRoman"/>
      <w:lvlText w:val="%3."/>
      <w:lvlJc w:val="right"/>
      <w:pPr>
        <w:ind w:left="2884" w:hanging="180"/>
      </w:pPr>
    </w:lvl>
    <w:lvl w:ilvl="3" w:tplc="0422000F" w:tentative="1">
      <w:start w:val="1"/>
      <w:numFmt w:val="decimal"/>
      <w:lvlText w:val="%4."/>
      <w:lvlJc w:val="left"/>
      <w:pPr>
        <w:ind w:left="3604" w:hanging="360"/>
      </w:pPr>
    </w:lvl>
    <w:lvl w:ilvl="4" w:tplc="04220019" w:tentative="1">
      <w:start w:val="1"/>
      <w:numFmt w:val="lowerLetter"/>
      <w:lvlText w:val="%5."/>
      <w:lvlJc w:val="left"/>
      <w:pPr>
        <w:ind w:left="4324" w:hanging="360"/>
      </w:pPr>
    </w:lvl>
    <w:lvl w:ilvl="5" w:tplc="0422001B" w:tentative="1">
      <w:start w:val="1"/>
      <w:numFmt w:val="lowerRoman"/>
      <w:lvlText w:val="%6."/>
      <w:lvlJc w:val="right"/>
      <w:pPr>
        <w:ind w:left="5044" w:hanging="180"/>
      </w:pPr>
    </w:lvl>
    <w:lvl w:ilvl="6" w:tplc="0422000F" w:tentative="1">
      <w:start w:val="1"/>
      <w:numFmt w:val="decimal"/>
      <w:lvlText w:val="%7."/>
      <w:lvlJc w:val="left"/>
      <w:pPr>
        <w:ind w:left="5764" w:hanging="360"/>
      </w:pPr>
    </w:lvl>
    <w:lvl w:ilvl="7" w:tplc="04220019" w:tentative="1">
      <w:start w:val="1"/>
      <w:numFmt w:val="lowerLetter"/>
      <w:lvlText w:val="%8."/>
      <w:lvlJc w:val="left"/>
      <w:pPr>
        <w:ind w:left="6484" w:hanging="360"/>
      </w:pPr>
    </w:lvl>
    <w:lvl w:ilvl="8" w:tplc="0422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493947CD"/>
    <w:multiLevelType w:val="multilevel"/>
    <w:tmpl w:val="AA063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AB3E66"/>
    <w:multiLevelType w:val="multilevel"/>
    <w:tmpl w:val="4232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8265DE"/>
    <w:multiLevelType w:val="hybridMultilevel"/>
    <w:tmpl w:val="54744BD0"/>
    <w:lvl w:ilvl="0" w:tplc="EA962D7C">
      <w:start w:val="1"/>
      <w:numFmt w:val="bullet"/>
      <w:lvlText w:val="-"/>
      <w:lvlJc w:val="left"/>
      <w:pPr>
        <w:ind w:left="6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4">
    <w:nsid w:val="5CF90D35"/>
    <w:multiLevelType w:val="hybridMultilevel"/>
    <w:tmpl w:val="51DA8406"/>
    <w:lvl w:ilvl="0" w:tplc="9CE22F70">
      <w:start w:val="202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D290D"/>
    <w:multiLevelType w:val="multilevel"/>
    <w:tmpl w:val="1D42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8433A0"/>
    <w:multiLevelType w:val="hybridMultilevel"/>
    <w:tmpl w:val="9DB0F7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9D6B58"/>
    <w:multiLevelType w:val="hybridMultilevel"/>
    <w:tmpl w:val="CD864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BD5892"/>
    <w:multiLevelType w:val="hybridMultilevel"/>
    <w:tmpl w:val="466605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A3049AF"/>
    <w:multiLevelType w:val="hybridMultilevel"/>
    <w:tmpl w:val="41002E42"/>
    <w:lvl w:ilvl="0" w:tplc="6E58B79A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5"/>
  </w:num>
  <w:num w:numId="5">
    <w:abstractNumId w:val="6"/>
  </w:num>
  <w:num w:numId="6">
    <w:abstractNumId w:val="3"/>
  </w:num>
  <w:num w:numId="7">
    <w:abstractNumId w:val="12"/>
  </w:num>
  <w:num w:numId="8">
    <w:abstractNumId w:val="18"/>
  </w:num>
  <w:num w:numId="9">
    <w:abstractNumId w:val="0"/>
  </w:num>
  <w:num w:numId="10">
    <w:abstractNumId w:val="17"/>
  </w:num>
  <w:num w:numId="11">
    <w:abstractNumId w:val="10"/>
  </w:num>
  <w:num w:numId="12">
    <w:abstractNumId w:val="1"/>
  </w:num>
  <w:num w:numId="13">
    <w:abstractNumId w:val="16"/>
  </w:num>
  <w:num w:numId="14">
    <w:abstractNumId w:val="2"/>
  </w:num>
  <w:num w:numId="15">
    <w:abstractNumId w:val="5"/>
  </w:num>
  <w:num w:numId="16">
    <w:abstractNumId w:val="4"/>
  </w:num>
  <w:num w:numId="17">
    <w:abstractNumId w:val="13"/>
  </w:num>
  <w:num w:numId="18">
    <w:abstractNumId w:val="14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B5"/>
    <w:rsid w:val="00004EDF"/>
    <w:rsid w:val="000076C4"/>
    <w:rsid w:val="00024D6B"/>
    <w:rsid w:val="000279FD"/>
    <w:rsid w:val="00033450"/>
    <w:rsid w:val="00035971"/>
    <w:rsid w:val="00042D8A"/>
    <w:rsid w:val="00046CB6"/>
    <w:rsid w:val="00053E37"/>
    <w:rsid w:val="00065E59"/>
    <w:rsid w:val="00070BDC"/>
    <w:rsid w:val="00073B63"/>
    <w:rsid w:val="00075623"/>
    <w:rsid w:val="00083255"/>
    <w:rsid w:val="00085EF7"/>
    <w:rsid w:val="000A7569"/>
    <w:rsid w:val="000B215B"/>
    <w:rsid w:val="000B6F55"/>
    <w:rsid w:val="000B7497"/>
    <w:rsid w:val="000C0559"/>
    <w:rsid w:val="000C10E0"/>
    <w:rsid w:val="000C24E6"/>
    <w:rsid w:val="000D738B"/>
    <w:rsid w:val="000E6BC1"/>
    <w:rsid w:val="000E7F99"/>
    <w:rsid w:val="000F0756"/>
    <w:rsid w:val="000F10EA"/>
    <w:rsid w:val="000F317F"/>
    <w:rsid w:val="000F6853"/>
    <w:rsid w:val="000F757C"/>
    <w:rsid w:val="000F760C"/>
    <w:rsid w:val="000F7948"/>
    <w:rsid w:val="00101410"/>
    <w:rsid w:val="001102A1"/>
    <w:rsid w:val="00113929"/>
    <w:rsid w:val="00117519"/>
    <w:rsid w:val="00131B98"/>
    <w:rsid w:val="001342F1"/>
    <w:rsid w:val="00137EC7"/>
    <w:rsid w:val="001413AA"/>
    <w:rsid w:val="00141732"/>
    <w:rsid w:val="00144272"/>
    <w:rsid w:val="001462DD"/>
    <w:rsid w:val="00160915"/>
    <w:rsid w:val="0016180B"/>
    <w:rsid w:val="00165958"/>
    <w:rsid w:val="00176FE9"/>
    <w:rsid w:val="00181E72"/>
    <w:rsid w:val="001867D3"/>
    <w:rsid w:val="00196CAD"/>
    <w:rsid w:val="00197039"/>
    <w:rsid w:val="001A15EC"/>
    <w:rsid w:val="001B04A7"/>
    <w:rsid w:val="001B1849"/>
    <w:rsid w:val="001B1EA3"/>
    <w:rsid w:val="001B56C9"/>
    <w:rsid w:val="001B56D4"/>
    <w:rsid w:val="001C1768"/>
    <w:rsid w:val="001C2F06"/>
    <w:rsid w:val="001C7845"/>
    <w:rsid w:val="001D39DF"/>
    <w:rsid w:val="001F033D"/>
    <w:rsid w:val="001F71F5"/>
    <w:rsid w:val="002036EA"/>
    <w:rsid w:val="00221BF6"/>
    <w:rsid w:val="00224237"/>
    <w:rsid w:val="0023228E"/>
    <w:rsid w:val="002329DD"/>
    <w:rsid w:val="00233D4E"/>
    <w:rsid w:val="00240C00"/>
    <w:rsid w:val="0024429D"/>
    <w:rsid w:val="002447AA"/>
    <w:rsid w:val="00244FA2"/>
    <w:rsid w:val="002452B7"/>
    <w:rsid w:val="00246217"/>
    <w:rsid w:val="00250E09"/>
    <w:rsid w:val="00261548"/>
    <w:rsid w:val="00265FA4"/>
    <w:rsid w:val="002671A5"/>
    <w:rsid w:val="00273374"/>
    <w:rsid w:val="00273A3A"/>
    <w:rsid w:val="00291998"/>
    <w:rsid w:val="002A08AA"/>
    <w:rsid w:val="002A0DBE"/>
    <w:rsid w:val="002A717D"/>
    <w:rsid w:val="002A7DB1"/>
    <w:rsid w:val="002B0AFD"/>
    <w:rsid w:val="002B1C16"/>
    <w:rsid w:val="002B6A34"/>
    <w:rsid w:val="002B7F1C"/>
    <w:rsid w:val="002C2075"/>
    <w:rsid w:val="002C2A9C"/>
    <w:rsid w:val="002C41FF"/>
    <w:rsid w:val="002D0183"/>
    <w:rsid w:val="002D4EE7"/>
    <w:rsid w:val="002D79D8"/>
    <w:rsid w:val="002E041D"/>
    <w:rsid w:val="002E0BC6"/>
    <w:rsid w:val="002E35E6"/>
    <w:rsid w:val="002E3EE3"/>
    <w:rsid w:val="002F2059"/>
    <w:rsid w:val="00303AD4"/>
    <w:rsid w:val="00305BD2"/>
    <w:rsid w:val="00315422"/>
    <w:rsid w:val="0032269F"/>
    <w:rsid w:val="00323061"/>
    <w:rsid w:val="0032425B"/>
    <w:rsid w:val="00340E94"/>
    <w:rsid w:val="003423D8"/>
    <w:rsid w:val="0035514D"/>
    <w:rsid w:val="003560E6"/>
    <w:rsid w:val="003571A3"/>
    <w:rsid w:val="00360224"/>
    <w:rsid w:val="003725AA"/>
    <w:rsid w:val="00386012"/>
    <w:rsid w:val="00387DCE"/>
    <w:rsid w:val="0039149D"/>
    <w:rsid w:val="00391F06"/>
    <w:rsid w:val="0039673D"/>
    <w:rsid w:val="0039787D"/>
    <w:rsid w:val="003C1600"/>
    <w:rsid w:val="003C5549"/>
    <w:rsid w:val="003C709B"/>
    <w:rsid w:val="003C7920"/>
    <w:rsid w:val="003F1681"/>
    <w:rsid w:val="00402168"/>
    <w:rsid w:val="00402396"/>
    <w:rsid w:val="0040341C"/>
    <w:rsid w:val="004040D2"/>
    <w:rsid w:val="004139A0"/>
    <w:rsid w:val="004163C8"/>
    <w:rsid w:val="004247B1"/>
    <w:rsid w:val="00424991"/>
    <w:rsid w:val="00427CA8"/>
    <w:rsid w:val="00437A10"/>
    <w:rsid w:val="00442AB8"/>
    <w:rsid w:val="00443736"/>
    <w:rsid w:val="0045693D"/>
    <w:rsid w:val="004572BA"/>
    <w:rsid w:val="00464D5A"/>
    <w:rsid w:val="0046662F"/>
    <w:rsid w:val="00466712"/>
    <w:rsid w:val="00467BA9"/>
    <w:rsid w:val="00476CAA"/>
    <w:rsid w:val="00482E42"/>
    <w:rsid w:val="00486E75"/>
    <w:rsid w:val="00490F95"/>
    <w:rsid w:val="00492782"/>
    <w:rsid w:val="00493E23"/>
    <w:rsid w:val="00494FE1"/>
    <w:rsid w:val="004A607C"/>
    <w:rsid w:val="004B21E7"/>
    <w:rsid w:val="004B5551"/>
    <w:rsid w:val="004C60A1"/>
    <w:rsid w:val="004E7D55"/>
    <w:rsid w:val="0052563A"/>
    <w:rsid w:val="00525C2F"/>
    <w:rsid w:val="00530CF3"/>
    <w:rsid w:val="0054309F"/>
    <w:rsid w:val="00555C46"/>
    <w:rsid w:val="00557EE0"/>
    <w:rsid w:val="00560736"/>
    <w:rsid w:val="00561643"/>
    <w:rsid w:val="005654E4"/>
    <w:rsid w:val="00570510"/>
    <w:rsid w:val="00571347"/>
    <w:rsid w:val="005840AF"/>
    <w:rsid w:val="005919A4"/>
    <w:rsid w:val="005A01A0"/>
    <w:rsid w:val="005A26D2"/>
    <w:rsid w:val="005A502C"/>
    <w:rsid w:val="005B2756"/>
    <w:rsid w:val="005B5D05"/>
    <w:rsid w:val="005D3069"/>
    <w:rsid w:val="005E1916"/>
    <w:rsid w:val="005E3F96"/>
    <w:rsid w:val="005E4339"/>
    <w:rsid w:val="005E7AB2"/>
    <w:rsid w:val="005F3A34"/>
    <w:rsid w:val="005F76EA"/>
    <w:rsid w:val="006013B1"/>
    <w:rsid w:val="00605B99"/>
    <w:rsid w:val="00606021"/>
    <w:rsid w:val="006075FF"/>
    <w:rsid w:val="006110AD"/>
    <w:rsid w:val="006111DD"/>
    <w:rsid w:val="00616C15"/>
    <w:rsid w:val="00620838"/>
    <w:rsid w:val="00621E4F"/>
    <w:rsid w:val="00623EEF"/>
    <w:rsid w:val="0063579F"/>
    <w:rsid w:val="00637D9B"/>
    <w:rsid w:val="00654757"/>
    <w:rsid w:val="006633E2"/>
    <w:rsid w:val="00663DAB"/>
    <w:rsid w:val="00670097"/>
    <w:rsid w:val="00672B82"/>
    <w:rsid w:val="00674B34"/>
    <w:rsid w:val="00675C57"/>
    <w:rsid w:val="006819E7"/>
    <w:rsid w:val="0069070E"/>
    <w:rsid w:val="00694DAA"/>
    <w:rsid w:val="00695D08"/>
    <w:rsid w:val="00696CCB"/>
    <w:rsid w:val="00697A65"/>
    <w:rsid w:val="006A0EF2"/>
    <w:rsid w:val="006B1C1F"/>
    <w:rsid w:val="006B4AEA"/>
    <w:rsid w:val="006B5712"/>
    <w:rsid w:val="006B5815"/>
    <w:rsid w:val="006C0E9A"/>
    <w:rsid w:val="006C1EC8"/>
    <w:rsid w:val="006D097A"/>
    <w:rsid w:val="006D5B40"/>
    <w:rsid w:val="006E5EF8"/>
    <w:rsid w:val="006F1460"/>
    <w:rsid w:val="006F65B1"/>
    <w:rsid w:val="007047FA"/>
    <w:rsid w:val="00706F69"/>
    <w:rsid w:val="00711A37"/>
    <w:rsid w:val="00715568"/>
    <w:rsid w:val="00721D2F"/>
    <w:rsid w:val="00727451"/>
    <w:rsid w:val="00727B02"/>
    <w:rsid w:val="00734361"/>
    <w:rsid w:val="007413E7"/>
    <w:rsid w:val="00746014"/>
    <w:rsid w:val="00746311"/>
    <w:rsid w:val="007468A7"/>
    <w:rsid w:val="007477EF"/>
    <w:rsid w:val="00750CEA"/>
    <w:rsid w:val="0075133D"/>
    <w:rsid w:val="00765038"/>
    <w:rsid w:val="007729AB"/>
    <w:rsid w:val="00772D0E"/>
    <w:rsid w:val="007762C2"/>
    <w:rsid w:val="00780FC8"/>
    <w:rsid w:val="0078749F"/>
    <w:rsid w:val="007902B9"/>
    <w:rsid w:val="00794C95"/>
    <w:rsid w:val="007A33F7"/>
    <w:rsid w:val="007B0549"/>
    <w:rsid w:val="007C03B9"/>
    <w:rsid w:val="007C1F56"/>
    <w:rsid w:val="007C29DD"/>
    <w:rsid w:val="007C6960"/>
    <w:rsid w:val="007D477F"/>
    <w:rsid w:val="007D73BF"/>
    <w:rsid w:val="007D7D2A"/>
    <w:rsid w:val="007E1CCC"/>
    <w:rsid w:val="007E2DA8"/>
    <w:rsid w:val="007E5AB8"/>
    <w:rsid w:val="007E663B"/>
    <w:rsid w:val="007F1B17"/>
    <w:rsid w:val="007F5450"/>
    <w:rsid w:val="007F632C"/>
    <w:rsid w:val="007F683C"/>
    <w:rsid w:val="008031E8"/>
    <w:rsid w:val="00805E3A"/>
    <w:rsid w:val="00816B18"/>
    <w:rsid w:val="00820EBC"/>
    <w:rsid w:val="00822E0D"/>
    <w:rsid w:val="00830410"/>
    <w:rsid w:val="00833E2C"/>
    <w:rsid w:val="00834418"/>
    <w:rsid w:val="00834BE8"/>
    <w:rsid w:val="00845773"/>
    <w:rsid w:val="00847064"/>
    <w:rsid w:val="00853CA7"/>
    <w:rsid w:val="0087281A"/>
    <w:rsid w:val="00873FB8"/>
    <w:rsid w:val="00876A30"/>
    <w:rsid w:val="00876D03"/>
    <w:rsid w:val="00883331"/>
    <w:rsid w:val="008868BC"/>
    <w:rsid w:val="008971D5"/>
    <w:rsid w:val="00897469"/>
    <w:rsid w:val="008A76B4"/>
    <w:rsid w:val="008A7833"/>
    <w:rsid w:val="008B17AD"/>
    <w:rsid w:val="008B366B"/>
    <w:rsid w:val="008B6442"/>
    <w:rsid w:val="008B7ED8"/>
    <w:rsid w:val="008C1814"/>
    <w:rsid w:val="008C6157"/>
    <w:rsid w:val="008C73C9"/>
    <w:rsid w:val="008C7E59"/>
    <w:rsid w:val="008D09F2"/>
    <w:rsid w:val="008D320A"/>
    <w:rsid w:val="008D4A29"/>
    <w:rsid w:val="008E0FFB"/>
    <w:rsid w:val="008E3D86"/>
    <w:rsid w:val="008F73AF"/>
    <w:rsid w:val="009006C0"/>
    <w:rsid w:val="00901B03"/>
    <w:rsid w:val="009066C5"/>
    <w:rsid w:val="00910FC8"/>
    <w:rsid w:val="009132E1"/>
    <w:rsid w:val="00922BEF"/>
    <w:rsid w:val="00922F5A"/>
    <w:rsid w:val="009308DC"/>
    <w:rsid w:val="00934C3E"/>
    <w:rsid w:val="0094080F"/>
    <w:rsid w:val="00946982"/>
    <w:rsid w:val="0095578B"/>
    <w:rsid w:val="00956976"/>
    <w:rsid w:val="00966122"/>
    <w:rsid w:val="00966A03"/>
    <w:rsid w:val="00972299"/>
    <w:rsid w:val="00972553"/>
    <w:rsid w:val="00974F5B"/>
    <w:rsid w:val="00995260"/>
    <w:rsid w:val="009A1460"/>
    <w:rsid w:val="009B5BAE"/>
    <w:rsid w:val="009B632A"/>
    <w:rsid w:val="009C3A6F"/>
    <w:rsid w:val="009D25C2"/>
    <w:rsid w:val="009E4F0D"/>
    <w:rsid w:val="009E7D31"/>
    <w:rsid w:val="009E7E64"/>
    <w:rsid w:val="009F7DC8"/>
    <w:rsid w:val="00A024FB"/>
    <w:rsid w:val="00A03A0D"/>
    <w:rsid w:val="00A044CE"/>
    <w:rsid w:val="00A061D4"/>
    <w:rsid w:val="00A1274B"/>
    <w:rsid w:val="00A149A6"/>
    <w:rsid w:val="00A25677"/>
    <w:rsid w:val="00A25A91"/>
    <w:rsid w:val="00A27C68"/>
    <w:rsid w:val="00A27F43"/>
    <w:rsid w:val="00A302DE"/>
    <w:rsid w:val="00A319F4"/>
    <w:rsid w:val="00A41F8F"/>
    <w:rsid w:val="00A471BC"/>
    <w:rsid w:val="00A51CD4"/>
    <w:rsid w:val="00A64D65"/>
    <w:rsid w:val="00A66CE3"/>
    <w:rsid w:val="00A70781"/>
    <w:rsid w:val="00A7173F"/>
    <w:rsid w:val="00A743EA"/>
    <w:rsid w:val="00A74DD4"/>
    <w:rsid w:val="00A75038"/>
    <w:rsid w:val="00A76522"/>
    <w:rsid w:val="00A8632B"/>
    <w:rsid w:val="00A8733E"/>
    <w:rsid w:val="00AA4C77"/>
    <w:rsid w:val="00AB7D06"/>
    <w:rsid w:val="00AC3945"/>
    <w:rsid w:val="00AC5855"/>
    <w:rsid w:val="00AC794C"/>
    <w:rsid w:val="00AD16A5"/>
    <w:rsid w:val="00AD1942"/>
    <w:rsid w:val="00AD5F42"/>
    <w:rsid w:val="00AD6E68"/>
    <w:rsid w:val="00AE10AF"/>
    <w:rsid w:val="00AE52D3"/>
    <w:rsid w:val="00AF1E93"/>
    <w:rsid w:val="00AF4EE0"/>
    <w:rsid w:val="00AF6CBA"/>
    <w:rsid w:val="00AF7684"/>
    <w:rsid w:val="00B01475"/>
    <w:rsid w:val="00B01507"/>
    <w:rsid w:val="00B01B97"/>
    <w:rsid w:val="00B07F2E"/>
    <w:rsid w:val="00B100D8"/>
    <w:rsid w:val="00B10D16"/>
    <w:rsid w:val="00B17896"/>
    <w:rsid w:val="00B178BA"/>
    <w:rsid w:val="00B254A4"/>
    <w:rsid w:val="00B34DEB"/>
    <w:rsid w:val="00B44D28"/>
    <w:rsid w:val="00B51CA1"/>
    <w:rsid w:val="00B54C36"/>
    <w:rsid w:val="00B614BF"/>
    <w:rsid w:val="00B62E09"/>
    <w:rsid w:val="00B67C18"/>
    <w:rsid w:val="00B70905"/>
    <w:rsid w:val="00B74556"/>
    <w:rsid w:val="00B81457"/>
    <w:rsid w:val="00B81F4E"/>
    <w:rsid w:val="00B86334"/>
    <w:rsid w:val="00B8673D"/>
    <w:rsid w:val="00B92984"/>
    <w:rsid w:val="00B93ABF"/>
    <w:rsid w:val="00B9437C"/>
    <w:rsid w:val="00B9675E"/>
    <w:rsid w:val="00B96907"/>
    <w:rsid w:val="00BA371F"/>
    <w:rsid w:val="00BA6E69"/>
    <w:rsid w:val="00BC25A5"/>
    <w:rsid w:val="00BD0F60"/>
    <w:rsid w:val="00BD173A"/>
    <w:rsid w:val="00BD1DC5"/>
    <w:rsid w:val="00BD4164"/>
    <w:rsid w:val="00C0036B"/>
    <w:rsid w:val="00C00978"/>
    <w:rsid w:val="00C01535"/>
    <w:rsid w:val="00C07AEF"/>
    <w:rsid w:val="00C1108B"/>
    <w:rsid w:val="00C27D63"/>
    <w:rsid w:val="00C37459"/>
    <w:rsid w:val="00C444DC"/>
    <w:rsid w:val="00C514E7"/>
    <w:rsid w:val="00C51860"/>
    <w:rsid w:val="00C523A5"/>
    <w:rsid w:val="00C53AEC"/>
    <w:rsid w:val="00C53C37"/>
    <w:rsid w:val="00C53FFE"/>
    <w:rsid w:val="00C6024F"/>
    <w:rsid w:val="00C64586"/>
    <w:rsid w:val="00C713B5"/>
    <w:rsid w:val="00C76C51"/>
    <w:rsid w:val="00C76DFB"/>
    <w:rsid w:val="00C82A5F"/>
    <w:rsid w:val="00C915F0"/>
    <w:rsid w:val="00C93447"/>
    <w:rsid w:val="00CA3C9B"/>
    <w:rsid w:val="00CA5694"/>
    <w:rsid w:val="00CA56B9"/>
    <w:rsid w:val="00CA58AD"/>
    <w:rsid w:val="00CA7053"/>
    <w:rsid w:val="00CB3CDC"/>
    <w:rsid w:val="00CB4295"/>
    <w:rsid w:val="00CC0924"/>
    <w:rsid w:val="00CC2ABB"/>
    <w:rsid w:val="00CD4364"/>
    <w:rsid w:val="00CD51CA"/>
    <w:rsid w:val="00CE2743"/>
    <w:rsid w:val="00CE2C23"/>
    <w:rsid w:val="00CE37F5"/>
    <w:rsid w:val="00CE3F21"/>
    <w:rsid w:val="00CF222F"/>
    <w:rsid w:val="00CF4961"/>
    <w:rsid w:val="00CF54A7"/>
    <w:rsid w:val="00D100DF"/>
    <w:rsid w:val="00D13BDC"/>
    <w:rsid w:val="00D1460E"/>
    <w:rsid w:val="00D20731"/>
    <w:rsid w:val="00D221B6"/>
    <w:rsid w:val="00D2228F"/>
    <w:rsid w:val="00D23DC3"/>
    <w:rsid w:val="00D254AB"/>
    <w:rsid w:val="00D2609F"/>
    <w:rsid w:val="00D37C13"/>
    <w:rsid w:val="00D45341"/>
    <w:rsid w:val="00D45AD4"/>
    <w:rsid w:val="00D52BF8"/>
    <w:rsid w:val="00D54508"/>
    <w:rsid w:val="00D62360"/>
    <w:rsid w:val="00D62E96"/>
    <w:rsid w:val="00D636D1"/>
    <w:rsid w:val="00D76292"/>
    <w:rsid w:val="00D80971"/>
    <w:rsid w:val="00D80B8D"/>
    <w:rsid w:val="00D85735"/>
    <w:rsid w:val="00DA162F"/>
    <w:rsid w:val="00DA1A3C"/>
    <w:rsid w:val="00DA4156"/>
    <w:rsid w:val="00DA50CC"/>
    <w:rsid w:val="00DC1259"/>
    <w:rsid w:val="00DC16DA"/>
    <w:rsid w:val="00DD71CD"/>
    <w:rsid w:val="00DE099C"/>
    <w:rsid w:val="00DE3BE8"/>
    <w:rsid w:val="00DF1C39"/>
    <w:rsid w:val="00E00F81"/>
    <w:rsid w:val="00E07929"/>
    <w:rsid w:val="00E13335"/>
    <w:rsid w:val="00E17FC9"/>
    <w:rsid w:val="00E24384"/>
    <w:rsid w:val="00E32C6D"/>
    <w:rsid w:val="00E46DE0"/>
    <w:rsid w:val="00E5648E"/>
    <w:rsid w:val="00E60C2C"/>
    <w:rsid w:val="00E60F5A"/>
    <w:rsid w:val="00E63559"/>
    <w:rsid w:val="00E7268E"/>
    <w:rsid w:val="00E72F74"/>
    <w:rsid w:val="00E7428B"/>
    <w:rsid w:val="00E76A29"/>
    <w:rsid w:val="00E80EC1"/>
    <w:rsid w:val="00E83D0D"/>
    <w:rsid w:val="00E859F5"/>
    <w:rsid w:val="00EA1C5F"/>
    <w:rsid w:val="00EA227A"/>
    <w:rsid w:val="00EB5384"/>
    <w:rsid w:val="00EB5E06"/>
    <w:rsid w:val="00EB6A4B"/>
    <w:rsid w:val="00EC23BC"/>
    <w:rsid w:val="00EC4615"/>
    <w:rsid w:val="00EC5CB3"/>
    <w:rsid w:val="00ED3440"/>
    <w:rsid w:val="00EE236C"/>
    <w:rsid w:val="00EE688E"/>
    <w:rsid w:val="00EF6E3A"/>
    <w:rsid w:val="00F07C89"/>
    <w:rsid w:val="00F233F2"/>
    <w:rsid w:val="00F25702"/>
    <w:rsid w:val="00F261AA"/>
    <w:rsid w:val="00F26CC5"/>
    <w:rsid w:val="00F27A1D"/>
    <w:rsid w:val="00F32DD2"/>
    <w:rsid w:val="00F32F40"/>
    <w:rsid w:val="00F33980"/>
    <w:rsid w:val="00F42083"/>
    <w:rsid w:val="00F548E2"/>
    <w:rsid w:val="00F613AA"/>
    <w:rsid w:val="00F61EF2"/>
    <w:rsid w:val="00F740D3"/>
    <w:rsid w:val="00F7504F"/>
    <w:rsid w:val="00F75FF2"/>
    <w:rsid w:val="00F86499"/>
    <w:rsid w:val="00F87B13"/>
    <w:rsid w:val="00FA61BC"/>
    <w:rsid w:val="00FC0B74"/>
    <w:rsid w:val="00FD645F"/>
    <w:rsid w:val="00FE2783"/>
    <w:rsid w:val="00FE28BD"/>
    <w:rsid w:val="00FE39C6"/>
    <w:rsid w:val="00FE4214"/>
    <w:rsid w:val="00FE67A9"/>
    <w:rsid w:val="00FF054E"/>
    <w:rsid w:val="00FF09F1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5F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C8"/>
  </w:style>
  <w:style w:type="paragraph" w:styleId="1">
    <w:name w:val="heading 1"/>
    <w:basedOn w:val="a"/>
    <w:next w:val="a"/>
    <w:link w:val="10"/>
    <w:uiPriority w:val="9"/>
    <w:qFormat/>
    <w:rsid w:val="00FE27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7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qFormat/>
    <w:rsid w:val="0032425B"/>
    <w:pPr>
      <w:tabs>
        <w:tab w:val="right" w:leader="dot" w:pos="9629"/>
      </w:tabs>
      <w:spacing w:before="120" w:after="120" w:line="360" w:lineRule="auto"/>
    </w:pPr>
    <w:rPr>
      <w:rFonts w:ascii="Times New Roman" w:hAnsi="Times New Roman" w:cstheme="minorHAnsi"/>
      <w:b/>
      <w:bCs/>
      <w:caps/>
      <w:kern w:val="0"/>
      <w:sz w:val="28"/>
      <w:szCs w:val="20"/>
      <w:lang w:val="ru-RU"/>
      <w14:ligatures w14:val="none"/>
    </w:rPr>
  </w:style>
  <w:style w:type="paragraph" w:styleId="21">
    <w:name w:val="toc 2"/>
    <w:basedOn w:val="a"/>
    <w:next w:val="a"/>
    <w:autoRedefine/>
    <w:uiPriority w:val="39"/>
    <w:qFormat/>
    <w:rsid w:val="0032425B"/>
    <w:pPr>
      <w:spacing w:after="0" w:line="276" w:lineRule="auto"/>
      <w:ind w:left="221"/>
    </w:pPr>
    <w:rPr>
      <w:rFonts w:ascii="Times New Roman" w:hAnsi="Times New Roman" w:cstheme="minorHAnsi"/>
      <w:smallCaps/>
      <w:kern w:val="0"/>
      <w:sz w:val="28"/>
      <w:szCs w:val="20"/>
      <w:lang w:val="ru-RU"/>
      <w14:ligatures w14:val="none"/>
    </w:rPr>
  </w:style>
  <w:style w:type="paragraph" w:styleId="31">
    <w:name w:val="toc 3"/>
    <w:basedOn w:val="a"/>
    <w:next w:val="a"/>
    <w:autoRedefine/>
    <w:semiHidden/>
    <w:qFormat/>
    <w:rsid w:val="0032425B"/>
    <w:pPr>
      <w:spacing w:after="0" w:line="276" w:lineRule="auto"/>
      <w:ind w:left="442"/>
    </w:pPr>
    <w:rPr>
      <w:rFonts w:ascii="Times New Roman" w:hAnsi="Times New Roman" w:cstheme="minorHAnsi"/>
      <w:i/>
      <w:iCs/>
      <w:kern w:val="0"/>
      <w:sz w:val="28"/>
      <w:szCs w:val="20"/>
      <w:lang w:val="ru-RU"/>
      <w14:ligatures w14:val="none"/>
    </w:rPr>
  </w:style>
  <w:style w:type="paragraph" w:customStyle="1" w:styleId="12">
    <w:name w:val="Стиль1"/>
    <w:basedOn w:val="1"/>
    <w:link w:val="13"/>
    <w:autoRedefine/>
    <w:qFormat/>
    <w:rsid w:val="00FE2783"/>
    <w:pPr>
      <w:spacing w:line="36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3">
    <w:name w:val="Стиль1 Знак"/>
    <w:basedOn w:val="10"/>
    <w:link w:val="12"/>
    <w:rsid w:val="00FE2783"/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E2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2">
    <w:name w:val="Стиль2"/>
    <w:basedOn w:val="2"/>
    <w:link w:val="23"/>
    <w:autoRedefine/>
    <w:qFormat/>
    <w:rsid w:val="00FE2783"/>
    <w:pPr>
      <w:spacing w:before="0" w:line="360" w:lineRule="auto"/>
      <w:ind w:firstLine="709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">
    <w:name w:val="Стиль2 Знак"/>
    <w:basedOn w:val="20"/>
    <w:link w:val="22"/>
    <w:rsid w:val="00FE2783"/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27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71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13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13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13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13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13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13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1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rsid w:val="00C71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C713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13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13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1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13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13B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339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33980"/>
  </w:style>
  <w:style w:type="paragraph" w:styleId="ae">
    <w:name w:val="footer"/>
    <w:basedOn w:val="a"/>
    <w:link w:val="af"/>
    <w:uiPriority w:val="99"/>
    <w:unhideWhenUsed/>
    <w:rsid w:val="00F339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33980"/>
  </w:style>
  <w:style w:type="character" w:customStyle="1" w:styleId="Bodytext">
    <w:name w:val="Body text_"/>
    <w:link w:val="Bodytext1"/>
    <w:rsid w:val="00C444D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C444DC"/>
    <w:pPr>
      <w:shd w:val="clear" w:color="auto" w:fill="FFFFFF"/>
      <w:spacing w:after="0" w:line="312" w:lineRule="exact"/>
    </w:pPr>
    <w:rPr>
      <w:rFonts w:ascii="Times New Roman" w:hAnsi="Times New Roman" w:cs="Times New Roman"/>
      <w:sz w:val="26"/>
      <w:szCs w:val="26"/>
    </w:rPr>
  </w:style>
  <w:style w:type="character" w:customStyle="1" w:styleId="Heading3">
    <w:name w:val="Heading #3_"/>
    <w:link w:val="Heading30"/>
    <w:rsid w:val="00C444DC"/>
    <w:rPr>
      <w:rFonts w:ascii="Arial Black" w:hAnsi="Arial Black"/>
      <w:sz w:val="28"/>
      <w:szCs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C444DC"/>
    <w:pPr>
      <w:shd w:val="clear" w:color="auto" w:fill="FFFFFF"/>
      <w:spacing w:before="480" w:after="0" w:line="389" w:lineRule="exact"/>
      <w:jc w:val="center"/>
      <w:outlineLvl w:val="2"/>
    </w:pPr>
    <w:rPr>
      <w:rFonts w:ascii="Arial Black" w:hAnsi="Arial Black"/>
      <w:sz w:val="28"/>
      <w:szCs w:val="28"/>
    </w:rPr>
  </w:style>
  <w:style w:type="character" w:styleId="af0">
    <w:name w:val="Hyperlink"/>
    <w:basedOn w:val="a0"/>
    <w:uiPriority w:val="99"/>
    <w:unhideWhenUsed/>
    <w:rsid w:val="00AF1E93"/>
    <w:rPr>
      <w:color w:val="0563C1" w:themeColor="hyperlink"/>
      <w:u w:val="single"/>
    </w:rPr>
  </w:style>
  <w:style w:type="character" w:customStyle="1" w:styleId="14">
    <w:name w:val="Незакрита згадка1"/>
    <w:basedOn w:val="a0"/>
    <w:uiPriority w:val="99"/>
    <w:semiHidden/>
    <w:unhideWhenUsed/>
    <w:rsid w:val="00AF1E9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AF1E93"/>
    <w:rPr>
      <w:color w:val="954F72" w:themeColor="followedHyperlink"/>
      <w:u w:val="single"/>
    </w:rPr>
  </w:style>
  <w:style w:type="character" w:customStyle="1" w:styleId="15">
    <w:name w:val="Основной текст1"/>
    <w:basedOn w:val="Bodytext"/>
    <w:rsid w:val="00620838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BodytextSpacing0pt">
    <w:name w:val="Body text + Spacing 0 pt"/>
    <w:rsid w:val="0063579F"/>
    <w:rPr>
      <w:rFonts w:ascii="Times New Roman" w:hAnsi="Times New Roman" w:cs="Times New Roman"/>
      <w:spacing w:val="10"/>
      <w:sz w:val="26"/>
      <w:szCs w:val="26"/>
    </w:rPr>
  </w:style>
  <w:style w:type="character" w:customStyle="1" w:styleId="Bodytext6">
    <w:name w:val="Body text (6)_"/>
    <w:link w:val="Bodytext60"/>
    <w:rsid w:val="0063579F"/>
    <w:rPr>
      <w:noProof/>
      <w:sz w:val="9"/>
      <w:szCs w:val="9"/>
      <w:shd w:val="clear" w:color="auto" w:fill="FFFFFF"/>
    </w:rPr>
  </w:style>
  <w:style w:type="paragraph" w:customStyle="1" w:styleId="Bodytext60">
    <w:name w:val="Body text (6)"/>
    <w:basedOn w:val="a"/>
    <w:link w:val="Bodytext6"/>
    <w:rsid w:val="0063579F"/>
    <w:pPr>
      <w:shd w:val="clear" w:color="auto" w:fill="FFFFFF"/>
      <w:spacing w:before="60" w:after="0" w:line="240" w:lineRule="atLeast"/>
    </w:pPr>
    <w:rPr>
      <w:noProof/>
      <w:sz w:val="9"/>
      <w:szCs w:val="9"/>
    </w:rPr>
  </w:style>
  <w:style w:type="character" w:styleId="af2">
    <w:name w:val="annotation reference"/>
    <w:basedOn w:val="a0"/>
    <w:uiPriority w:val="99"/>
    <w:semiHidden/>
    <w:unhideWhenUsed/>
    <w:rsid w:val="0056164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6164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6164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6164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61643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561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61643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qFormat/>
    <w:rsid w:val="001B1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 w:bidi="hi-IN"/>
      <w14:ligatures w14:val="none"/>
    </w:rPr>
  </w:style>
  <w:style w:type="character" w:customStyle="1" w:styleId="HTML0">
    <w:name w:val="Стандартный HTML Знак"/>
    <w:basedOn w:val="a0"/>
    <w:link w:val="HTML"/>
    <w:rsid w:val="001B1EA3"/>
    <w:rPr>
      <w:rFonts w:ascii="Courier New" w:eastAsia="NSimSun" w:hAnsi="Courier New" w:cs="Courier New"/>
      <w:sz w:val="20"/>
      <w:szCs w:val="20"/>
      <w:lang w:eastAsia="zh-CN" w:bidi="hi-IN"/>
      <w14:ligatures w14:val="none"/>
    </w:rPr>
  </w:style>
  <w:style w:type="paragraph" w:styleId="af9">
    <w:name w:val="Normal (Web)"/>
    <w:basedOn w:val="a"/>
    <w:uiPriority w:val="99"/>
    <w:unhideWhenUsed/>
    <w:rsid w:val="00CA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fa">
    <w:name w:val="No Spacing"/>
    <w:link w:val="afb"/>
    <w:uiPriority w:val="1"/>
    <w:qFormat/>
    <w:rsid w:val="00EE236C"/>
    <w:pPr>
      <w:spacing w:after="0" w:line="240" w:lineRule="auto"/>
    </w:pPr>
    <w:rPr>
      <w:rFonts w:eastAsiaTheme="minorEastAsia"/>
      <w:kern w:val="0"/>
      <w:lang w:eastAsia="uk-UA"/>
      <w14:ligatures w14:val="none"/>
    </w:rPr>
  </w:style>
  <w:style w:type="character" w:customStyle="1" w:styleId="afb">
    <w:name w:val="Без интервала Знак"/>
    <w:basedOn w:val="a0"/>
    <w:link w:val="afa"/>
    <w:uiPriority w:val="1"/>
    <w:rsid w:val="00EE236C"/>
    <w:rPr>
      <w:rFonts w:eastAsiaTheme="minorEastAsia"/>
      <w:kern w:val="0"/>
      <w:lang w:eastAsia="uk-UA"/>
      <w14:ligatures w14:val="none"/>
    </w:rPr>
  </w:style>
  <w:style w:type="character" w:styleId="afc">
    <w:name w:val="Strong"/>
    <w:basedOn w:val="a0"/>
    <w:uiPriority w:val="22"/>
    <w:qFormat/>
    <w:rsid w:val="00B51CA1"/>
    <w:rPr>
      <w:b/>
      <w:bCs/>
    </w:rPr>
  </w:style>
  <w:style w:type="table" w:customStyle="1" w:styleId="TableGrid">
    <w:name w:val="TableGrid"/>
    <w:rsid w:val="00C27D63"/>
    <w:pPr>
      <w:suppressAutoHyphens/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C8"/>
  </w:style>
  <w:style w:type="paragraph" w:styleId="1">
    <w:name w:val="heading 1"/>
    <w:basedOn w:val="a"/>
    <w:next w:val="a"/>
    <w:link w:val="10"/>
    <w:uiPriority w:val="9"/>
    <w:qFormat/>
    <w:rsid w:val="00FE27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7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qFormat/>
    <w:rsid w:val="0032425B"/>
    <w:pPr>
      <w:tabs>
        <w:tab w:val="right" w:leader="dot" w:pos="9629"/>
      </w:tabs>
      <w:spacing w:before="120" w:after="120" w:line="360" w:lineRule="auto"/>
    </w:pPr>
    <w:rPr>
      <w:rFonts w:ascii="Times New Roman" w:hAnsi="Times New Roman" w:cstheme="minorHAnsi"/>
      <w:b/>
      <w:bCs/>
      <w:caps/>
      <w:kern w:val="0"/>
      <w:sz w:val="28"/>
      <w:szCs w:val="20"/>
      <w:lang w:val="ru-RU"/>
      <w14:ligatures w14:val="none"/>
    </w:rPr>
  </w:style>
  <w:style w:type="paragraph" w:styleId="21">
    <w:name w:val="toc 2"/>
    <w:basedOn w:val="a"/>
    <w:next w:val="a"/>
    <w:autoRedefine/>
    <w:uiPriority w:val="39"/>
    <w:qFormat/>
    <w:rsid w:val="0032425B"/>
    <w:pPr>
      <w:spacing w:after="0" w:line="276" w:lineRule="auto"/>
      <w:ind w:left="221"/>
    </w:pPr>
    <w:rPr>
      <w:rFonts w:ascii="Times New Roman" w:hAnsi="Times New Roman" w:cstheme="minorHAnsi"/>
      <w:smallCaps/>
      <w:kern w:val="0"/>
      <w:sz w:val="28"/>
      <w:szCs w:val="20"/>
      <w:lang w:val="ru-RU"/>
      <w14:ligatures w14:val="none"/>
    </w:rPr>
  </w:style>
  <w:style w:type="paragraph" w:styleId="31">
    <w:name w:val="toc 3"/>
    <w:basedOn w:val="a"/>
    <w:next w:val="a"/>
    <w:autoRedefine/>
    <w:semiHidden/>
    <w:qFormat/>
    <w:rsid w:val="0032425B"/>
    <w:pPr>
      <w:spacing w:after="0" w:line="276" w:lineRule="auto"/>
      <w:ind w:left="442"/>
    </w:pPr>
    <w:rPr>
      <w:rFonts w:ascii="Times New Roman" w:hAnsi="Times New Roman" w:cstheme="minorHAnsi"/>
      <w:i/>
      <w:iCs/>
      <w:kern w:val="0"/>
      <w:sz w:val="28"/>
      <w:szCs w:val="20"/>
      <w:lang w:val="ru-RU"/>
      <w14:ligatures w14:val="none"/>
    </w:rPr>
  </w:style>
  <w:style w:type="paragraph" w:customStyle="1" w:styleId="12">
    <w:name w:val="Стиль1"/>
    <w:basedOn w:val="1"/>
    <w:link w:val="13"/>
    <w:autoRedefine/>
    <w:qFormat/>
    <w:rsid w:val="00FE2783"/>
    <w:pPr>
      <w:spacing w:line="36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3">
    <w:name w:val="Стиль1 Знак"/>
    <w:basedOn w:val="10"/>
    <w:link w:val="12"/>
    <w:rsid w:val="00FE2783"/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E2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2">
    <w:name w:val="Стиль2"/>
    <w:basedOn w:val="2"/>
    <w:link w:val="23"/>
    <w:autoRedefine/>
    <w:qFormat/>
    <w:rsid w:val="00FE2783"/>
    <w:pPr>
      <w:spacing w:before="0" w:line="360" w:lineRule="auto"/>
      <w:ind w:firstLine="709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">
    <w:name w:val="Стиль2 Знак"/>
    <w:basedOn w:val="20"/>
    <w:link w:val="22"/>
    <w:rsid w:val="00FE2783"/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27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71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13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13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13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13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13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13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1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rsid w:val="00C71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C713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13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13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1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13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13B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339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33980"/>
  </w:style>
  <w:style w:type="paragraph" w:styleId="ae">
    <w:name w:val="footer"/>
    <w:basedOn w:val="a"/>
    <w:link w:val="af"/>
    <w:uiPriority w:val="99"/>
    <w:unhideWhenUsed/>
    <w:rsid w:val="00F339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33980"/>
  </w:style>
  <w:style w:type="character" w:customStyle="1" w:styleId="Bodytext">
    <w:name w:val="Body text_"/>
    <w:link w:val="Bodytext1"/>
    <w:rsid w:val="00C444D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C444DC"/>
    <w:pPr>
      <w:shd w:val="clear" w:color="auto" w:fill="FFFFFF"/>
      <w:spacing w:after="0" w:line="312" w:lineRule="exact"/>
    </w:pPr>
    <w:rPr>
      <w:rFonts w:ascii="Times New Roman" w:hAnsi="Times New Roman" w:cs="Times New Roman"/>
      <w:sz w:val="26"/>
      <w:szCs w:val="26"/>
    </w:rPr>
  </w:style>
  <w:style w:type="character" w:customStyle="1" w:styleId="Heading3">
    <w:name w:val="Heading #3_"/>
    <w:link w:val="Heading30"/>
    <w:rsid w:val="00C444DC"/>
    <w:rPr>
      <w:rFonts w:ascii="Arial Black" w:hAnsi="Arial Black"/>
      <w:sz w:val="28"/>
      <w:szCs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C444DC"/>
    <w:pPr>
      <w:shd w:val="clear" w:color="auto" w:fill="FFFFFF"/>
      <w:spacing w:before="480" w:after="0" w:line="389" w:lineRule="exact"/>
      <w:jc w:val="center"/>
      <w:outlineLvl w:val="2"/>
    </w:pPr>
    <w:rPr>
      <w:rFonts w:ascii="Arial Black" w:hAnsi="Arial Black"/>
      <w:sz w:val="28"/>
      <w:szCs w:val="28"/>
    </w:rPr>
  </w:style>
  <w:style w:type="character" w:styleId="af0">
    <w:name w:val="Hyperlink"/>
    <w:basedOn w:val="a0"/>
    <w:uiPriority w:val="99"/>
    <w:unhideWhenUsed/>
    <w:rsid w:val="00AF1E93"/>
    <w:rPr>
      <w:color w:val="0563C1" w:themeColor="hyperlink"/>
      <w:u w:val="single"/>
    </w:rPr>
  </w:style>
  <w:style w:type="character" w:customStyle="1" w:styleId="14">
    <w:name w:val="Незакрита згадка1"/>
    <w:basedOn w:val="a0"/>
    <w:uiPriority w:val="99"/>
    <w:semiHidden/>
    <w:unhideWhenUsed/>
    <w:rsid w:val="00AF1E9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AF1E93"/>
    <w:rPr>
      <w:color w:val="954F72" w:themeColor="followedHyperlink"/>
      <w:u w:val="single"/>
    </w:rPr>
  </w:style>
  <w:style w:type="character" w:customStyle="1" w:styleId="15">
    <w:name w:val="Основной текст1"/>
    <w:basedOn w:val="Bodytext"/>
    <w:rsid w:val="00620838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BodytextSpacing0pt">
    <w:name w:val="Body text + Spacing 0 pt"/>
    <w:rsid w:val="0063579F"/>
    <w:rPr>
      <w:rFonts w:ascii="Times New Roman" w:hAnsi="Times New Roman" w:cs="Times New Roman"/>
      <w:spacing w:val="10"/>
      <w:sz w:val="26"/>
      <w:szCs w:val="26"/>
    </w:rPr>
  </w:style>
  <w:style w:type="character" w:customStyle="1" w:styleId="Bodytext6">
    <w:name w:val="Body text (6)_"/>
    <w:link w:val="Bodytext60"/>
    <w:rsid w:val="0063579F"/>
    <w:rPr>
      <w:noProof/>
      <w:sz w:val="9"/>
      <w:szCs w:val="9"/>
      <w:shd w:val="clear" w:color="auto" w:fill="FFFFFF"/>
    </w:rPr>
  </w:style>
  <w:style w:type="paragraph" w:customStyle="1" w:styleId="Bodytext60">
    <w:name w:val="Body text (6)"/>
    <w:basedOn w:val="a"/>
    <w:link w:val="Bodytext6"/>
    <w:rsid w:val="0063579F"/>
    <w:pPr>
      <w:shd w:val="clear" w:color="auto" w:fill="FFFFFF"/>
      <w:spacing w:before="60" w:after="0" w:line="240" w:lineRule="atLeast"/>
    </w:pPr>
    <w:rPr>
      <w:noProof/>
      <w:sz w:val="9"/>
      <w:szCs w:val="9"/>
    </w:rPr>
  </w:style>
  <w:style w:type="character" w:styleId="af2">
    <w:name w:val="annotation reference"/>
    <w:basedOn w:val="a0"/>
    <w:uiPriority w:val="99"/>
    <w:semiHidden/>
    <w:unhideWhenUsed/>
    <w:rsid w:val="0056164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6164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6164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6164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61643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561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61643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qFormat/>
    <w:rsid w:val="001B1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 w:bidi="hi-IN"/>
      <w14:ligatures w14:val="none"/>
    </w:rPr>
  </w:style>
  <w:style w:type="character" w:customStyle="1" w:styleId="HTML0">
    <w:name w:val="Стандартный HTML Знак"/>
    <w:basedOn w:val="a0"/>
    <w:link w:val="HTML"/>
    <w:rsid w:val="001B1EA3"/>
    <w:rPr>
      <w:rFonts w:ascii="Courier New" w:eastAsia="NSimSun" w:hAnsi="Courier New" w:cs="Courier New"/>
      <w:sz w:val="20"/>
      <w:szCs w:val="20"/>
      <w:lang w:eastAsia="zh-CN" w:bidi="hi-IN"/>
      <w14:ligatures w14:val="none"/>
    </w:rPr>
  </w:style>
  <w:style w:type="paragraph" w:styleId="af9">
    <w:name w:val="Normal (Web)"/>
    <w:basedOn w:val="a"/>
    <w:uiPriority w:val="99"/>
    <w:unhideWhenUsed/>
    <w:rsid w:val="00CA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fa">
    <w:name w:val="No Spacing"/>
    <w:link w:val="afb"/>
    <w:uiPriority w:val="1"/>
    <w:qFormat/>
    <w:rsid w:val="00EE236C"/>
    <w:pPr>
      <w:spacing w:after="0" w:line="240" w:lineRule="auto"/>
    </w:pPr>
    <w:rPr>
      <w:rFonts w:eastAsiaTheme="minorEastAsia"/>
      <w:kern w:val="0"/>
      <w:lang w:eastAsia="uk-UA"/>
      <w14:ligatures w14:val="none"/>
    </w:rPr>
  </w:style>
  <w:style w:type="character" w:customStyle="1" w:styleId="afb">
    <w:name w:val="Без интервала Знак"/>
    <w:basedOn w:val="a0"/>
    <w:link w:val="afa"/>
    <w:uiPriority w:val="1"/>
    <w:rsid w:val="00EE236C"/>
    <w:rPr>
      <w:rFonts w:eastAsiaTheme="minorEastAsia"/>
      <w:kern w:val="0"/>
      <w:lang w:eastAsia="uk-UA"/>
      <w14:ligatures w14:val="none"/>
    </w:rPr>
  </w:style>
  <w:style w:type="character" w:styleId="afc">
    <w:name w:val="Strong"/>
    <w:basedOn w:val="a0"/>
    <w:uiPriority w:val="22"/>
    <w:qFormat/>
    <w:rsid w:val="00B51CA1"/>
    <w:rPr>
      <w:b/>
      <w:bCs/>
    </w:rPr>
  </w:style>
  <w:style w:type="table" w:customStyle="1" w:styleId="TableGrid">
    <w:name w:val="TableGrid"/>
    <w:rsid w:val="00C27D63"/>
    <w:pPr>
      <w:suppressAutoHyphens/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4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F17CE-9E5B-4002-8089-F9BDFB88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14468</Words>
  <Characters>8248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Сітовський</dc:creator>
  <cp:lastModifiedBy>25</cp:lastModifiedBy>
  <cp:revision>9</cp:revision>
  <cp:lastPrinted>2026-01-09T09:37:00Z</cp:lastPrinted>
  <dcterms:created xsi:type="dcterms:W3CDTF">2026-02-02T06:56:00Z</dcterms:created>
  <dcterms:modified xsi:type="dcterms:W3CDTF">2026-02-02T07:23:00Z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76f6fb56-837c-4e05-9dec-f9eea4654772</vt:lpwstr>
  </property>
</Properties>
</file>