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DE" w:rsidRDefault="00BA4F47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BC6CF6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32147274" r:id="rId6"/>
        </w:object>
      </w:r>
    </w:p>
    <w:p w:rsidR="006924DE" w:rsidRDefault="006924DE">
      <w:pPr>
        <w:jc w:val="center"/>
        <w:rPr>
          <w:sz w:val="16"/>
          <w:szCs w:val="16"/>
        </w:rPr>
      </w:pPr>
    </w:p>
    <w:p w:rsidR="006924DE" w:rsidRDefault="00BC6CF6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6924DE" w:rsidRDefault="006924DE">
      <w:pPr>
        <w:rPr>
          <w:sz w:val="20"/>
          <w:szCs w:val="20"/>
        </w:rPr>
      </w:pPr>
    </w:p>
    <w:p w:rsidR="006924DE" w:rsidRDefault="00BC6CF6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6924DE" w:rsidRDefault="006924DE">
      <w:pPr>
        <w:jc w:val="center"/>
        <w:rPr>
          <w:b/>
          <w:bCs/>
          <w:sz w:val="40"/>
          <w:szCs w:val="40"/>
        </w:rPr>
      </w:pPr>
    </w:p>
    <w:p w:rsidR="006924DE" w:rsidRDefault="00BC6CF6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CA46C0" w:rsidRDefault="00CA46C0">
      <w:pPr>
        <w:tabs>
          <w:tab w:val="left" w:pos="4245"/>
          <w:tab w:val="left" w:pos="7590"/>
        </w:tabs>
        <w:jc w:val="center"/>
      </w:pPr>
    </w:p>
    <w:p w:rsidR="00CA46C0" w:rsidRDefault="00CA46C0">
      <w:pPr>
        <w:tabs>
          <w:tab w:val="left" w:pos="4245"/>
          <w:tab w:val="left" w:pos="7590"/>
        </w:tabs>
        <w:jc w:val="center"/>
      </w:pPr>
    </w:p>
    <w:p w:rsidR="00CA46C0" w:rsidRDefault="00CA46C0" w:rsidP="00CA46C0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затвердження передавального </w:t>
      </w:r>
      <w:proofErr w:type="spellStart"/>
      <w:r>
        <w:rPr>
          <w:rFonts w:ascii="Times New Roman" w:hAnsi="Times New Roman"/>
          <w:sz w:val="28"/>
          <w:szCs w:val="28"/>
        </w:rPr>
        <w:t>акта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CA46C0" w:rsidRDefault="00CA46C0" w:rsidP="00CA46C0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Центру культури та дозвілля </w:t>
      </w:r>
    </w:p>
    <w:p w:rsidR="00CA46C0" w:rsidRDefault="00CA46C0" w:rsidP="00CA46C0">
      <w:pPr>
        <w:pStyle w:val="a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Жидичинської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сільської ради </w:t>
      </w:r>
    </w:p>
    <w:p w:rsidR="00CA46C0" w:rsidRPr="0087673B" w:rsidRDefault="00CA46C0" w:rsidP="00CA46C0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CA46C0" w:rsidRPr="0087673B" w:rsidRDefault="00CA46C0" w:rsidP="00CA46C0">
      <w:pPr>
        <w:pStyle w:val="a7"/>
        <w:suppressAutoHyphens/>
        <w:jc w:val="both"/>
        <w:rPr>
          <w:rFonts w:ascii="Times New Roman" w:hAnsi="Times New Roman"/>
          <w:sz w:val="28"/>
          <w:szCs w:val="28"/>
        </w:rPr>
      </w:pPr>
    </w:p>
    <w:p w:rsidR="00CA46C0" w:rsidRDefault="00CA46C0" w:rsidP="00CA46C0">
      <w:pPr>
        <w:pStyle w:val="a7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статтями 104–107 Цивільного кодексу України, Законом України «Про державну реєстрацію юридичних осіб та фізичних осіб-підприємців та громадських формувань», статтями 26, 60 Закону України «Про місцеве самоврядування в Україні», на виконання рішення Луцької міської ради від 29.10.2025 № 82/120 «Про реорганізацію Центру культури та дозвілля </w:t>
      </w:r>
      <w:proofErr w:type="spellStart"/>
      <w:r>
        <w:rPr>
          <w:rFonts w:ascii="Times New Roman" w:hAnsi="Times New Roman"/>
          <w:sz w:val="28"/>
          <w:szCs w:val="28"/>
        </w:rPr>
        <w:t>Жидичинської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сільської ради шляхом приєднання до Комунального закладу «Центр культури «</w:t>
      </w:r>
      <w:proofErr w:type="spellStart"/>
      <w:r>
        <w:rPr>
          <w:rFonts w:ascii="Times New Roman" w:hAnsi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/>
          <w:sz w:val="28"/>
          <w:szCs w:val="28"/>
        </w:rPr>
        <w:t>», міська рада</w:t>
      </w:r>
    </w:p>
    <w:p w:rsidR="00CA46C0" w:rsidRDefault="00CA46C0" w:rsidP="00CA46C0">
      <w:pPr>
        <w:rPr>
          <w:sz w:val="28"/>
          <w:szCs w:val="28"/>
        </w:rPr>
      </w:pPr>
    </w:p>
    <w:p w:rsidR="00CA46C0" w:rsidRDefault="00CA46C0" w:rsidP="00CA46C0">
      <w:pPr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CA46C0" w:rsidRDefault="00CA46C0" w:rsidP="00CA46C0">
      <w:pPr>
        <w:pStyle w:val="a7"/>
        <w:rPr>
          <w:rFonts w:ascii="Times New Roman" w:hAnsi="Times New Roman"/>
          <w:sz w:val="28"/>
          <w:szCs w:val="28"/>
        </w:rPr>
      </w:pPr>
    </w:p>
    <w:p w:rsidR="00CA46C0" w:rsidRDefault="00CA46C0" w:rsidP="00CA46C0">
      <w:pPr>
        <w:pStyle w:val="a7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Затвердити передавальний акт </w:t>
      </w:r>
      <w:r>
        <w:rPr>
          <w:rFonts w:ascii="Times New Roman" w:hAnsi="Times New Roman"/>
          <w:color w:val="000000"/>
          <w:sz w:val="28"/>
          <w:szCs w:val="28"/>
        </w:rPr>
        <w:t>майна, активів та зобов’язань</w:t>
      </w:r>
      <w:r>
        <w:rPr>
          <w:color w:val="000000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Центру культури та дозвілля </w:t>
      </w:r>
      <w:proofErr w:type="spellStart"/>
      <w:r>
        <w:rPr>
          <w:rFonts w:ascii="Times New Roman" w:hAnsi="Times New Roman"/>
          <w:sz w:val="28"/>
          <w:szCs w:val="28"/>
        </w:rPr>
        <w:t>Жидичинської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сільської ради згідно з додатком.</w:t>
      </w:r>
    </w:p>
    <w:p w:rsidR="00CA46C0" w:rsidRDefault="00CA46C0" w:rsidP="00CA46C0">
      <w:pPr>
        <w:pStyle w:val="a7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rFonts w:ascii="Times New Roman" w:hAnsi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/>
          <w:sz w:val="28"/>
          <w:szCs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A46C0" w:rsidRDefault="00CA46C0" w:rsidP="00CA46C0">
      <w:pPr>
        <w:jc w:val="both"/>
        <w:rPr>
          <w:sz w:val="28"/>
          <w:szCs w:val="28"/>
        </w:rPr>
      </w:pPr>
    </w:p>
    <w:p w:rsidR="00CA46C0" w:rsidRDefault="00CA46C0" w:rsidP="00CA46C0">
      <w:pPr>
        <w:jc w:val="both"/>
        <w:rPr>
          <w:sz w:val="28"/>
          <w:szCs w:val="28"/>
        </w:rPr>
      </w:pPr>
    </w:p>
    <w:p w:rsidR="00CA46C0" w:rsidRDefault="00CA46C0" w:rsidP="00CA46C0">
      <w:pPr>
        <w:jc w:val="both"/>
        <w:rPr>
          <w:sz w:val="28"/>
          <w:szCs w:val="28"/>
        </w:rPr>
      </w:pPr>
    </w:p>
    <w:p w:rsidR="00CA46C0" w:rsidRDefault="00CA46C0" w:rsidP="00CA46C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Міський голова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                                                       Ігор ПОЛІЩУК</w:t>
      </w:r>
    </w:p>
    <w:p w:rsidR="00CA46C0" w:rsidRDefault="00CA46C0" w:rsidP="00CA46C0">
      <w:pPr>
        <w:tabs>
          <w:tab w:val="left" w:pos="4245"/>
          <w:tab w:val="left" w:pos="7590"/>
        </w:tabs>
        <w:rPr>
          <w:color w:val="000000"/>
        </w:rPr>
      </w:pPr>
    </w:p>
    <w:p w:rsidR="00CA46C0" w:rsidRPr="00BC6CF6" w:rsidRDefault="00CA46C0" w:rsidP="00CA46C0">
      <w:pPr>
        <w:tabs>
          <w:tab w:val="left" w:pos="4245"/>
          <w:tab w:val="left" w:pos="7590"/>
        </w:tabs>
      </w:pPr>
      <w:r w:rsidRPr="00BC6CF6">
        <w:rPr>
          <w:shd w:val="clear" w:color="auto" w:fill="FFFFFF"/>
        </w:rPr>
        <w:t>Гнатів</w:t>
      </w:r>
      <w:r w:rsidR="00BC6CF6" w:rsidRPr="00BC6CF6">
        <w:rPr>
          <w:shd w:val="clear" w:color="auto" w:fill="FFFFFF"/>
        </w:rPr>
        <w:t xml:space="preserve"> </w:t>
      </w:r>
      <w:r w:rsidRPr="00BC6CF6">
        <w:rPr>
          <w:shd w:val="clear" w:color="auto" w:fill="FFFFFF"/>
        </w:rPr>
        <w:t>723 426</w:t>
      </w:r>
    </w:p>
    <w:sectPr w:rsidR="00CA46C0" w:rsidRPr="00BC6CF6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DE"/>
    <w:rsid w:val="006924DE"/>
    <w:rsid w:val="00BA4F47"/>
    <w:rsid w:val="00BC6CF6"/>
    <w:rsid w:val="00CA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7">
    <w:name w:val="No Spacing"/>
    <w:uiPriority w:val="99"/>
    <w:qFormat/>
    <w:rsid w:val="00CA46C0"/>
    <w:pPr>
      <w:suppressAutoHyphens w:val="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7">
    <w:name w:val="No Spacing"/>
    <w:uiPriority w:val="99"/>
    <w:qFormat/>
    <w:rsid w:val="00CA46C0"/>
    <w:pPr>
      <w:suppressAutoHyphens w:val="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3</cp:revision>
  <dcterms:created xsi:type="dcterms:W3CDTF">2026-02-09T10:31:00Z</dcterms:created>
  <dcterms:modified xsi:type="dcterms:W3CDTF">2026-02-09T11:01:00Z</dcterms:modified>
  <dc:language>uk-UA</dc:language>
</cp:coreProperties>
</file>