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58776651"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rPr>
      </w:pPr>
      <w:r>
        <w:rPr>
          <w:lang w:val="uk-UA" w:eastAsia="zh-CN" w:bidi="ar-SA"/>
        </w:rPr>
        <w:t xml:space="preserve">Про надання  громадянину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Дахновсько-</w:t>
      </w:r>
    </w:p>
    <w:p>
      <w:pPr>
        <w:pStyle w:val="Normal"/>
        <w:rPr>
          <w:rFonts w:ascii="Times New Roman" w:hAnsi="Times New Roman"/>
        </w:rPr>
      </w:pP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му М.В</w:t>
      </w:r>
      <w:r>
        <w:rPr>
          <w:lang w:val="uk-UA" w:eastAsia="zh-CN" w:bidi="ar-SA"/>
        </w:rPr>
        <w:t>. дозволу на розроблення техніч-</w:t>
      </w:r>
    </w:p>
    <w:p>
      <w:pPr>
        <w:pStyle w:val="Normal"/>
        <w:rPr>
          <w:rFonts w:ascii="Times New Roman" w:hAnsi="Times New Roman"/>
        </w:rPr>
      </w:pPr>
      <w:r>
        <w:rPr>
          <w:lang w:val="uk-UA" w:eastAsia="zh-CN" w:bidi="ar-SA"/>
        </w:rPr>
        <w:t xml:space="preserve">ної  документації із  землеустрою  щодо </w:t>
      </w:r>
    </w:p>
    <w:p>
      <w:pPr>
        <w:pStyle w:val="Normal"/>
        <w:rPr>
          <w:rFonts w:ascii="Times New Roman" w:hAnsi="Times New Roman"/>
        </w:rPr>
      </w:pPr>
      <w:r>
        <w:rPr>
          <w:lang w:val="uk-UA" w:eastAsia="zh-CN" w:bidi="ar-SA"/>
        </w:rPr>
        <w:t>встановлення (відновлення) меж</w:t>
      </w:r>
      <w:r>
        <w:rPr>
          <w:lang w:val="uk-UA"/>
        </w:rPr>
        <w:t xml:space="preserve"> земель-</w:t>
      </w:r>
    </w:p>
    <w:p>
      <w:pPr>
        <w:pStyle w:val="Normal"/>
        <w:rPr>
          <w:rFonts w:ascii="Times New Roman" w:hAnsi="Times New Roman"/>
          <w:lang w:val="uk-UA"/>
        </w:rPr>
      </w:pPr>
      <w:r>
        <w:rPr>
          <w:lang w:val="uk-UA"/>
        </w:rPr>
        <w:t xml:space="preserve">них ділянок в натурі  (на місцевості)  на  </w:t>
      </w:r>
    </w:p>
    <w:p>
      <w:pPr>
        <w:pStyle w:val="Normal"/>
        <w:rPr>
          <w:rFonts w:ascii="Times New Roman" w:hAnsi="Times New Roman"/>
        </w:rPr>
      </w:pPr>
      <w:r>
        <w:rPr>
          <w:lang w:val="uk-UA"/>
        </w:rPr>
        <w:t>вул. Лисенка, 42-А у м</w:t>
      </w:r>
      <w:r>
        <w:rPr>
          <w:lang w:val="uk-UA" w:eastAsia="zh-CN" w:bidi="ar-SA"/>
        </w:rPr>
        <w:t>.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Дахновського Миколи Валентиновича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вул. Лисенка, 42-А у м. Луцьку, </w:t>
      </w:r>
      <w:r>
        <w:rPr>
          <w:color w:val="000000"/>
        </w:rPr>
        <w:t>договори оренди земельних ділянок, укладені між Луцькою міською радою та громадян</w:t>
      </w:r>
      <w:r>
        <w:rPr>
          <w:bCs/>
          <w:color w:val="000000"/>
          <w:lang w:eastAsia="ar-SA"/>
        </w:rPr>
        <w:t xml:space="preserve">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Дахновським Миколою Валентиновичем</w:t>
      </w:r>
      <w:r>
        <w:rPr>
          <w:color w:val="000000"/>
        </w:rPr>
        <w:t xml:space="preserve">, зареєстровані </w:t>
      </w:r>
      <w:r>
        <w:rPr>
          <w:color w:val="000000"/>
          <w:sz w:val="28"/>
          <w:szCs w:val="28"/>
          <w:lang w:val="uk-UA"/>
        </w:rPr>
        <w:t xml:space="preserve">у Державному реєстрі земель від </w:t>
      </w:r>
      <w:r>
        <w:rPr>
          <w:rFonts w:eastAsia="Times New Roman" w:cs="Times New Roman"/>
          <w:b w:val="false"/>
          <w:bCs w:val="false"/>
          <w:color w:val="000000"/>
          <w:spacing w:val="-2"/>
          <w:sz w:val="28"/>
          <w:szCs w:val="28"/>
          <w:lang w:val="uk-UA" w:eastAsia="zh-CN" w:bidi="ar-SA"/>
        </w:rPr>
        <w:t>13.05.2010 за № 041007700207, № 041007700208</w:t>
      </w:r>
      <w:r>
        <w:rPr>
          <w:color w:val="00000A"/>
        </w:rPr>
        <w:t>,</w:t>
      </w:r>
      <w:r>
        <w:rPr>
          <w:color w:val="000000"/>
        </w:rPr>
        <w:t xml:space="preserve"> строк дії яких закінчився, акти приймання-передачі земельних ділянок від </w:t>
      </w:r>
      <w:r>
        <w:rPr>
          <w:color w:val="000000"/>
          <w:lang w:val="uk-UA"/>
        </w:rPr>
        <w:t xml:space="preserve">24.02.2016, </w:t>
      </w:r>
      <w:r>
        <w:rPr>
          <w:color w:val="000000"/>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Дахновського Миколи Валентиновича </w:t>
      </w:r>
      <w:r>
        <w:rPr>
          <w:color w:val="000000"/>
        </w:rPr>
        <w:t xml:space="preserve">на об’єкти нерухомого майна на </w:t>
      </w:r>
      <w:r>
        <w:rPr>
          <w:rFonts w:eastAsia="Times New Roman" w:cs="Times New Roman"/>
          <w:b w:val="false"/>
          <w:bCs w:val="false"/>
          <w:i w:val="false"/>
          <w:iCs w:val="false"/>
          <w:color w:val="auto"/>
          <w:spacing w:val="4"/>
          <w:kern w:val="0"/>
          <w:sz w:val="28"/>
          <w:szCs w:val="28"/>
          <w:highlight w:val="white"/>
          <w:u w:val="none"/>
          <w:lang w:val="uk-UA" w:eastAsia="zh-CN" w:bidi="ar-SA"/>
        </w:rPr>
        <w:t>вул. Лисенка, 42-А</w:t>
      </w:r>
      <w:r>
        <w:rPr>
          <w:b/>
          <w:bCs/>
          <w:color w:val="000000"/>
        </w:rPr>
        <w:t xml:space="preserve"> </w:t>
      </w:r>
      <w:r>
        <w:rPr>
          <w:color w:val="000000"/>
        </w:rPr>
        <w:t xml:space="preserve">у м. Луцьку: </w:t>
      </w:r>
      <w:r>
        <w:rPr>
          <w:rStyle w:val="Strong"/>
          <w:rFonts w:eastAsia="Times New Roman" w:cs="Times New Roman"/>
          <w:b w:val="false"/>
          <w:bCs w:val="false"/>
          <w:i w:val="false"/>
          <w:iCs w:val="false"/>
          <w:caps w:val="false"/>
          <w:smallCaps w:val="false"/>
          <w:strike w:val="false"/>
          <w:dstrike w:val="false"/>
          <w:color w:val="000000"/>
          <w:spacing w:val="-4"/>
          <w:kern w:val="0"/>
          <w:sz w:val="28"/>
          <w:szCs w:val="28"/>
          <w:u w:val="none"/>
          <w:shd w:fill="FFFFFF" w:val="clear"/>
          <w:lang w:val="uk-UA" w:eastAsia="zh-CN" w:bidi="ar-SA"/>
        </w:rPr>
        <w:t xml:space="preserve">свідоцтво про право власності на нерухоме майно від 05.05.2014, індексний номер: 21235147, </w:t>
      </w:r>
      <w:r>
        <w:rPr>
          <w:color w:val="000000"/>
        </w:rPr>
        <w:t>відповідно до якого право власності</w:t>
      </w:r>
      <w:r>
        <w:rPr/>
        <w:t xml:space="preserve"> на </w:t>
      </w:r>
      <w:r>
        <w:rPr>
          <w:color w:val="000000"/>
        </w:rPr>
        <w:t>житлов</w:t>
      </w:r>
      <w:r>
        <w:rPr>
          <w:color w:val="000000"/>
          <w:lang w:val="uk-UA"/>
        </w:rPr>
        <w:t>ий</w:t>
      </w:r>
      <w:r>
        <w:rPr>
          <w:color w:val="000000"/>
        </w:rPr>
        <w:t xml:space="preserve"> будинок</w:t>
      </w:r>
      <w:r>
        <w:rPr>
          <w:color w:val="000000"/>
          <w:lang w:val="uk-UA"/>
        </w:rPr>
        <w:t xml:space="preserve"> </w:t>
      </w:r>
      <w:r>
        <w:rPr>
          <w:i w:val="false"/>
          <w:iCs w:val="false"/>
          <w:color w:val="000000"/>
        </w:rPr>
        <w:t>з надвірними будівлями і спорудами</w:t>
      </w:r>
      <w:r>
        <w:rPr>
          <w:color w:val="C9211E"/>
        </w:rPr>
        <w:t xml:space="preserve"> </w:t>
      </w:r>
      <w:r>
        <w:rPr>
          <w:color w:val="000000"/>
        </w:rPr>
        <w:t xml:space="preserve">зареєстровано в Державному реєстрі речових прав на нерухоме майно </w:t>
      </w:r>
      <w:r>
        <w:rPr>
          <w:b w:val="false"/>
          <w:bCs w:val="false"/>
          <w:i w:val="false"/>
          <w:iCs w:val="false"/>
          <w:color w:val="000000"/>
          <w:lang w:val="uk-UA"/>
        </w:rPr>
        <w:t>04.04.2014</w:t>
      </w:r>
      <w:r>
        <w:rPr>
          <w:b w:val="false"/>
          <w:bCs w:val="false"/>
          <w:i w:val="false"/>
          <w:iCs w:val="false"/>
          <w:color w:val="000000"/>
        </w:rPr>
        <w:t xml:space="preserve">, номер запису про право власності: </w:t>
      </w:r>
      <w:r>
        <w:rPr>
          <w:b w:val="false"/>
          <w:bCs w:val="false"/>
          <w:i w:val="false"/>
          <w:iCs w:val="false"/>
          <w:color w:val="000000"/>
          <w:lang w:val="uk-UA"/>
        </w:rPr>
        <w:t>5546668,</w:t>
      </w:r>
      <w:r>
        <w:rPr>
          <w:color w:val="000000"/>
        </w:rPr>
        <w:t xml:space="preserve"> </w:t>
      </w:r>
      <w:r>
        <w:rPr>
          <w:rStyle w:val="Strong"/>
          <w:rFonts w:eastAsia="Times New Roman" w:cs="Times New Roman"/>
          <w:b w:val="false"/>
          <w:bCs w:val="false"/>
          <w:i w:val="false"/>
          <w:iCs w:val="false"/>
          <w:caps w:val="false"/>
          <w:smallCaps w:val="false"/>
          <w:strike w:val="false"/>
          <w:dstrike w:val="false"/>
          <w:spacing w:val="4"/>
          <w:kern w:val="0"/>
          <w:sz w:val="28"/>
          <w:szCs w:val="28"/>
          <w:u w:val="none"/>
          <w:shd w:fill="FFFFFF" w:val="clear"/>
          <w:lang w:val="uk-UA" w:eastAsia="zh-CN" w:bidi="ar-SA"/>
        </w:rPr>
        <w:t xml:space="preserve">технічний паспорт на об’єкт нерухомого майна </w:t>
      </w:r>
      <w:r>
        <w:rPr>
          <w:rStyle w:val="Strong"/>
          <w:rFonts w:eastAsia="Times New Roman" w:cs="Times New Roman"/>
          <w:b w:val="false"/>
          <w:bCs w:val="false"/>
          <w:i w:val="false"/>
          <w:iCs w:val="false"/>
          <w:caps w:val="false"/>
          <w:smallCaps w:val="false"/>
          <w:strike w:val="false"/>
          <w:dstrike w:val="false"/>
          <w:spacing w:val="4"/>
          <w:kern w:val="0"/>
          <w:sz w:val="28"/>
          <w:szCs w:val="28"/>
          <w:u w:val="none"/>
          <w:shd w:fill="FFFFFF" w:val="clear"/>
          <w:lang w:val="uk-UA" w:eastAsia="zh-CN" w:bidi="ar-SA"/>
        </w:rPr>
        <w:t>від 05.02.2026</w:t>
      </w:r>
      <w:r>
        <w:rPr>
          <w:b w:val="false"/>
          <w:bCs w:val="false"/>
        </w:rPr>
        <w:t>,</w:t>
      </w:r>
      <w:r>
        <w:rPr>
          <w:b/>
          <w:bCs/>
        </w:rPr>
        <w:t xml:space="preserve"> </w:t>
      </w:r>
      <w:r>
        <w:rPr>
          <w:bCs/>
          <w:color w:val="000000"/>
          <w:lang w:eastAsia="ar-SA"/>
        </w:rPr>
        <w:t xml:space="preserve">Державний акт на право власності на земельну ділянку з кадастровим номером </w:t>
      </w:r>
      <w:r>
        <w:rPr/>
        <w:t xml:space="preserve">0710100000:31:093:0036 площею </w:t>
      </w:r>
      <w:r>
        <w:rPr>
          <w:lang w:val="uk-UA"/>
        </w:rPr>
        <w:t>0,1000 га</w:t>
      </w:r>
      <w:r>
        <w:rPr>
          <w:bCs/>
          <w:color w:val="000000"/>
          <w:lang w:eastAsia="ar-SA"/>
        </w:rPr>
        <w:t xml:space="preserve">, </w:t>
      </w:r>
      <w:r>
        <w:rPr>
          <w:rFonts w:eastAsia="Times New Roman" w:cs="Times New Roman"/>
          <w:b w:val="false"/>
          <w:bCs w:val="false"/>
          <w:i w:val="false"/>
          <w:iCs w:val="false"/>
          <w:color w:val="auto"/>
          <w:spacing w:val="4"/>
          <w:kern w:val="0"/>
          <w:sz w:val="28"/>
          <w:szCs w:val="24"/>
          <w:lang w:val="uk-UA" w:eastAsia="zh-CN" w:bidi="ar-SA"/>
        </w:rPr>
        <w:t>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w:t>
      </w:r>
      <w:r>
        <w:rPr>
          <w:bCs/>
          <w:color w:val="000000"/>
          <w:lang w:eastAsia="ar-SA"/>
        </w:rPr>
        <w:t xml:space="preserve"> 1</w:t>
      </w:r>
      <w:r>
        <w:rPr>
          <w:bCs/>
          <w:color w:val="000000"/>
          <w:lang w:val="uk-UA" w:eastAsia="ar-SA"/>
        </w:rPr>
        <w:t xml:space="preserve">3.05.2010 за № 011007700505,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керуючись статтями 12, 79-1, 93,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Дахновському Миколі Валентиновичу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земельних ділянок в натурі (на місцевості) на вул. Лисенка, 42-А у м. Луцьку площами 0,0258 га та 0,0139 га.</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Дахновського Миколу Валентиновича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750"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1943</TotalTime>
  <Application>LibreOffice/25.2.7.2$Windows_X86_64 LibreOffice_project/5cbfd1ab6520636bb5f7b99185aa69bd7456825d</Application>
  <AppVersion>15.0000</AppVersion>
  <Pages>2</Pages>
  <Words>403</Words>
  <Characters>2612</Characters>
  <CharactersWithSpaces>3219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2026-02-05T12:08:54Z</cp:lastPrinted>
  <dcterms:modified xsi:type="dcterms:W3CDTF">2026-02-09T15:38:12Z</dcterms:modified>
  <cp:revision>220</cp:revision>
  <dc:subject/>
  <dc:title> </dc:title>
</cp:coreProperties>
</file>

<file path=docProps/custom.xml><?xml version="1.0" encoding="utf-8"?>
<Properties xmlns="http://schemas.openxmlformats.org/officeDocument/2006/custom-properties" xmlns:vt="http://schemas.openxmlformats.org/officeDocument/2006/docPropsVTypes"/>
</file>