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130" cy="659130"/>
                <wp:effectExtent l="0" t="0" r="0" b="0"/>
                <wp:wrapNone/>
                <wp:docPr id="1" name="shapetype_ole_rId2"/>
                <a:graphic xmlns:a="http://schemas.openxmlformats.org/drawingml/2006/main">
                  <a:graphicData uri="http://schemas.microsoft.com/office/word/2010/wordprocessingShape">
                    <wps:wsp>
                      <wps:cNvSpPr/>
                      <wps:spPr>
                        <a:xfrm>
                          <a:off x="0" y="0"/>
                          <a:ext cx="658440" cy="658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pt;height:51.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75777847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Про затвердження громадянину Макарчуку В.А.</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проєкту   землеустрою   щодо  відведення   земе-</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льної   ділянки   та   зміну  її  цільового    призна-</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чення   для   будівництва і  обслуговування  жит-</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лового   будинку,  господарських  будівель і спо-</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руд  (присадибна ділянка) (02.01) у с. Прилуцьке</w:t>
      </w:r>
    </w:p>
    <w:p>
      <w:pPr>
        <w:pStyle w:val="Normal"/>
        <w:ind w:right="-319" w:hanging="0"/>
        <w:rPr>
          <w:sz w:val="26"/>
          <w:szCs w:val="26"/>
        </w:rPr>
      </w:pPr>
      <w:r>
        <w:rPr>
          <w:rFonts w:eastAsia="Times New Roman" w:cs="Times New Roman"/>
          <w:b w:val="false"/>
          <w:i w:val="false"/>
          <w:caps w:val="false"/>
          <w:smallCaps w:val="false"/>
          <w:color w:val="000000"/>
          <w:spacing w:val="-6"/>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kern w:val="0"/>
          <w:sz w:val="26"/>
          <w:szCs w:val="26"/>
          <w:lang w:val="uk-UA" w:eastAsia="zh-CN" w:bidi="ar-SA"/>
        </w:rPr>
      </w:pPr>
      <w:r>
        <w:rPr>
          <w:rFonts w:eastAsia="Times New Roman" w:cs="Times New Roman"/>
          <w:color w:val="000000"/>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 xml:space="preserve">Розглянувши заяву громадянина Макарчука Василя Анатолійовича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свідоцтво про право на спадщину за законом від 13.07.2018 зареєстровано у реєстрі за № 2-820, спадкова справа № 31/2018,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0,1330 га зареєстровано від 13.07.2018, номер відомостей про речове право/право власності 27035701, витяг з Державного земельного кадастру про земельну ділянку від 02.12.2025                                № НВ-5102239032025, витяг з Державного реєстру речових прав на нерухоме майно відповідно до якого зареєстровано договір про встановлення земельного сервітуту                    </w:t>
      </w:r>
      <w:r>
        <w:rPr>
          <w:rFonts w:eastAsia="Times New Roman" w:cs="Times New Roman"/>
          <w:b w:val="false"/>
          <w:bCs w:val="false"/>
          <w:i w:val="false"/>
          <w:caps w:val="false"/>
          <w:smallCaps w:val="false"/>
          <w:color w:val="000000"/>
          <w:spacing w:val="-6"/>
          <w:kern w:val="0"/>
          <w:sz w:val="26"/>
          <w:szCs w:val="26"/>
          <w:lang w:val="uk-UA" w:eastAsia="zh-CN" w:bidi="ar-SA"/>
        </w:rPr>
        <w:t>з метою забезпечення права проїзду на транспортному засобі по наявному шляху (07.02)</w:t>
      </w:r>
      <w:r>
        <w:rPr>
          <w:rFonts w:eastAsia="Times New Roman" w:cs="Times New Roman"/>
          <w:b w:val="false"/>
          <w:i w:val="false"/>
          <w:caps w:val="false"/>
          <w:smallCaps w:val="false"/>
          <w:color w:val="000000"/>
          <w:spacing w:val="-6"/>
          <w:kern w:val="0"/>
          <w:sz w:val="26"/>
          <w:szCs w:val="26"/>
          <w:lang w:val="uk-UA" w:eastAsia="zh-CN" w:bidi="ar-SA"/>
        </w:rPr>
        <w:t xml:space="preserve"> </w:t>
      </w:r>
      <w:r>
        <w:rPr>
          <w:rFonts w:eastAsia="Times New Roman" w:cs="Times New Roman"/>
          <w:b w:val="false"/>
          <w:bCs w:val="false"/>
          <w:i w:val="false"/>
          <w:caps w:val="false"/>
          <w:smallCaps w:val="false"/>
          <w:color w:val="000000"/>
          <w:spacing w:val="-6"/>
          <w:kern w:val="0"/>
          <w:sz w:val="26"/>
          <w:szCs w:val="26"/>
          <w:lang w:val="uk-UA" w:eastAsia="zh-CN" w:bidi="ar-SA"/>
        </w:rPr>
        <w:t>від 26.06.2025, номер запису про інше речове право 60775689 на земельну ділянку площею 1,5738 га з кадастровим номером 0721885800:01:001:1952 площа земельної ділянки (її частини) на яку поширюється дія сервітуту 0,0422 га,</w:t>
      </w:r>
      <w:r>
        <w:rPr>
          <w:rFonts w:eastAsia="Times New Roman" w:cs="Times New Roman"/>
          <w:b w:val="false"/>
          <w:i w:val="false"/>
          <w:caps w:val="false"/>
          <w:smallCaps w:val="false"/>
          <w:color w:val="000000"/>
          <w:spacing w:val="-6"/>
          <w:kern w:val="0"/>
          <w:sz w:val="26"/>
          <w:szCs w:val="26"/>
          <w:lang w:val="uk-UA" w:eastAsia="zh-CN" w:bidi="ar-SA"/>
        </w:rPr>
        <w:t xml:space="preserve"> враховуючи Генеральний план села Прилуцьке, затверджений рішенням Прилуцької сільської ради від 31.08.2018 № 3-40/2018, витяг із містобудівної документації та наявні обмеження                    у використанні території для містобудівних потреб від 23.12.2025 № 2301-П/2025, керуючись статтями 12, 20, 21, 38, 39, 91, 125, 126, 122, 186 та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caps w:val="false"/>
          <w:smallCaps w:val="false"/>
          <w:color w:val="000000"/>
          <w:spacing w:val="-6"/>
          <w:kern w:val="0"/>
          <w:sz w:val="26"/>
          <w:szCs w:val="26"/>
          <w:highlight w:val="white"/>
          <w:shd w:fill="FFFFFF" w:val="clear"/>
          <w:lang w:val="uk-UA" w:eastAsia="zh-CN"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b w:val="false"/>
          <w:i w:val="false"/>
          <w:caps w:val="false"/>
          <w:smallCaps w:val="false"/>
          <w:color w:val="000000"/>
          <w:spacing w:val="-6"/>
          <w:kern w:val="0"/>
          <w:sz w:val="26"/>
          <w:szCs w:val="26"/>
          <w:lang w:val="uk-UA" w:eastAsia="zh-CN" w:bidi="ar-SA"/>
        </w:rPr>
        <w:t xml:space="preserve"> та статтями 26, 59, пунктом 6</w:t>
      </w:r>
      <w:r>
        <w:rPr>
          <w:rFonts w:eastAsia="Times New Roman" w:cs="Times New Roman"/>
          <w:b w:val="false"/>
          <w:i w:val="false"/>
          <w:caps w:val="false"/>
          <w:smallCaps w:val="false"/>
          <w:color w:val="000000"/>
          <w:spacing w:val="-6"/>
          <w:kern w:val="0"/>
          <w:sz w:val="26"/>
          <w:szCs w:val="26"/>
          <w:vertAlign w:val="superscript"/>
          <w:lang w:val="uk-UA" w:eastAsia="zh-CN" w:bidi="ar-SA"/>
        </w:rPr>
        <w:t>-1</w:t>
      </w:r>
      <w:r>
        <w:rPr>
          <w:rFonts w:eastAsia="Times New Roman" w:cs="Times New Roman"/>
          <w:b w:val="false"/>
          <w:i w:val="false"/>
          <w:caps w:val="false"/>
          <w:smallCaps w:val="false"/>
          <w:color w:val="000000"/>
          <w:spacing w:val="-6"/>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ind w:right="43" w:hanging="0"/>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ВИРІШИЛА:</w:t>
      </w:r>
    </w:p>
    <w:p>
      <w:pPr>
        <w:pStyle w:val="Normal"/>
        <w:ind w:right="43" w:hanging="0"/>
        <w:jc w:val="center"/>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1. Затвердити громадянину Макарчуку Василю Анатолійовичу проєкт землеустрою щодо відведення земельної ділянки та зміни її цільового призначення                    у с. Прилуцьке Луцького району Волинської області площею 0,1330 га, з кадастровим номером 0721885801:01:001:1185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2. Змінити громадянину Макарчуку Василю Анатолійовичу цільове призначення земельної ділянки у с. Прилуцьке Луцького району Волинської області площею 0,1330 га, з кадастровим номером 0721885801:01:001:1185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 xml:space="preserve">3. Змінити громадянину Макарчуку Василю Анатолійовичу категорію земель земельної ділянки </w:t>
      </w:r>
      <w:r>
        <w:rPr>
          <w:rFonts w:eastAsia="Times New Roman" w:cs="Times New Roman"/>
          <w:b w:val="false"/>
          <w:bCs/>
          <w:i w:val="false"/>
          <w:caps w:val="false"/>
          <w:smallCaps w:val="false"/>
          <w:color w:val="000000"/>
          <w:spacing w:val="-6"/>
          <w:kern w:val="0"/>
          <w:sz w:val="26"/>
          <w:szCs w:val="26"/>
          <w:lang w:val="uk-UA" w:eastAsia="zh-CN" w:bidi="ar-SA"/>
        </w:rPr>
        <w:t>у с. Прилуцьке</w:t>
      </w:r>
      <w:r>
        <w:rPr>
          <w:rFonts w:eastAsia="Times New Roman" w:cs="Times New Roman"/>
          <w:b w:val="false"/>
          <w:i w:val="false"/>
          <w:caps w:val="false"/>
          <w:smallCaps w:val="false"/>
          <w:color w:val="000000"/>
          <w:spacing w:val="-6"/>
          <w:kern w:val="0"/>
          <w:sz w:val="26"/>
          <w:szCs w:val="26"/>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6"/>
          <w:kern w:val="0"/>
          <w:sz w:val="26"/>
          <w:szCs w:val="26"/>
          <w:lang w:val="uk-UA" w:eastAsia="zh-CN" w:bidi="ar-SA"/>
        </w:rPr>
        <w:t xml:space="preserve"> площею 0,1330 га, з кадастровим номером 0721885801:01:001:1185</w:t>
      </w:r>
      <w:r>
        <w:rPr>
          <w:rFonts w:eastAsia="Times New Roman" w:cs="Times New Roman"/>
          <w:b w:val="false"/>
          <w:i w:val="false"/>
          <w:caps w:val="false"/>
          <w:smallCaps w:val="false"/>
          <w:color w:val="000000"/>
          <w:spacing w:val="-6"/>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4. Зобов’язати громадянина Макарчука Василя Анатолійовича:</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6"/>
          <w:kern w:val="0"/>
          <w:sz w:val="26"/>
          <w:szCs w:val="26"/>
          <w:lang w:val="uk-UA" w:eastAsia="zh-CN" w:bidi="ar-SA"/>
        </w:rPr>
        <w:t>0721885801:01:001:1185</w:t>
      </w:r>
      <w:r>
        <w:rPr>
          <w:rFonts w:eastAsia="Times New Roman" w:cs="Times New Roman"/>
          <w:b w:val="false"/>
          <w:i w:val="false"/>
          <w:caps w:val="false"/>
          <w:smallCaps w:val="false"/>
          <w:color w:val="000000"/>
          <w:spacing w:val="-6"/>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b w:val="false"/>
          <w:i w:val="false"/>
          <w:caps w:val="false"/>
          <w:smallCaps w:val="false"/>
          <w:color w:val="000000"/>
          <w:spacing w:val="-6"/>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tabs>
          <w:tab w:val="clear" w:pos="708"/>
          <w:tab w:val="left" w:pos="3220" w:leader="none"/>
        </w:tabs>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tabs>
          <w:tab w:val="clear" w:pos="708"/>
          <w:tab w:val="left" w:pos="993" w:leader="none"/>
        </w:tabs>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r>
    </w:p>
    <w:p>
      <w:pPr>
        <w:pStyle w:val="Normal"/>
        <w:tabs>
          <w:tab w:val="clear" w:pos="708"/>
          <w:tab w:val="left" w:pos="993" w:leader="none"/>
        </w:tabs>
        <w:jc w:val="both"/>
        <w:rPr>
          <w:sz w:val="24"/>
          <w:szCs w:val="24"/>
        </w:rPr>
      </w:pPr>
      <w:r>
        <w:rPr>
          <w:rFonts w:eastAsia="Times New Roman" w:cs="Times New Roman"/>
          <w:b w:val="false"/>
          <w:i w:val="false"/>
          <w:caps w:val="false"/>
          <w:smallCaps w:val="false"/>
          <w:color w:val="000000"/>
          <w:spacing w:val="-6"/>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1453</TotalTime>
  <Application>LibreOffice/7.0.3.1$Windows_X86_64 LibreOffice_project/d7547858d014d4cf69878db179d326fc3483e082</Application>
  <Pages>2</Pages>
  <Words>657</Words>
  <Characters>4503</Characters>
  <CharactersWithSpaces>5694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2026-02-06T12:26:40Z</cp:lastPrinted>
  <dcterms:modified xsi:type="dcterms:W3CDTF">2026-02-06T14:31:13Z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