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AE129F" w14:textId="77777777" w:rsidR="001B253E" w:rsidRPr="00590140" w:rsidRDefault="001B253E" w:rsidP="00DF6AF4">
      <w:pPr>
        <w:ind w:left="5245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 xml:space="preserve">Додаток </w:t>
      </w:r>
      <w:r w:rsidR="008A4BED" w:rsidRPr="00590140">
        <w:rPr>
          <w:sz w:val="28"/>
          <w:szCs w:val="28"/>
          <w:lang w:val="uk-UA"/>
        </w:rPr>
        <w:t>1</w:t>
      </w:r>
    </w:p>
    <w:p w14:paraId="650D3EA4" w14:textId="77777777" w:rsidR="001B253E" w:rsidRPr="00590140" w:rsidRDefault="001B253E" w:rsidP="00DF6AF4">
      <w:pPr>
        <w:ind w:left="5245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до рішення виконавчого комітету міської ради</w:t>
      </w:r>
    </w:p>
    <w:p w14:paraId="48291476" w14:textId="77777777" w:rsidR="001B253E" w:rsidRPr="00590140" w:rsidRDefault="001B253E" w:rsidP="00DF6AF4">
      <w:pPr>
        <w:ind w:left="5245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_______________ №_______</w:t>
      </w:r>
    </w:p>
    <w:p w14:paraId="6B02C882" w14:textId="77777777" w:rsidR="008A4BED" w:rsidRPr="00590140" w:rsidRDefault="008A4BED">
      <w:pPr>
        <w:rPr>
          <w:sz w:val="28"/>
          <w:szCs w:val="28"/>
          <w:lang w:val="uk-UA"/>
        </w:rPr>
      </w:pPr>
    </w:p>
    <w:p w14:paraId="64D314AB" w14:textId="77777777" w:rsidR="00FC1657" w:rsidRPr="00590140" w:rsidRDefault="008D6D5E" w:rsidP="00FC1657">
      <w:pPr>
        <w:jc w:val="center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ПОРЯДОК</w:t>
      </w:r>
    </w:p>
    <w:p w14:paraId="10CCBE43" w14:textId="77777777" w:rsidR="008D6D5E" w:rsidRPr="00590140" w:rsidRDefault="008D6D5E" w:rsidP="00FC1657">
      <w:pPr>
        <w:jc w:val="center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закупівлі соціальних послуг за бюджетні кошти</w:t>
      </w:r>
      <w:r w:rsidR="00FC1657" w:rsidRPr="00590140">
        <w:rPr>
          <w:sz w:val="28"/>
          <w:szCs w:val="28"/>
          <w:lang w:val="uk-UA"/>
        </w:rPr>
        <w:t xml:space="preserve"> </w:t>
      </w:r>
      <w:r w:rsidRPr="00590140">
        <w:rPr>
          <w:sz w:val="28"/>
          <w:szCs w:val="28"/>
          <w:lang w:val="uk-UA"/>
        </w:rPr>
        <w:t>у Луцькій міській територіальній громаді</w:t>
      </w:r>
    </w:p>
    <w:p w14:paraId="19ABD786" w14:textId="77777777" w:rsidR="008D6D5E" w:rsidRPr="00590140" w:rsidRDefault="008D6D5E" w:rsidP="008D6D5E">
      <w:pPr>
        <w:jc w:val="both"/>
        <w:rPr>
          <w:sz w:val="28"/>
          <w:szCs w:val="28"/>
          <w:lang w:val="uk-UA"/>
        </w:rPr>
      </w:pPr>
    </w:p>
    <w:p w14:paraId="7077F895" w14:textId="77777777" w:rsidR="008D6D5E" w:rsidRPr="00590140" w:rsidRDefault="008D6D5E" w:rsidP="008D6D5E">
      <w:pPr>
        <w:jc w:val="center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 xml:space="preserve">1. </w:t>
      </w:r>
      <w:r w:rsidR="00E33305" w:rsidRPr="00590140">
        <w:rPr>
          <w:sz w:val="28"/>
          <w:szCs w:val="28"/>
          <w:lang w:val="uk-UA"/>
        </w:rPr>
        <w:t>Загальні положення</w:t>
      </w:r>
    </w:p>
    <w:p w14:paraId="45886237" w14:textId="77777777" w:rsidR="008D6D5E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1.1.</w:t>
      </w:r>
      <w:r w:rsidR="00DF6AF4" w:rsidRPr="00590140">
        <w:rPr>
          <w:sz w:val="28"/>
          <w:szCs w:val="28"/>
          <w:lang w:val="uk-UA"/>
        </w:rPr>
        <w:t> </w:t>
      </w:r>
      <w:r w:rsidRPr="00590140">
        <w:rPr>
          <w:sz w:val="28"/>
          <w:szCs w:val="28"/>
          <w:lang w:val="uk-UA"/>
        </w:rPr>
        <w:t xml:space="preserve">Порядок </w:t>
      </w:r>
      <w:r w:rsidR="00DF6AF4" w:rsidRPr="00590140">
        <w:rPr>
          <w:sz w:val="28"/>
          <w:szCs w:val="28"/>
          <w:lang w:val="uk-UA"/>
        </w:rPr>
        <w:t>закупівлі соціальних послуг за бюджетні кошти у Луцькій міській територіальній громаді</w:t>
      </w:r>
      <w:r w:rsidR="00E33305" w:rsidRPr="00590140">
        <w:rPr>
          <w:sz w:val="28"/>
          <w:szCs w:val="28"/>
          <w:lang w:val="uk-UA"/>
        </w:rPr>
        <w:t xml:space="preserve"> (далі – Порядок)</w:t>
      </w:r>
      <w:r w:rsidR="00DF6AF4" w:rsidRPr="00590140">
        <w:rPr>
          <w:sz w:val="28"/>
          <w:szCs w:val="28"/>
          <w:lang w:val="uk-UA"/>
        </w:rPr>
        <w:t xml:space="preserve"> </w:t>
      </w:r>
      <w:r w:rsidRPr="00590140">
        <w:rPr>
          <w:sz w:val="28"/>
          <w:szCs w:val="28"/>
          <w:lang w:val="uk-UA"/>
        </w:rPr>
        <w:t xml:space="preserve">визначає організаційні, фінансові та процедурні засади планування, здійснення закупівлі, моніторингу надання соціальних послуг за бюджетні кошти Луцької міської територіальної громади. </w:t>
      </w:r>
    </w:p>
    <w:p w14:paraId="1C2CBC03" w14:textId="77777777" w:rsidR="008D6D5E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1.2. Порядок розроблено відповідно до:</w:t>
      </w:r>
    </w:p>
    <w:p w14:paraId="7B35855F" w14:textId="77777777" w:rsidR="008D6D5E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Закону України «Про місцеве самоврядування в Україні»;</w:t>
      </w:r>
    </w:p>
    <w:p w14:paraId="4F4A75E3" w14:textId="77777777" w:rsidR="008D6D5E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Закону України «Про соціальні послуги»;</w:t>
      </w:r>
    </w:p>
    <w:p w14:paraId="7699605A" w14:textId="77777777" w:rsidR="008D6D5E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Закону України «Про публічні закупівлі»;</w:t>
      </w:r>
    </w:p>
    <w:p w14:paraId="75124332" w14:textId="77777777" w:rsidR="008D6D5E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Бюджетного кодексу України;</w:t>
      </w:r>
    </w:p>
    <w:p w14:paraId="58A8C196" w14:textId="77777777" w:rsidR="008D6D5E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Закону України «Про публічно-приватне партнерство»;</w:t>
      </w:r>
    </w:p>
    <w:p w14:paraId="5D176B09" w14:textId="77777777" w:rsidR="008D6D5E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Закону України «Про співробітництво територіальних громад»;</w:t>
      </w:r>
    </w:p>
    <w:p w14:paraId="66722669" w14:textId="77777777" w:rsidR="00060664" w:rsidRPr="00590140" w:rsidRDefault="00060664" w:rsidP="0006066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постанови Кабінету Міністрів України від 12.10.2011 № 1049 «Про затвердження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підтримка» зі змінами;</w:t>
      </w:r>
    </w:p>
    <w:p w14:paraId="44388ACC" w14:textId="77777777" w:rsidR="008D6D5E" w:rsidRPr="00590140" w:rsidRDefault="00E33305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п</w:t>
      </w:r>
      <w:r w:rsidR="008D6D5E" w:rsidRPr="00590140">
        <w:rPr>
          <w:sz w:val="28"/>
          <w:szCs w:val="28"/>
          <w:lang w:val="uk-UA"/>
        </w:rPr>
        <w:t>останови Кабінету Міністрів України від 03.03.2020 №</w:t>
      </w:r>
      <w:r w:rsidRPr="00590140">
        <w:rPr>
          <w:sz w:val="28"/>
          <w:szCs w:val="28"/>
          <w:lang w:val="uk-UA"/>
        </w:rPr>
        <w:t> </w:t>
      </w:r>
      <w:r w:rsidR="008D6D5E" w:rsidRPr="00590140">
        <w:rPr>
          <w:sz w:val="28"/>
          <w:szCs w:val="28"/>
          <w:lang w:val="uk-UA"/>
        </w:rPr>
        <w:t xml:space="preserve">185 «Про затвердження </w:t>
      </w:r>
      <w:r w:rsidR="002453CA" w:rsidRPr="00590140">
        <w:rPr>
          <w:sz w:val="28"/>
          <w:szCs w:val="28"/>
          <w:lang w:val="uk-UA"/>
        </w:rPr>
        <w:t>кр</w:t>
      </w:r>
      <w:r w:rsidR="008D6D5E" w:rsidRPr="00590140">
        <w:rPr>
          <w:sz w:val="28"/>
          <w:szCs w:val="28"/>
          <w:lang w:val="uk-UA"/>
        </w:rPr>
        <w:t>итеріїв діяльності надавачів соціальних послуг»;</w:t>
      </w:r>
    </w:p>
    <w:p w14:paraId="4831893A" w14:textId="77777777" w:rsidR="008D6D5E" w:rsidRDefault="00E33305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п</w:t>
      </w:r>
      <w:r w:rsidR="008D6D5E" w:rsidRPr="00590140">
        <w:rPr>
          <w:sz w:val="28"/>
          <w:szCs w:val="28"/>
          <w:lang w:val="uk-UA"/>
        </w:rPr>
        <w:t>останови Кабінету Міністрів України від 01.06.2020 №</w:t>
      </w:r>
      <w:r w:rsidRPr="00590140">
        <w:rPr>
          <w:sz w:val="28"/>
          <w:szCs w:val="28"/>
          <w:lang w:val="uk-UA"/>
        </w:rPr>
        <w:t> </w:t>
      </w:r>
      <w:r w:rsidR="008D6D5E" w:rsidRPr="00590140">
        <w:rPr>
          <w:sz w:val="28"/>
          <w:szCs w:val="28"/>
          <w:lang w:val="uk-UA"/>
        </w:rPr>
        <w:t>450 «</w:t>
      </w:r>
      <w:r w:rsidR="00056F09" w:rsidRPr="00590140">
        <w:rPr>
          <w:sz w:val="28"/>
          <w:szCs w:val="28"/>
          <w:lang w:val="uk-UA"/>
        </w:rPr>
        <w:t xml:space="preserve">Деякі питання </w:t>
      </w:r>
      <w:r w:rsidR="00A17CB3">
        <w:rPr>
          <w:sz w:val="28"/>
          <w:szCs w:val="28"/>
          <w:lang w:val="uk-UA"/>
        </w:rPr>
        <w:t>надання соціальних послуг шляхом соціального замовлення</w:t>
      </w:r>
      <w:r w:rsidR="008D6D5E" w:rsidRPr="00590140">
        <w:rPr>
          <w:sz w:val="28"/>
          <w:szCs w:val="28"/>
          <w:lang w:val="uk-UA"/>
        </w:rPr>
        <w:t>»</w:t>
      </w:r>
      <w:r w:rsidRPr="00590140">
        <w:rPr>
          <w:sz w:val="28"/>
          <w:szCs w:val="28"/>
          <w:lang w:val="uk-UA"/>
        </w:rPr>
        <w:t xml:space="preserve"> зі змінами</w:t>
      </w:r>
      <w:r w:rsidR="008D6D5E" w:rsidRPr="00590140">
        <w:rPr>
          <w:sz w:val="28"/>
          <w:szCs w:val="28"/>
          <w:lang w:val="uk-UA"/>
        </w:rPr>
        <w:t>;</w:t>
      </w:r>
    </w:p>
    <w:p w14:paraId="2F6A5D19" w14:textId="77777777" w:rsidR="008D6D5E" w:rsidRPr="00590140" w:rsidRDefault="00E33305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п</w:t>
      </w:r>
      <w:r w:rsidR="008D6D5E" w:rsidRPr="00590140">
        <w:rPr>
          <w:sz w:val="28"/>
          <w:szCs w:val="28"/>
          <w:lang w:val="uk-UA"/>
        </w:rPr>
        <w:t>останови Кабінету Міністрів України від 12.10.2022 №</w:t>
      </w:r>
      <w:r w:rsidRPr="00590140">
        <w:rPr>
          <w:sz w:val="28"/>
          <w:szCs w:val="28"/>
          <w:lang w:val="uk-UA"/>
        </w:rPr>
        <w:t> </w:t>
      </w:r>
      <w:r w:rsidR="008D6D5E" w:rsidRPr="00590140">
        <w:rPr>
          <w:sz w:val="28"/>
          <w:szCs w:val="28"/>
          <w:lang w:val="uk-UA"/>
        </w:rPr>
        <w:t>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Pr="00590140">
        <w:rPr>
          <w:sz w:val="28"/>
          <w:szCs w:val="28"/>
          <w:lang w:val="uk-UA"/>
        </w:rPr>
        <w:t xml:space="preserve"> зі змінами</w:t>
      </w:r>
      <w:r w:rsidR="008D6D5E" w:rsidRPr="00590140">
        <w:rPr>
          <w:sz w:val="28"/>
          <w:szCs w:val="28"/>
          <w:lang w:val="uk-UA"/>
        </w:rPr>
        <w:t>;</w:t>
      </w:r>
    </w:p>
    <w:p w14:paraId="1E82588F" w14:textId="77777777" w:rsidR="00060664" w:rsidRPr="00590140" w:rsidRDefault="00060664" w:rsidP="0006066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рішення Луцької міської ради від 24.09.2025 № 81/69 «Про внесення змін до Програми соціального захисту населення Луцької міської територіальної громади на 2023–2025 роки»;</w:t>
      </w:r>
    </w:p>
    <w:p w14:paraId="098C1C93" w14:textId="77777777" w:rsidR="008D6D5E" w:rsidRPr="00590140" w:rsidRDefault="00DF3B12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р</w:t>
      </w:r>
      <w:r w:rsidR="008D6D5E" w:rsidRPr="00590140">
        <w:rPr>
          <w:sz w:val="28"/>
          <w:szCs w:val="28"/>
          <w:lang w:val="uk-UA"/>
        </w:rPr>
        <w:t>ішення Луцької міської ради від 24.09.2025 № 81/75 «Про Програму розвитку надання соціальних послуг в Луцькій міській територіальній громаді на 2026–2030 роки»;</w:t>
      </w:r>
    </w:p>
    <w:p w14:paraId="5F30F6D6" w14:textId="77777777" w:rsidR="008D6D5E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інших нормативно-правових актів України.</w:t>
      </w:r>
    </w:p>
    <w:p w14:paraId="747A5BDC" w14:textId="77777777" w:rsidR="008D6D5E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lastRenderedPageBreak/>
        <w:t>1.3. Терміни вживаються у значеннях, наведених у Законі України «Про соціальні послуги».</w:t>
      </w:r>
    </w:p>
    <w:p w14:paraId="15230B40" w14:textId="77777777" w:rsidR="008D6D5E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 xml:space="preserve">1.4. Замовник соціальних послуг – Департамент соціальної політики Луцької міської ради (далі – </w:t>
      </w:r>
      <w:r w:rsidR="00DF3B12" w:rsidRPr="00590140">
        <w:rPr>
          <w:sz w:val="28"/>
          <w:szCs w:val="28"/>
          <w:lang w:val="uk-UA"/>
        </w:rPr>
        <w:t>Д</w:t>
      </w:r>
      <w:r w:rsidRPr="00590140">
        <w:rPr>
          <w:sz w:val="28"/>
          <w:szCs w:val="28"/>
          <w:lang w:val="uk-UA"/>
        </w:rPr>
        <w:t>епартамент).</w:t>
      </w:r>
    </w:p>
    <w:p w14:paraId="7C734155" w14:textId="77777777" w:rsidR="00DC34A0" w:rsidRPr="00590140" w:rsidRDefault="00DC34A0" w:rsidP="008D6D5E">
      <w:pPr>
        <w:ind w:firstLine="708"/>
        <w:jc w:val="both"/>
        <w:rPr>
          <w:sz w:val="28"/>
          <w:szCs w:val="28"/>
          <w:lang w:val="uk-UA"/>
        </w:rPr>
      </w:pPr>
    </w:p>
    <w:p w14:paraId="6C9E44B9" w14:textId="77777777" w:rsidR="00926C08" w:rsidRPr="00590140" w:rsidRDefault="00DC34A0" w:rsidP="00DC34A0">
      <w:pPr>
        <w:ind w:firstLine="708"/>
        <w:jc w:val="center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2. П</w:t>
      </w:r>
      <w:r w:rsidR="00DF3B12" w:rsidRPr="00590140">
        <w:rPr>
          <w:sz w:val="28"/>
          <w:szCs w:val="28"/>
          <w:lang w:val="uk-UA"/>
        </w:rPr>
        <w:t xml:space="preserve">ланування та визначення потреби в соціальних послугах </w:t>
      </w:r>
    </w:p>
    <w:p w14:paraId="0EBF6E50" w14:textId="77777777" w:rsidR="00926C08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 xml:space="preserve">2.1. Департамент щорічно до </w:t>
      </w:r>
      <w:r w:rsidR="00DF3B12" w:rsidRPr="00590140">
        <w:rPr>
          <w:sz w:val="28"/>
          <w:szCs w:val="28"/>
          <w:lang w:val="uk-UA"/>
        </w:rPr>
        <w:t>0</w:t>
      </w:r>
      <w:r w:rsidRPr="00590140">
        <w:rPr>
          <w:sz w:val="28"/>
          <w:szCs w:val="28"/>
          <w:lang w:val="uk-UA"/>
        </w:rPr>
        <w:t xml:space="preserve">1 жовтня проводить аналіз потреб громади в соціальних послугах на наступний бюджетний рік. </w:t>
      </w:r>
    </w:p>
    <w:p w14:paraId="60F7A556" w14:textId="77777777" w:rsidR="00926C08" w:rsidRPr="00590140" w:rsidRDefault="008D6D5E" w:rsidP="0006066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 xml:space="preserve">Для проведення цього аналізу Департамент залучає робочу групу </w:t>
      </w:r>
      <w:r w:rsidR="00060664" w:rsidRPr="00590140">
        <w:rPr>
          <w:sz w:val="28"/>
          <w:szCs w:val="28"/>
          <w:lang w:val="uk-UA"/>
        </w:rPr>
        <w:t>з питань визначення потреб населення Луцької міської територіальної громади у соціальних послугах</w:t>
      </w:r>
      <w:r w:rsidRPr="00590140">
        <w:rPr>
          <w:sz w:val="28"/>
          <w:szCs w:val="28"/>
          <w:lang w:val="uk-UA"/>
        </w:rPr>
        <w:t>, яка, за результатами своєї роботи, подає до Департаменту відповідні пропозиції та висновки, з урахуванням:</w:t>
      </w:r>
    </w:p>
    <w:p w14:paraId="178ECFE0" w14:textId="77777777" w:rsidR="00926C08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 xml:space="preserve">даних моніторингу попередніх років; </w:t>
      </w:r>
    </w:p>
    <w:p w14:paraId="5CC992F9" w14:textId="77777777" w:rsidR="00926C08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 xml:space="preserve">звернень громадян та висновків індивідуальних оцінок потреб; </w:t>
      </w:r>
    </w:p>
    <w:p w14:paraId="3C18490D" w14:textId="77777777" w:rsidR="00926C08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 xml:space="preserve">пропозицій надавачів та громадських об’єднань; </w:t>
      </w:r>
    </w:p>
    <w:p w14:paraId="0AB75576" w14:textId="77777777" w:rsidR="00926C08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демографічних та соціально-економічних показників громади.</w:t>
      </w:r>
    </w:p>
    <w:p w14:paraId="36564C43" w14:textId="77777777" w:rsidR="00926C08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2.2. За результатами аналізу формуєтьс</w:t>
      </w:r>
      <w:r w:rsidR="00926C08" w:rsidRPr="00590140">
        <w:rPr>
          <w:sz w:val="28"/>
          <w:szCs w:val="28"/>
          <w:lang w:val="uk-UA"/>
        </w:rPr>
        <w:t xml:space="preserve">я </w:t>
      </w:r>
      <w:r w:rsidR="005D0F69" w:rsidRPr="00590140">
        <w:rPr>
          <w:sz w:val="28"/>
          <w:szCs w:val="28"/>
          <w:lang w:val="uk-UA"/>
        </w:rPr>
        <w:t>п</w:t>
      </w:r>
      <w:r w:rsidR="00926C08" w:rsidRPr="00590140">
        <w:rPr>
          <w:sz w:val="28"/>
          <w:szCs w:val="28"/>
          <w:lang w:val="uk-UA"/>
        </w:rPr>
        <w:t xml:space="preserve">ерелік соціальних послуг, що </w:t>
      </w:r>
      <w:r w:rsidRPr="00590140">
        <w:rPr>
          <w:sz w:val="28"/>
          <w:szCs w:val="28"/>
          <w:lang w:val="uk-UA"/>
        </w:rPr>
        <w:t>підлягають закупівлі за бюджетні кошти</w:t>
      </w:r>
      <w:r w:rsidR="00DF3B12" w:rsidRPr="00590140">
        <w:rPr>
          <w:sz w:val="28"/>
          <w:szCs w:val="28"/>
          <w:lang w:val="uk-UA"/>
        </w:rPr>
        <w:t>,</w:t>
      </w:r>
      <w:r w:rsidRPr="00590140">
        <w:rPr>
          <w:sz w:val="28"/>
          <w:szCs w:val="28"/>
          <w:lang w:val="uk-UA"/>
        </w:rPr>
        <w:t xml:space="preserve"> на наступний рік із зазначенням:</w:t>
      </w:r>
    </w:p>
    <w:p w14:paraId="27B86941" w14:textId="77777777" w:rsidR="00926C08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назви послуги згідно з Класифікатором соціальних послуг;</w:t>
      </w:r>
    </w:p>
    <w:p w14:paraId="68AA9DF4" w14:textId="77777777" w:rsidR="00926C08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коду послуги;</w:t>
      </w:r>
    </w:p>
    <w:p w14:paraId="747A9472" w14:textId="77777777" w:rsidR="00926C08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орієнтовного обсягу (кількість отримувачів, людино-дні, години тощо);</w:t>
      </w:r>
    </w:p>
    <w:p w14:paraId="1D9DCE74" w14:textId="77777777" w:rsidR="00926C08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очікуваної вартості одиниці послуги (грн).</w:t>
      </w:r>
    </w:p>
    <w:p w14:paraId="4A06077D" w14:textId="77777777" w:rsidR="00FD2041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2.3. Перелік соціальних послуг</w:t>
      </w:r>
      <w:r w:rsidR="00FD2041" w:rsidRPr="00590140">
        <w:rPr>
          <w:sz w:val="28"/>
          <w:szCs w:val="28"/>
          <w:lang w:val="uk-UA"/>
        </w:rPr>
        <w:t xml:space="preserve"> </w:t>
      </w:r>
      <w:r w:rsidRPr="00590140">
        <w:rPr>
          <w:sz w:val="28"/>
          <w:szCs w:val="28"/>
          <w:lang w:val="uk-UA"/>
        </w:rPr>
        <w:t>форм</w:t>
      </w:r>
      <w:r w:rsidR="00FD2041" w:rsidRPr="00590140">
        <w:rPr>
          <w:sz w:val="28"/>
          <w:szCs w:val="28"/>
          <w:lang w:val="uk-UA"/>
        </w:rPr>
        <w:t>ується</w:t>
      </w:r>
      <w:r w:rsidRPr="00590140">
        <w:rPr>
          <w:sz w:val="28"/>
          <w:szCs w:val="28"/>
          <w:lang w:val="uk-UA"/>
        </w:rPr>
        <w:t xml:space="preserve"> на підставі аналізу потреб, </w:t>
      </w:r>
      <w:r w:rsidR="00FD2041" w:rsidRPr="00590140">
        <w:rPr>
          <w:sz w:val="28"/>
          <w:szCs w:val="28"/>
          <w:lang w:val="uk-UA"/>
        </w:rPr>
        <w:t xml:space="preserve">з обов’язковим урахуванням пропозицій та висновків робочої групи з визначення потреб населення </w:t>
      </w:r>
      <w:r w:rsidR="00DD477A" w:rsidRPr="00590140">
        <w:rPr>
          <w:sz w:val="28"/>
          <w:szCs w:val="28"/>
          <w:lang w:val="uk-UA"/>
        </w:rPr>
        <w:t xml:space="preserve">Луцької міської територіальної громади </w:t>
      </w:r>
      <w:r w:rsidR="00FD2041" w:rsidRPr="00590140">
        <w:rPr>
          <w:sz w:val="28"/>
          <w:szCs w:val="28"/>
          <w:lang w:val="uk-UA"/>
        </w:rPr>
        <w:t>у соціальних послугах.</w:t>
      </w:r>
    </w:p>
    <w:p w14:paraId="645A2DF6" w14:textId="77777777" w:rsidR="00DC34A0" w:rsidRPr="00590140" w:rsidRDefault="00FD2041" w:rsidP="00CB12AD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2.4. </w:t>
      </w:r>
      <w:r w:rsidR="00CB12AD" w:rsidRPr="00590140">
        <w:rPr>
          <w:sz w:val="28"/>
          <w:szCs w:val="28"/>
          <w:lang w:val="uk-UA"/>
        </w:rPr>
        <w:t xml:space="preserve">Перелік соціальних послуг затверджується рішенням виконавчого комітету та є підставою для формування бюджетних запитів та/або </w:t>
      </w:r>
      <w:r w:rsidR="00CB12AD" w:rsidRPr="00590140">
        <w:rPr>
          <w:bCs/>
          <w:sz w:val="28"/>
          <w:szCs w:val="28"/>
          <w:lang w:val="uk-UA"/>
        </w:rPr>
        <w:t>внесення змін до місцевих цільових програм</w:t>
      </w:r>
      <w:r w:rsidR="00CB12AD" w:rsidRPr="00590140">
        <w:rPr>
          <w:sz w:val="28"/>
          <w:szCs w:val="28"/>
          <w:lang w:val="uk-UA"/>
        </w:rPr>
        <w:t>.</w:t>
      </w:r>
    </w:p>
    <w:p w14:paraId="72A21141" w14:textId="77777777" w:rsidR="00CB12AD" w:rsidRPr="00590140" w:rsidRDefault="00CB12AD" w:rsidP="00CB12AD">
      <w:pPr>
        <w:ind w:firstLine="567"/>
        <w:jc w:val="both"/>
        <w:rPr>
          <w:sz w:val="28"/>
          <w:szCs w:val="28"/>
          <w:lang w:val="uk-UA"/>
        </w:rPr>
      </w:pPr>
    </w:p>
    <w:p w14:paraId="4E7CD11D" w14:textId="77777777" w:rsidR="00926C08" w:rsidRPr="00590140" w:rsidRDefault="00DC34A0" w:rsidP="003874F3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3. В</w:t>
      </w:r>
      <w:r w:rsidR="00895F81" w:rsidRPr="00590140">
        <w:rPr>
          <w:sz w:val="28"/>
          <w:szCs w:val="28"/>
          <w:lang w:val="uk-UA"/>
        </w:rPr>
        <w:t>ибір способу закупівлі соціальних послуг</w:t>
      </w:r>
    </w:p>
    <w:p w14:paraId="256F31F5" w14:textId="77777777" w:rsidR="003874F3" w:rsidRPr="00590140" w:rsidRDefault="003874F3" w:rsidP="003874F3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0140">
        <w:rPr>
          <w:bCs/>
          <w:sz w:val="28"/>
          <w:szCs w:val="28"/>
        </w:rPr>
        <w:t>3.1.</w:t>
      </w:r>
      <w:r w:rsidRPr="00590140">
        <w:rPr>
          <w:sz w:val="28"/>
          <w:szCs w:val="28"/>
        </w:rPr>
        <w:t xml:space="preserve"> Рішення про застосування конкретного способу закупівлі соціальних послуг приймається </w:t>
      </w:r>
      <w:r w:rsidRPr="00590140">
        <w:rPr>
          <w:bCs/>
          <w:sz w:val="28"/>
          <w:szCs w:val="28"/>
        </w:rPr>
        <w:t>виконавчим комітетом міської ради шляхом прийняття відповідного рішення</w:t>
      </w:r>
      <w:r w:rsidRPr="00590140">
        <w:rPr>
          <w:sz w:val="28"/>
          <w:szCs w:val="28"/>
        </w:rPr>
        <w:t xml:space="preserve"> за поданням Департаменту, з урахуванням пропозицій та висновків робочої групи з питань визначення потреб населення Луцької міської територіальної громади у соціальних послугах.</w:t>
      </w:r>
    </w:p>
    <w:p w14:paraId="35DC577A" w14:textId="77777777" w:rsidR="003874F3" w:rsidRPr="00590140" w:rsidRDefault="003874F3" w:rsidP="003874F3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0140">
        <w:rPr>
          <w:bCs/>
          <w:sz w:val="28"/>
          <w:szCs w:val="28"/>
        </w:rPr>
        <w:t>3.2.</w:t>
      </w:r>
      <w:r w:rsidRPr="00590140">
        <w:rPr>
          <w:sz w:val="28"/>
          <w:szCs w:val="28"/>
        </w:rPr>
        <w:t xml:space="preserve"> Вибір способу здійснюється з урахуванням:</w:t>
      </w:r>
    </w:p>
    <w:p w14:paraId="6114A422" w14:textId="77777777" w:rsidR="003874F3" w:rsidRPr="00590140" w:rsidRDefault="003874F3" w:rsidP="003874F3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0140">
        <w:rPr>
          <w:sz w:val="28"/>
          <w:szCs w:val="28"/>
        </w:rPr>
        <w:t>характеру послуги (базова, спеціалізована або унікальна);</w:t>
      </w:r>
    </w:p>
    <w:p w14:paraId="6FE98AC2" w14:textId="77777777" w:rsidR="003874F3" w:rsidRPr="00590140" w:rsidRDefault="003874F3" w:rsidP="003874F3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0140">
        <w:rPr>
          <w:sz w:val="28"/>
          <w:szCs w:val="28"/>
        </w:rPr>
        <w:t>обсягу та періодичності надання;</w:t>
      </w:r>
    </w:p>
    <w:p w14:paraId="6D7D2F95" w14:textId="77777777" w:rsidR="003874F3" w:rsidRPr="00590140" w:rsidRDefault="003874F3" w:rsidP="003874F3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0140">
        <w:rPr>
          <w:sz w:val="28"/>
          <w:szCs w:val="28"/>
        </w:rPr>
        <w:t>наявності зареєстрованих надавачів (конкурентний ринок);</w:t>
      </w:r>
    </w:p>
    <w:p w14:paraId="769751C0" w14:textId="77777777" w:rsidR="003874F3" w:rsidRPr="00590140" w:rsidRDefault="003874F3" w:rsidP="003874F3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0140">
        <w:rPr>
          <w:sz w:val="28"/>
          <w:szCs w:val="28"/>
        </w:rPr>
        <w:t>фінансової доцільності та ефективності;</w:t>
      </w:r>
    </w:p>
    <w:p w14:paraId="26281EE0" w14:textId="77777777" w:rsidR="003874F3" w:rsidRPr="00590140" w:rsidRDefault="003874F3" w:rsidP="003874F3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0140">
        <w:rPr>
          <w:sz w:val="28"/>
          <w:szCs w:val="28"/>
        </w:rPr>
        <w:t>вимог Закону України «Про соціальні послуги».</w:t>
      </w:r>
    </w:p>
    <w:p w14:paraId="6C352F0B" w14:textId="77777777" w:rsidR="003874F3" w:rsidRPr="00590140" w:rsidRDefault="003874F3" w:rsidP="003874F3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0140">
        <w:rPr>
          <w:sz w:val="28"/>
          <w:szCs w:val="28"/>
        </w:rPr>
        <w:lastRenderedPageBreak/>
        <w:t>Обґрунтування обраного способу закупівлі зазначається у пояснювальній записці до проєкту рішення виконавчого комітету та у відповідному протоколі робочої групи.</w:t>
      </w:r>
    </w:p>
    <w:p w14:paraId="4F5AB7A0" w14:textId="77777777" w:rsidR="00926C08" w:rsidRPr="00590140" w:rsidRDefault="008D6D5E" w:rsidP="003874F3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3.3.</w:t>
      </w:r>
      <w:r w:rsidR="00EA1323" w:rsidRPr="00590140">
        <w:rPr>
          <w:sz w:val="28"/>
          <w:szCs w:val="28"/>
          <w:lang w:val="uk-UA"/>
        </w:rPr>
        <w:t> </w:t>
      </w:r>
      <w:r w:rsidRPr="00590140">
        <w:rPr>
          <w:sz w:val="28"/>
          <w:szCs w:val="28"/>
          <w:lang w:val="uk-UA"/>
        </w:rPr>
        <w:t>Для закупівлі соціальних послуг у Луцькій міській територіальній громаді застосовуються такі форми:</w:t>
      </w:r>
    </w:p>
    <w:p w14:paraId="66434E10" w14:textId="77777777" w:rsidR="00926C08" w:rsidRPr="00590140" w:rsidRDefault="00672E10" w:rsidP="003874F3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 xml:space="preserve">1) </w:t>
      </w:r>
      <w:r w:rsidR="008D6D5E" w:rsidRPr="00590140">
        <w:rPr>
          <w:sz w:val="28"/>
          <w:szCs w:val="28"/>
          <w:lang w:val="uk-UA"/>
        </w:rPr>
        <w:t>Соціальне замовлення</w:t>
      </w:r>
      <w:r w:rsidR="00926C08" w:rsidRPr="00590140">
        <w:rPr>
          <w:sz w:val="28"/>
          <w:szCs w:val="28"/>
          <w:lang w:val="uk-UA"/>
        </w:rPr>
        <w:t>.</w:t>
      </w:r>
    </w:p>
    <w:p w14:paraId="3F16ACF4" w14:textId="77777777" w:rsidR="00926C08" w:rsidRPr="00590140" w:rsidRDefault="008D6D5E" w:rsidP="003874F3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Соціальне замовлення застосовується як основний та пріоритетний спосіб закупівлі соціальних послуг, коли послуга:</w:t>
      </w:r>
    </w:p>
    <w:p w14:paraId="63F5F11E" w14:textId="77777777" w:rsidR="00926C08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належить до базових або спеціалізованих соціальних послуг, визначених Законом України «Про соціальні послуги» та Класифікатором соціальних послуг;</w:t>
      </w:r>
    </w:p>
    <w:p w14:paraId="6D2FFBFD" w14:textId="77777777" w:rsidR="00926C08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має постійний, прогнозований та стабільний попит серед отримувачів громади;</w:t>
      </w:r>
    </w:p>
    <w:p w14:paraId="64E30EEC" w14:textId="77777777" w:rsidR="00926C08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може надаватися декількома некомерційними або приватними надавачами соціальних послуг;</w:t>
      </w:r>
    </w:p>
    <w:p w14:paraId="75C050DE" w14:textId="77777777" w:rsidR="00926C08" w:rsidRPr="00D51168" w:rsidRDefault="008D6D5E" w:rsidP="00D51168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потребує змагального відбору та п</w:t>
      </w:r>
      <w:r w:rsidR="00926C08" w:rsidRPr="00590140">
        <w:rPr>
          <w:sz w:val="28"/>
          <w:szCs w:val="28"/>
          <w:lang w:val="uk-UA"/>
        </w:rPr>
        <w:t>орівняння якісних характеристик</w:t>
      </w:r>
      <w:r w:rsidR="00895F81" w:rsidRPr="00590140">
        <w:rPr>
          <w:sz w:val="28"/>
          <w:szCs w:val="28"/>
          <w:lang w:val="uk-UA"/>
        </w:rPr>
        <w:t xml:space="preserve"> </w:t>
      </w:r>
      <w:r w:rsidRPr="00D51168">
        <w:rPr>
          <w:sz w:val="28"/>
          <w:szCs w:val="28"/>
          <w:lang w:val="uk-UA"/>
        </w:rPr>
        <w:t>послуг, пропонованих потенційними виконавцями.</w:t>
      </w:r>
    </w:p>
    <w:p w14:paraId="6DEB4C62" w14:textId="77777777" w:rsidR="00926C08" w:rsidRDefault="008D6D5E" w:rsidP="00D51168">
      <w:pPr>
        <w:ind w:firstLine="567"/>
        <w:jc w:val="both"/>
        <w:rPr>
          <w:sz w:val="28"/>
          <w:szCs w:val="28"/>
          <w:lang w:val="uk-UA"/>
        </w:rPr>
      </w:pPr>
      <w:r w:rsidRPr="00D51168">
        <w:rPr>
          <w:sz w:val="28"/>
          <w:szCs w:val="28"/>
          <w:lang w:val="uk-UA"/>
        </w:rPr>
        <w:t xml:space="preserve">Соціальне замовлення здійснюється відповідно до </w:t>
      </w:r>
      <w:r w:rsidR="00895F81" w:rsidRPr="00D51168">
        <w:rPr>
          <w:sz w:val="28"/>
          <w:szCs w:val="28"/>
          <w:lang w:val="uk-UA"/>
        </w:rPr>
        <w:t>п</w:t>
      </w:r>
      <w:r w:rsidRPr="00D51168">
        <w:rPr>
          <w:sz w:val="28"/>
          <w:szCs w:val="28"/>
          <w:lang w:val="uk-UA"/>
        </w:rPr>
        <w:t>останови Кабінету Міністрів України від 01.06.2020 № 450</w:t>
      </w:r>
      <w:r w:rsidR="00895F81" w:rsidRPr="00D51168">
        <w:rPr>
          <w:sz w:val="28"/>
          <w:szCs w:val="28"/>
          <w:lang w:val="uk-UA"/>
        </w:rPr>
        <w:t xml:space="preserve"> «Деякі питання надання соціальних послуг шляхом соціального замовлення» зі змінами</w:t>
      </w:r>
      <w:r w:rsidRPr="00D51168">
        <w:rPr>
          <w:sz w:val="28"/>
          <w:szCs w:val="28"/>
          <w:lang w:val="uk-UA"/>
        </w:rPr>
        <w:t>.</w:t>
      </w:r>
    </w:p>
    <w:p w14:paraId="76DE2FA1" w14:textId="77777777" w:rsidR="00926C08" w:rsidRPr="00D51168" w:rsidRDefault="008D6D5E" w:rsidP="00D51168">
      <w:pPr>
        <w:ind w:firstLine="567"/>
        <w:jc w:val="both"/>
        <w:rPr>
          <w:sz w:val="28"/>
          <w:szCs w:val="28"/>
          <w:lang w:val="uk-UA"/>
        </w:rPr>
      </w:pPr>
      <w:r w:rsidRPr="00D51168">
        <w:rPr>
          <w:sz w:val="28"/>
          <w:szCs w:val="28"/>
          <w:lang w:val="uk-UA"/>
        </w:rPr>
        <w:t>2) Конкурс соціальних проєктів</w:t>
      </w:r>
      <w:r w:rsidR="00926C08" w:rsidRPr="00D51168">
        <w:rPr>
          <w:sz w:val="28"/>
          <w:szCs w:val="28"/>
          <w:lang w:val="uk-UA"/>
        </w:rPr>
        <w:t>.</w:t>
      </w:r>
    </w:p>
    <w:p w14:paraId="44D62036" w14:textId="77777777" w:rsidR="00D51168" w:rsidRPr="00D51168" w:rsidRDefault="00D51168" w:rsidP="00D51168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1168">
        <w:rPr>
          <w:sz w:val="28"/>
          <w:szCs w:val="28"/>
        </w:rPr>
        <w:t>Конкурс соціальних проєктів є одним із способів закупівлі соціальних послуг за рахунок коштів бюджету Луцької міської територіальної громади та застосовується у випадках, коли соціальна послуга надається у формі реалізації проєкту (програми, заходу).</w:t>
      </w:r>
    </w:p>
    <w:p w14:paraId="659E80AC" w14:textId="77777777" w:rsidR="00D51168" w:rsidRPr="00D51168" w:rsidRDefault="00D51168" w:rsidP="00D51168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1168">
        <w:rPr>
          <w:sz w:val="28"/>
          <w:szCs w:val="28"/>
        </w:rPr>
        <w:t>Конкурс соціальних проєктів застосовується для закупівлі:</w:t>
      </w:r>
    </w:p>
    <w:p w14:paraId="0CBB2426" w14:textId="77777777" w:rsidR="00D51168" w:rsidRPr="00D51168" w:rsidRDefault="00D51168" w:rsidP="00D51168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1168">
        <w:rPr>
          <w:sz w:val="28"/>
          <w:szCs w:val="28"/>
        </w:rPr>
        <w:t>інноваційних, експериментальних або пілотних моделей соціальних послуг;</w:t>
      </w:r>
    </w:p>
    <w:p w14:paraId="02667B3C" w14:textId="77777777" w:rsidR="00D51168" w:rsidRPr="00D51168" w:rsidRDefault="00D51168" w:rsidP="00D51168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1168">
        <w:rPr>
          <w:sz w:val="28"/>
          <w:szCs w:val="28"/>
        </w:rPr>
        <w:t>програм, спрямованих на апробацію нових підходів у соціальній роботі та соціальній підтримці;</w:t>
      </w:r>
    </w:p>
    <w:p w14:paraId="30924D78" w14:textId="77777777" w:rsidR="00D51168" w:rsidRPr="00D51168" w:rsidRDefault="00D51168" w:rsidP="00D51168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1168">
        <w:rPr>
          <w:sz w:val="28"/>
          <w:szCs w:val="28"/>
        </w:rPr>
        <w:t>заходів, що не потребують довгострокового системного надання послуг, але мають визначений соціальний ефект;</w:t>
      </w:r>
    </w:p>
    <w:p w14:paraId="77B2AF90" w14:textId="77777777" w:rsidR="00D51168" w:rsidRPr="00D51168" w:rsidRDefault="00D51168" w:rsidP="00D51168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1168">
        <w:rPr>
          <w:sz w:val="28"/>
          <w:szCs w:val="28"/>
        </w:rPr>
        <w:t>короткострокових або разових соціальних послуг, які не підпадають під механізм соціального замовлення.</w:t>
      </w:r>
    </w:p>
    <w:p w14:paraId="1D061649" w14:textId="77777777" w:rsidR="00D51168" w:rsidRPr="00D51168" w:rsidRDefault="00D51168" w:rsidP="00D51168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1168">
        <w:rPr>
          <w:sz w:val="28"/>
          <w:szCs w:val="28"/>
        </w:rPr>
        <w:t>Конкурс проводиться відповідно до постанови Кабінету Міністрів України від 12.10.2011 № 1049 «Про затвердження Порядку проведення конкурсу з визначення програм (проєктів, заходів), розроблених інститутами громадянського суспільства, для виконання (реалізації) яких надається фінансова підтримка»</w:t>
      </w:r>
      <w:r>
        <w:rPr>
          <w:sz w:val="28"/>
          <w:szCs w:val="28"/>
        </w:rPr>
        <w:t xml:space="preserve"> </w:t>
      </w:r>
      <w:r w:rsidRPr="00D51168">
        <w:rPr>
          <w:sz w:val="28"/>
          <w:szCs w:val="28"/>
        </w:rPr>
        <w:t>зі змінами.</w:t>
      </w:r>
    </w:p>
    <w:p w14:paraId="0D91A273" w14:textId="77777777" w:rsidR="00D51168" w:rsidRDefault="00D51168" w:rsidP="00E3120C">
      <w:pPr>
        <w:pStyle w:val="af0"/>
        <w:spacing w:before="0" w:beforeAutospacing="0" w:after="0" w:afterAutospacing="0"/>
        <w:ind w:firstLine="567"/>
        <w:jc w:val="both"/>
      </w:pPr>
      <w:r w:rsidRPr="00D51168">
        <w:rPr>
          <w:sz w:val="28"/>
          <w:szCs w:val="28"/>
        </w:rPr>
        <w:t>Конкурс соціальних проєктів не застосовується для закупівлі соціальних послуг, що мають тривалий, системний або постійний характер.</w:t>
      </w:r>
    </w:p>
    <w:p w14:paraId="2711C489" w14:textId="77777777" w:rsidR="00E3120C" w:rsidRP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>3) Фінансова підтримка неурядових організацій як учасників місцевих програм</w:t>
      </w:r>
      <w:r>
        <w:rPr>
          <w:sz w:val="28"/>
          <w:szCs w:val="28"/>
          <w:lang w:val="uk-UA"/>
        </w:rPr>
        <w:t>.</w:t>
      </w:r>
    </w:p>
    <w:p w14:paraId="6D8B7ECB" w14:textId="77777777" w:rsidR="00E3120C" w:rsidRP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lastRenderedPageBreak/>
        <w:t>Фінансова підтримка застосовується виключно у випадках, коли неурядові організації залучаються до надання соціальних послуг або реалізації заходів місцевих програм у сфері соціальних послуг.</w:t>
      </w:r>
    </w:p>
    <w:p w14:paraId="1B8C353F" w14:textId="77777777" w:rsidR="00E3120C" w:rsidRP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>Цей спосіб не застосовується для фінансування діяльності, що не пов’язана безпосередньо з наданням соціальних послуг.</w:t>
      </w:r>
    </w:p>
    <w:p w14:paraId="6CE38355" w14:textId="77777777" w:rsidR="00E3120C" w:rsidRP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>Фінансова підтримка може надаватися у таких випадках:</w:t>
      </w:r>
    </w:p>
    <w:p w14:paraId="6F323EB9" w14:textId="534841B9" w:rsidR="00E3120C" w:rsidRP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 xml:space="preserve">реалізація програмних заходів </w:t>
      </w:r>
      <w:r w:rsidR="00D14A38">
        <w:rPr>
          <w:sz w:val="28"/>
          <w:szCs w:val="28"/>
          <w:lang w:val="en-US"/>
        </w:rPr>
        <w:t>–</w:t>
      </w:r>
      <w:r w:rsidRPr="00E3120C">
        <w:rPr>
          <w:sz w:val="28"/>
          <w:szCs w:val="28"/>
          <w:lang w:val="uk-UA"/>
        </w:rPr>
        <w:t xml:space="preserve"> надавач соціальних послуг визначений виконавцем (учасником) заходів, передбачених місцевими соціальними програмами у сфері соціальних послуг;</w:t>
      </w:r>
    </w:p>
    <w:p w14:paraId="759D404E" w14:textId="38C65480" w:rsidR="00E3120C" w:rsidRP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 xml:space="preserve">інституційна сталість </w:t>
      </w:r>
      <w:r w:rsidR="00D14A38">
        <w:rPr>
          <w:sz w:val="28"/>
          <w:szCs w:val="28"/>
          <w:lang w:val="en-US"/>
        </w:rPr>
        <w:t>–</w:t>
      </w:r>
      <w:r w:rsidRPr="00E3120C">
        <w:rPr>
          <w:sz w:val="28"/>
          <w:szCs w:val="28"/>
          <w:lang w:val="uk-UA"/>
        </w:rPr>
        <w:t xml:space="preserve"> забезпечення діяльності надавача соціальних послуг для виконання соціально значущих функцій, включаючи покриття операційних витрат (оренда, комунальні послуги, адміністративні видатки), які безпосередньо пов’язані з наданням соціальних послуг;</w:t>
      </w:r>
    </w:p>
    <w:p w14:paraId="2CB8EF57" w14:textId="04478C11" w:rsidR="00E3120C" w:rsidRP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 xml:space="preserve">соціальні ініціативи </w:t>
      </w:r>
      <w:r w:rsidR="00D14A38">
        <w:rPr>
          <w:sz w:val="28"/>
          <w:szCs w:val="28"/>
          <w:lang w:val="en-US"/>
        </w:rPr>
        <w:t>–</w:t>
      </w:r>
      <w:r w:rsidRPr="00E3120C">
        <w:rPr>
          <w:sz w:val="28"/>
          <w:szCs w:val="28"/>
          <w:lang w:val="uk-UA"/>
        </w:rPr>
        <w:t xml:space="preserve"> реалізація проєктів у сфері надання соціальних послуг, що мають соціальний ефект для громади та не охоплюються діючими державними стандартами соціальних послуг;</w:t>
      </w:r>
    </w:p>
    <w:p w14:paraId="4DC2B1F3" w14:textId="5EF9E1B2" w:rsidR="00E3120C" w:rsidRP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 xml:space="preserve">стратегічне партнерство </w:t>
      </w:r>
      <w:r w:rsidR="00D14A38">
        <w:rPr>
          <w:sz w:val="28"/>
          <w:szCs w:val="28"/>
          <w:lang w:val="en-US"/>
        </w:rPr>
        <w:t>–</w:t>
      </w:r>
      <w:r w:rsidRPr="00E3120C">
        <w:rPr>
          <w:sz w:val="28"/>
          <w:szCs w:val="28"/>
          <w:lang w:val="uk-UA"/>
        </w:rPr>
        <w:t xml:space="preserve"> підтримка організацій, які забезпечують надання соціальних послуг, що є критично важливими для громади в межах реалізації пріоритетних напрямів місцевої соціальної політики.</w:t>
      </w:r>
    </w:p>
    <w:p w14:paraId="41318CD9" w14:textId="77777777" w:rsid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>Фінансова підтримка надається у формі та порядку, визначених відповідними місцевими програмами, з дотриманням вимог бюджетного законодавства та принципів цільового використання бюджетних коштів.</w:t>
      </w:r>
    </w:p>
    <w:p w14:paraId="24F524F2" w14:textId="77777777" w:rsidR="005543FC" w:rsidRPr="00590140" w:rsidRDefault="005543FC" w:rsidP="00E3120C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4) Пряме укладання договорів про надання соціальних послуг (без застосування конкурсних процедур)</w:t>
      </w:r>
      <w:r w:rsidR="00056C8A" w:rsidRPr="00590140">
        <w:rPr>
          <w:sz w:val="28"/>
          <w:szCs w:val="28"/>
          <w:lang w:val="uk-UA"/>
        </w:rPr>
        <w:t>.</w:t>
      </w:r>
    </w:p>
    <w:p w14:paraId="6B970FA9" w14:textId="77777777" w:rsidR="005543FC" w:rsidRPr="00590140" w:rsidRDefault="005543FC" w:rsidP="00E3120C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Цей спосіб застосовується у випадках, визначених законодавством про соціальні послуги, коли проведення конкурсу є неможливим або недоцільним через об’єктивні обставини:</w:t>
      </w:r>
    </w:p>
    <w:p w14:paraId="1D40A5A1" w14:textId="77777777" w:rsidR="005543FC" w:rsidRPr="00590140" w:rsidRDefault="005543FC" w:rsidP="005543FC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екстреність: необхідність невідкладного надання соціальних послуг, коли зволікання створює реальну загрозу життю, здоров’ю або безпеці отримувача;</w:t>
      </w:r>
    </w:p>
    <w:p w14:paraId="541EE63B" w14:textId="77777777" w:rsidR="005543FC" w:rsidRPr="00590140" w:rsidRDefault="005543FC" w:rsidP="005543FC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відсутність конкуренції: наявність лише одного потенційного надавача у Реєстрі надавачів соціальних послуг, який спроможний надати конкретну послугу (унікальна спеціалізація або територіальна монополія);</w:t>
      </w:r>
    </w:p>
    <w:p w14:paraId="40734FFB" w14:textId="77777777" w:rsidR="005543FC" w:rsidRPr="00590140" w:rsidRDefault="005543FC" w:rsidP="005543FC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несформований ринок: якщо конкурс на надання соціальних послуг було оголошено, але він не відбувся через відсутність учасників;</w:t>
      </w:r>
    </w:p>
    <w:p w14:paraId="22D03544" w14:textId="77777777" w:rsidR="005543FC" w:rsidRPr="00590140" w:rsidRDefault="005543FC" w:rsidP="005543FC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 xml:space="preserve">унікальність потреб: наявність індивідуальних, специфічних потреб </w:t>
      </w:r>
      <w:r w:rsidR="00A17CB3">
        <w:rPr>
          <w:sz w:val="28"/>
          <w:szCs w:val="28"/>
          <w:lang w:val="uk-UA"/>
        </w:rPr>
        <w:t>в</w:t>
      </w:r>
      <w:r w:rsidRPr="00590140">
        <w:rPr>
          <w:sz w:val="28"/>
          <w:szCs w:val="28"/>
          <w:lang w:val="uk-UA"/>
        </w:rPr>
        <w:t xml:space="preserve"> отримувача, які через технічні чи медичні причини може задовольнити лише конкретний надавач.</w:t>
      </w:r>
    </w:p>
    <w:p w14:paraId="28982674" w14:textId="77777777" w:rsidR="005543FC" w:rsidRPr="00590140" w:rsidRDefault="005543FC" w:rsidP="005543FC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 xml:space="preserve">Застосування цього способу повинно бути документально обґрунтованим і не може використовуватися для уникнення конкуренції. </w:t>
      </w:r>
    </w:p>
    <w:p w14:paraId="7008052E" w14:textId="77777777" w:rsidR="005543FC" w:rsidRPr="00590140" w:rsidRDefault="005543FC" w:rsidP="005543FC">
      <w:pPr>
        <w:pStyle w:val="3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590140">
        <w:rPr>
          <w:rFonts w:ascii="Times New Roman" w:hAnsi="Times New Roman"/>
          <w:b w:val="0"/>
          <w:sz w:val="28"/>
          <w:szCs w:val="28"/>
          <w:lang w:val="uk-UA"/>
        </w:rPr>
        <w:t>5) Публічні закупівлі соціальних послуг через електронну систему</w:t>
      </w:r>
      <w:r w:rsidR="004859A2" w:rsidRPr="00590140">
        <w:rPr>
          <w:rFonts w:ascii="Times New Roman" w:hAnsi="Times New Roman"/>
          <w:b w:val="0"/>
          <w:sz w:val="28"/>
          <w:szCs w:val="28"/>
          <w:lang w:val="uk-UA"/>
        </w:rPr>
        <w:t>.</w:t>
      </w:r>
    </w:p>
    <w:p w14:paraId="7EBBBC21" w14:textId="77777777" w:rsidR="005543FC" w:rsidRPr="00446B22" w:rsidRDefault="005543FC" w:rsidP="00672E1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0140">
        <w:rPr>
          <w:sz w:val="28"/>
          <w:szCs w:val="28"/>
        </w:rPr>
        <w:t xml:space="preserve">Цей спосіб регулюється Законом України «Про публічні закупівлі» з урахуванням особливостей, встановлених Кабінетом Міністрів України </w:t>
      </w:r>
      <w:r w:rsidRPr="00590140">
        <w:rPr>
          <w:sz w:val="28"/>
          <w:szCs w:val="28"/>
        </w:rPr>
        <w:lastRenderedPageBreak/>
        <w:t xml:space="preserve">(зокрема </w:t>
      </w:r>
      <w:r w:rsidR="00672E10" w:rsidRPr="00590140">
        <w:rPr>
          <w:sz w:val="28"/>
          <w:szCs w:val="28"/>
        </w:rPr>
        <w:t xml:space="preserve">постановою Кабінету Міністрів України від 12.10.2011 № 1049 «Про затвердження Порядку проведення конкурсу з визначення програм (проектів, заходів), розроблених інститутами громадянського суспільства, </w:t>
      </w:r>
      <w:r w:rsidR="00672E10" w:rsidRPr="00446B22">
        <w:rPr>
          <w:sz w:val="28"/>
          <w:szCs w:val="28"/>
        </w:rPr>
        <w:t>для виконання (реалізації) яких надається фінансова підтримка» зі змінами</w:t>
      </w:r>
      <w:r w:rsidRPr="00446B22">
        <w:rPr>
          <w:sz w:val="28"/>
          <w:szCs w:val="28"/>
        </w:rPr>
        <w:t>), та застосовується, коли:</w:t>
      </w:r>
    </w:p>
    <w:p w14:paraId="032D3919" w14:textId="77777777" w:rsidR="005543FC" w:rsidRPr="00446B22" w:rsidRDefault="00446B22" w:rsidP="005543FC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6B22">
        <w:rPr>
          <w:sz w:val="28"/>
          <w:szCs w:val="28"/>
        </w:rPr>
        <w:t>відповідність предмету закупівлі</w:t>
      </w:r>
      <w:r w:rsidR="005543FC" w:rsidRPr="00446B22">
        <w:rPr>
          <w:bCs/>
          <w:sz w:val="28"/>
          <w:szCs w:val="28"/>
        </w:rPr>
        <w:t>:</w:t>
      </w:r>
      <w:r w:rsidR="005543FC" w:rsidRPr="00446B22">
        <w:rPr>
          <w:sz w:val="28"/>
          <w:szCs w:val="28"/>
        </w:rPr>
        <w:t xml:space="preserve"> соціальна послуга за своєю суттю відповідає визначенню «послуга» згідно із законодавством про публічні закупівлі;</w:t>
      </w:r>
    </w:p>
    <w:p w14:paraId="78F43857" w14:textId="77777777" w:rsidR="005543FC" w:rsidRPr="00590140" w:rsidRDefault="005543FC" w:rsidP="005543FC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6B22">
        <w:rPr>
          <w:bCs/>
          <w:sz w:val="28"/>
          <w:szCs w:val="28"/>
        </w:rPr>
        <w:t>стандартизація</w:t>
      </w:r>
      <w:r w:rsidRPr="00590140">
        <w:rPr>
          <w:bCs/>
          <w:sz w:val="28"/>
          <w:szCs w:val="28"/>
        </w:rPr>
        <w:t>:</w:t>
      </w:r>
      <w:r w:rsidRPr="00590140">
        <w:rPr>
          <w:sz w:val="28"/>
          <w:szCs w:val="28"/>
        </w:rPr>
        <w:t xml:space="preserve"> процес надання послуги передбачає типові, технічні або матеріально-технічні операції, що не потребують складної оцінки індивідуального соціального ефекту;</w:t>
      </w:r>
    </w:p>
    <w:p w14:paraId="4C224DA7" w14:textId="77777777" w:rsidR="005543FC" w:rsidRPr="00590140" w:rsidRDefault="005543FC" w:rsidP="005543FC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0140">
        <w:rPr>
          <w:bCs/>
          <w:sz w:val="28"/>
          <w:szCs w:val="28"/>
        </w:rPr>
        <w:t>вартісні межі:</w:t>
      </w:r>
      <w:r w:rsidRPr="00590140">
        <w:rPr>
          <w:sz w:val="28"/>
          <w:szCs w:val="28"/>
        </w:rPr>
        <w:t xml:space="preserve"> очікувана вартість закупівлі дорівнює або перевищує пороги, встановлені законодавством для проведення спрощених закупіве</w:t>
      </w:r>
      <w:r w:rsidR="00C11FEC">
        <w:rPr>
          <w:sz w:val="28"/>
          <w:szCs w:val="28"/>
        </w:rPr>
        <w:t>ль</w:t>
      </w:r>
      <w:r w:rsidRPr="00590140">
        <w:rPr>
          <w:sz w:val="28"/>
          <w:szCs w:val="28"/>
        </w:rPr>
        <w:t xml:space="preserve"> або процедур відкритих торгів;</w:t>
      </w:r>
    </w:p>
    <w:p w14:paraId="5B09EDBC" w14:textId="77777777" w:rsidR="005543FC" w:rsidRPr="00590140" w:rsidRDefault="005543FC" w:rsidP="005543FC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0140">
        <w:rPr>
          <w:bCs/>
          <w:sz w:val="28"/>
          <w:szCs w:val="28"/>
        </w:rPr>
        <w:t>розвинений ринок:</w:t>
      </w:r>
      <w:r w:rsidRPr="00590140">
        <w:rPr>
          <w:sz w:val="28"/>
          <w:szCs w:val="28"/>
        </w:rPr>
        <w:t xml:space="preserve"> наявне конкурентне середовище серед постачальників, що дозволяє обрати виконавця за критерієм найбільш економічно вигідної пропозиції.</w:t>
      </w:r>
    </w:p>
    <w:p w14:paraId="26F23EFB" w14:textId="77777777" w:rsidR="00D37B7B" w:rsidRPr="00590140" w:rsidRDefault="00D37B7B" w:rsidP="00D37B7B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6</w:t>
      </w:r>
      <w:r w:rsidR="009343E8" w:rsidRPr="00590140">
        <w:rPr>
          <w:sz w:val="28"/>
          <w:szCs w:val="28"/>
          <w:lang w:val="uk-UA"/>
        </w:rPr>
        <w:t>)</w:t>
      </w:r>
      <w:r w:rsidRPr="00590140">
        <w:rPr>
          <w:sz w:val="28"/>
          <w:szCs w:val="28"/>
          <w:lang w:val="uk-UA"/>
        </w:rPr>
        <w:t> Публічно-приватне партнерство у сфері надання соціальних послуг</w:t>
      </w:r>
      <w:r w:rsidR="004859A2" w:rsidRPr="00590140">
        <w:rPr>
          <w:sz w:val="28"/>
          <w:szCs w:val="28"/>
          <w:lang w:val="uk-UA"/>
        </w:rPr>
        <w:t>.</w:t>
      </w:r>
    </w:p>
    <w:p w14:paraId="3666FC6D" w14:textId="77777777" w:rsidR="00D37B7B" w:rsidRPr="00590140" w:rsidRDefault="00D37B7B" w:rsidP="00D37B7B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Застосовується у випадках, коли надання соціальних послуг здійснюється у межах співробітництва між Луцькою міською територіальною громадою та приватним партнером, що передбачає:</w:t>
      </w:r>
    </w:p>
    <w:p w14:paraId="27EEA1E3" w14:textId="77777777" w:rsidR="00D37B7B" w:rsidRPr="00590140" w:rsidRDefault="00D37B7B" w:rsidP="00D37B7B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будівництво, реконструкцію, реставрацію, капітальний ремонт, технічне переоснащення та експлуатацію об’єктів соціального призначення;</w:t>
      </w:r>
    </w:p>
    <w:p w14:paraId="08C55577" w14:textId="77777777" w:rsidR="00D37B7B" w:rsidRPr="00590140" w:rsidRDefault="00D37B7B" w:rsidP="00D37B7B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надання соціальних послуг на базі створених або оновлених об’єктів з можливістю управління (експлуатації) ними приватним партнером;</w:t>
      </w:r>
    </w:p>
    <w:p w14:paraId="156C5B19" w14:textId="77777777" w:rsidR="00D37B7B" w:rsidRPr="00590140" w:rsidRDefault="00D37B7B" w:rsidP="00D37B7B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передачу приватному партнеру частини ризиків, пов’язаних із функціонуванням об’єкта або наданням послуг.</w:t>
      </w:r>
    </w:p>
    <w:p w14:paraId="78EF8FA4" w14:textId="77777777" w:rsidR="00D37B7B" w:rsidRPr="00590140" w:rsidRDefault="00D37B7B" w:rsidP="00D37B7B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виконання довгострокових зобов’язань сторін у межах договору, укладеного на строк, визначений відповідно до законодавства.</w:t>
      </w:r>
    </w:p>
    <w:p w14:paraId="1966844F" w14:textId="77777777" w:rsidR="009343E8" w:rsidRPr="00590140" w:rsidRDefault="008D6D5E" w:rsidP="00D37B7B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Порядок застосування механізму визначається Законом України «Про публічно-приватне партнерство» та відповідними рішеннями міської ради.</w:t>
      </w:r>
    </w:p>
    <w:p w14:paraId="0CEE9CC0" w14:textId="566DF1B2" w:rsidR="00E3120C" w:rsidRPr="00D14A38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>7) Міжмуніципальне співробітництво та міжбюджетні трансферти</w:t>
      </w:r>
      <w:r w:rsidR="00D14A38">
        <w:rPr>
          <w:sz w:val="28"/>
          <w:szCs w:val="28"/>
          <w:lang w:val="uk-UA"/>
        </w:rPr>
        <w:t>.</w:t>
      </w:r>
    </w:p>
    <w:p w14:paraId="39002141" w14:textId="77777777" w:rsidR="00E3120C" w:rsidRP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>Міжмуніципальне співробітництво та міжбюджетні трансферти застосовуються виключно з метою забезпечення надання соціальних послуг, визначених Законом України «Про соціальні послуги», за рахунок коштів бюджету Луцької міської територіальної громади.</w:t>
      </w:r>
    </w:p>
    <w:p w14:paraId="55089A98" w14:textId="77777777" w:rsidR="00E3120C" w:rsidRP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>Цей спосіб застосовується у випадках спільної організації та фінансування надання соціальних послуг кількома територіальними громадами з розподілом ресурсів.</w:t>
      </w:r>
    </w:p>
    <w:p w14:paraId="461FAD35" w14:textId="77777777" w:rsidR="00E3120C" w:rsidRP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>Співробітництво територіальних громад застосовується, коли:</w:t>
      </w:r>
    </w:p>
    <w:p w14:paraId="0D60727F" w14:textId="77777777" w:rsidR="00E3120C" w:rsidRP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>соціальні послуги надаються спільно мешканцям кількох громад на базі одного надавача соціальних послуг;</w:t>
      </w:r>
    </w:p>
    <w:p w14:paraId="481529A9" w14:textId="77777777" w:rsidR="00E3120C" w:rsidRP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lastRenderedPageBreak/>
        <w:t>виникає потреба розподілу фінансового навантаження між громадами щодо утримання або забезпечення діяльності надавача соціальних послуг;</w:t>
      </w:r>
    </w:p>
    <w:p w14:paraId="6EEC02B9" w14:textId="77777777" w:rsidR="00E3120C" w:rsidRP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>громади реалізують спільні заходи, спрямовані на організацію та надання соціальних послуг (зокрема мобільні бригади, притулки, центри реабілітації, центри денного догляду тощо).</w:t>
      </w:r>
    </w:p>
    <w:p w14:paraId="6F31543D" w14:textId="77777777" w:rsidR="00E3120C" w:rsidRP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>Фінансування здійснюється відповідно до договору про співробітництво територіальних громад. Механізм регулюється Законом України «Про співробітництво територіальних громад».</w:t>
      </w:r>
    </w:p>
    <w:p w14:paraId="52798AB1" w14:textId="77777777" w:rsidR="00E3120C" w:rsidRP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>Міжбюджетні трансферти (субвенції) застосовуються, коли:</w:t>
      </w:r>
    </w:p>
    <w:p w14:paraId="1BCA7CBF" w14:textId="77777777" w:rsidR="00E3120C" w:rsidRP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>соціальні послуги надаються закладами або надавачами соціальних послуг, що перебувають у комунальній власності іншої територіальної громади;</w:t>
      </w:r>
    </w:p>
    <w:p w14:paraId="42207A10" w14:textId="77777777" w:rsidR="00E3120C" w:rsidRP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>надання соціальних послуг фінансується одночасно з декількох місцевих бюджетів;</w:t>
      </w:r>
    </w:p>
    <w:p w14:paraId="72F78702" w14:textId="77777777" w:rsidR="00E3120C" w:rsidRP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>Луцька міська територіальна громада компенсує витрати іншому місцевому бюджету за фактично надані соціальні послуги мешканцям громади.</w:t>
      </w:r>
    </w:p>
    <w:p w14:paraId="1D0357B5" w14:textId="77777777" w:rsidR="00CB12AD" w:rsidRDefault="00E3120C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>Механізм використовується відповідно до Бюджетного кодексу України та рішень відповідних рад про міжбюджетні трансферти.</w:t>
      </w:r>
    </w:p>
    <w:p w14:paraId="24487786" w14:textId="77777777" w:rsidR="00E3120C" w:rsidRPr="00590140" w:rsidRDefault="00E3120C" w:rsidP="00E3120C">
      <w:pPr>
        <w:ind w:firstLine="567"/>
        <w:jc w:val="both"/>
        <w:rPr>
          <w:sz w:val="28"/>
          <w:szCs w:val="28"/>
          <w:lang w:val="uk-UA"/>
        </w:rPr>
      </w:pPr>
    </w:p>
    <w:p w14:paraId="0B1E0F13" w14:textId="77777777" w:rsidR="009343E8" w:rsidRPr="00590140" w:rsidRDefault="00BA739D" w:rsidP="00BA739D">
      <w:pPr>
        <w:ind w:firstLine="708"/>
        <w:jc w:val="center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4. В</w:t>
      </w:r>
      <w:r w:rsidR="00BD3420" w:rsidRPr="00590140">
        <w:rPr>
          <w:sz w:val="28"/>
          <w:szCs w:val="28"/>
          <w:lang w:val="uk-UA"/>
        </w:rPr>
        <w:t>имоги до надавачів соціальних послуг</w:t>
      </w:r>
    </w:p>
    <w:p w14:paraId="1B34F2A5" w14:textId="77777777" w:rsidR="009343E8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Надавач повинен:</w:t>
      </w:r>
    </w:p>
    <w:p w14:paraId="594D53E5" w14:textId="77777777" w:rsidR="009343E8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бути внесеним до Реєстру надавачів та отримувачів соціальних послуг;</w:t>
      </w:r>
    </w:p>
    <w:p w14:paraId="06985BA0" w14:textId="77777777" w:rsidR="009343E8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відповідати критеріям діяльності</w:t>
      </w:r>
      <w:r w:rsidR="009343E8" w:rsidRPr="00590140">
        <w:rPr>
          <w:sz w:val="28"/>
          <w:szCs w:val="28"/>
          <w:lang w:val="uk-UA"/>
        </w:rPr>
        <w:t>, затвердженим</w:t>
      </w:r>
      <w:r w:rsidR="002F442D" w:rsidRPr="00590140">
        <w:rPr>
          <w:sz w:val="28"/>
          <w:szCs w:val="28"/>
          <w:lang w:val="uk-UA"/>
        </w:rPr>
        <w:t xml:space="preserve"> п</w:t>
      </w:r>
      <w:r w:rsidR="009343E8" w:rsidRPr="00590140">
        <w:rPr>
          <w:sz w:val="28"/>
          <w:szCs w:val="28"/>
          <w:lang w:val="uk-UA"/>
        </w:rPr>
        <w:t>остановою К</w:t>
      </w:r>
      <w:r w:rsidR="00BD3420" w:rsidRPr="00590140">
        <w:rPr>
          <w:sz w:val="28"/>
          <w:szCs w:val="28"/>
          <w:lang w:val="uk-UA"/>
        </w:rPr>
        <w:t xml:space="preserve">абінету Міністрів України від 03.03.2020 № 185 «Про затвердження </w:t>
      </w:r>
      <w:r w:rsidR="008560B7" w:rsidRPr="00590140">
        <w:rPr>
          <w:sz w:val="28"/>
          <w:szCs w:val="28"/>
          <w:lang w:val="uk-UA"/>
        </w:rPr>
        <w:t>к</w:t>
      </w:r>
      <w:r w:rsidR="00BD3420" w:rsidRPr="00590140">
        <w:rPr>
          <w:sz w:val="28"/>
          <w:szCs w:val="28"/>
          <w:lang w:val="uk-UA"/>
        </w:rPr>
        <w:t>ритеріїв діяльності надавачів соціальних послуг»</w:t>
      </w:r>
      <w:r w:rsidRPr="00590140">
        <w:rPr>
          <w:sz w:val="28"/>
          <w:szCs w:val="28"/>
          <w:lang w:val="uk-UA"/>
        </w:rPr>
        <w:t>;</w:t>
      </w:r>
    </w:p>
    <w:p w14:paraId="1DFFBE07" w14:textId="77777777" w:rsidR="009343E8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мати матеріально-технічні, кадрові та організаційні ресурси, необхідні для надання відповідної послуги;</w:t>
      </w:r>
    </w:p>
    <w:p w14:paraId="7729CF28" w14:textId="77777777" w:rsidR="009343E8" w:rsidRPr="00590140" w:rsidRDefault="008D6D5E" w:rsidP="00DF6AF4">
      <w:pPr>
        <w:ind w:firstLine="567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забезпечувати захист персональних даних отримувачів соціальних послуг.</w:t>
      </w:r>
    </w:p>
    <w:p w14:paraId="19FD2FB7" w14:textId="77777777" w:rsidR="000A3B94" w:rsidRPr="00590140" w:rsidRDefault="000A3B94" w:rsidP="009343E8">
      <w:pPr>
        <w:ind w:firstLine="708"/>
        <w:jc w:val="both"/>
        <w:rPr>
          <w:sz w:val="28"/>
          <w:szCs w:val="28"/>
          <w:lang w:val="uk-UA"/>
        </w:rPr>
      </w:pPr>
    </w:p>
    <w:p w14:paraId="211C2E76" w14:textId="77777777" w:rsidR="005A70C1" w:rsidRPr="00590140" w:rsidRDefault="005A70C1" w:rsidP="005A70C1">
      <w:pPr>
        <w:ind w:firstLine="708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5. Укладення договору про закупівлю (надання) соціальних послуг</w:t>
      </w:r>
    </w:p>
    <w:p w14:paraId="512F3A6F" w14:textId="77777777" w:rsidR="005A70C1" w:rsidRPr="00590140" w:rsidRDefault="005A70C1" w:rsidP="005A70C1">
      <w:pPr>
        <w:ind w:firstLine="708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5.1. Договір про закупівлю (надання) соціальних послуг укладається у письмовій формі між замовником та обраним надавачем соціальних послуг.</w:t>
      </w:r>
    </w:p>
    <w:p w14:paraId="1BE19ECD" w14:textId="77777777" w:rsidR="005A70C1" w:rsidRPr="00590140" w:rsidRDefault="005A70C1" w:rsidP="005A70C1">
      <w:pPr>
        <w:ind w:firstLine="708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5.2.</w:t>
      </w:r>
      <w:r w:rsidR="003D5AB4" w:rsidRPr="00590140">
        <w:rPr>
          <w:sz w:val="28"/>
          <w:szCs w:val="28"/>
          <w:lang w:val="uk-UA"/>
        </w:rPr>
        <w:t> </w:t>
      </w:r>
      <w:r w:rsidRPr="00590140">
        <w:rPr>
          <w:sz w:val="28"/>
          <w:szCs w:val="28"/>
          <w:lang w:val="uk-UA"/>
        </w:rPr>
        <w:t>Договір укладається за формою, затвердженою рішенням виконавчого комітету Луцької міської ради.</w:t>
      </w:r>
    </w:p>
    <w:p w14:paraId="3995D638" w14:textId="77777777" w:rsidR="005A70C1" w:rsidRPr="00590140" w:rsidRDefault="005A70C1" w:rsidP="005A70C1">
      <w:pPr>
        <w:ind w:firstLine="708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5.3. У разі здійснення публічних закупівель через електронну систему, договір укладається за формою (проєктом договору), визначеною у тендерній документації, з урахуванням вимог Закону України «Про публічні закупівлі».</w:t>
      </w:r>
    </w:p>
    <w:p w14:paraId="44480194" w14:textId="77777777" w:rsidR="005A70C1" w:rsidRPr="00590140" w:rsidRDefault="005A70C1" w:rsidP="005A70C1">
      <w:pPr>
        <w:ind w:firstLine="708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5.4. Обов’язковими умовами договору є:</w:t>
      </w:r>
    </w:p>
    <w:p w14:paraId="19715F70" w14:textId="77777777" w:rsidR="005A70C1" w:rsidRPr="00590140" w:rsidRDefault="005A70C1" w:rsidP="005A70C1">
      <w:pPr>
        <w:ind w:firstLine="708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предмет договору (назва соціальної послуги);</w:t>
      </w:r>
    </w:p>
    <w:p w14:paraId="2D6708E8" w14:textId="77777777" w:rsidR="005A70C1" w:rsidRPr="00590140" w:rsidRDefault="005A70C1" w:rsidP="005A70C1">
      <w:pPr>
        <w:ind w:firstLine="708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обсяг, якість, строки та періодичність надання послуги;</w:t>
      </w:r>
    </w:p>
    <w:p w14:paraId="64CD6F1E" w14:textId="77777777" w:rsidR="005A70C1" w:rsidRPr="00590140" w:rsidRDefault="005A70C1" w:rsidP="005A70C1">
      <w:pPr>
        <w:ind w:firstLine="708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вартість одиниці послуги та порядок здійснення розрахунків;</w:t>
      </w:r>
    </w:p>
    <w:p w14:paraId="382CACA3" w14:textId="77777777" w:rsidR="005A70C1" w:rsidRPr="00590140" w:rsidRDefault="005A70C1" w:rsidP="005A70C1">
      <w:pPr>
        <w:ind w:firstLine="708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lastRenderedPageBreak/>
        <w:t>права, обов’язки та відповідальність сторін;</w:t>
      </w:r>
    </w:p>
    <w:p w14:paraId="24E7C1C8" w14:textId="77777777" w:rsidR="005A70C1" w:rsidRPr="00590140" w:rsidRDefault="005A70C1" w:rsidP="005A70C1">
      <w:pPr>
        <w:ind w:firstLine="708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 xml:space="preserve">порядок звітності </w:t>
      </w:r>
      <w:r w:rsidR="00427119" w:rsidRPr="00590140">
        <w:rPr>
          <w:sz w:val="28"/>
          <w:szCs w:val="28"/>
          <w:lang w:val="uk-UA"/>
        </w:rPr>
        <w:t xml:space="preserve">та </w:t>
      </w:r>
      <w:r w:rsidRPr="00590140">
        <w:rPr>
          <w:sz w:val="28"/>
          <w:szCs w:val="28"/>
          <w:lang w:val="uk-UA"/>
        </w:rPr>
        <w:t>моніторингу;</w:t>
      </w:r>
    </w:p>
    <w:p w14:paraId="6A01E3F4" w14:textId="77777777" w:rsidR="000A3B94" w:rsidRPr="00590140" w:rsidRDefault="005A70C1" w:rsidP="005A70C1">
      <w:pPr>
        <w:ind w:firstLine="708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строк дії договору, порядок внесення змін та підстави для його розірвання.</w:t>
      </w:r>
    </w:p>
    <w:p w14:paraId="659300B9" w14:textId="77777777" w:rsidR="00427119" w:rsidRPr="00590140" w:rsidRDefault="00427119" w:rsidP="005A70C1">
      <w:pPr>
        <w:ind w:firstLine="708"/>
        <w:jc w:val="both"/>
        <w:rPr>
          <w:sz w:val="28"/>
          <w:szCs w:val="28"/>
          <w:lang w:val="uk-UA"/>
        </w:rPr>
      </w:pPr>
    </w:p>
    <w:p w14:paraId="538FA76D" w14:textId="77777777" w:rsidR="009343E8" w:rsidRPr="00590140" w:rsidRDefault="000A3B94" w:rsidP="000A3B94">
      <w:pPr>
        <w:ind w:firstLine="708"/>
        <w:jc w:val="center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6. М</w:t>
      </w:r>
      <w:r w:rsidR="002F442D" w:rsidRPr="00590140">
        <w:rPr>
          <w:sz w:val="28"/>
          <w:szCs w:val="28"/>
          <w:lang w:val="uk-UA"/>
        </w:rPr>
        <w:t>оніторинг та оцінка якості</w:t>
      </w:r>
      <w:r w:rsidRPr="00590140">
        <w:rPr>
          <w:sz w:val="28"/>
          <w:szCs w:val="28"/>
          <w:lang w:val="uk-UA"/>
        </w:rPr>
        <w:t xml:space="preserve"> </w:t>
      </w:r>
    </w:p>
    <w:p w14:paraId="4916E1DB" w14:textId="77777777" w:rsidR="00E3120C" w:rsidRDefault="00E3120C" w:rsidP="00E3120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6.1. </w:t>
      </w:r>
      <w:r w:rsidRPr="00E3120C">
        <w:rPr>
          <w:sz w:val="28"/>
          <w:szCs w:val="28"/>
          <w:lang w:val="uk-UA"/>
        </w:rPr>
        <w:t xml:space="preserve">Департамент здійснює контроль </w:t>
      </w:r>
      <w:r w:rsidR="00446B22">
        <w:rPr>
          <w:sz w:val="28"/>
          <w:szCs w:val="28"/>
          <w:lang w:val="uk-UA"/>
        </w:rPr>
        <w:t xml:space="preserve">за </w:t>
      </w:r>
      <w:r w:rsidRPr="00E3120C">
        <w:rPr>
          <w:sz w:val="28"/>
          <w:szCs w:val="28"/>
          <w:lang w:val="uk-UA"/>
        </w:rPr>
        <w:t>виконання</w:t>
      </w:r>
      <w:r w:rsidR="00446B22">
        <w:rPr>
          <w:sz w:val="28"/>
          <w:szCs w:val="28"/>
          <w:lang w:val="uk-UA"/>
        </w:rPr>
        <w:t>м</w:t>
      </w:r>
      <w:r w:rsidRPr="00E3120C">
        <w:rPr>
          <w:sz w:val="28"/>
          <w:szCs w:val="28"/>
          <w:lang w:val="uk-UA"/>
        </w:rPr>
        <w:t xml:space="preserve"> умов договору про надання соціальних послуг.</w:t>
      </w:r>
    </w:p>
    <w:p w14:paraId="0DE35F8F" w14:textId="77777777" w:rsidR="008A4BED" w:rsidRPr="00E3120C" w:rsidRDefault="008D6D5E" w:rsidP="00E3120C">
      <w:pPr>
        <w:ind w:firstLine="567"/>
        <w:jc w:val="both"/>
        <w:rPr>
          <w:sz w:val="28"/>
          <w:szCs w:val="28"/>
          <w:lang w:val="uk-UA"/>
        </w:rPr>
      </w:pPr>
      <w:r w:rsidRPr="00E3120C">
        <w:rPr>
          <w:sz w:val="28"/>
          <w:szCs w:val="28"/>
          <w:lang w:val="uk-UA"/>
        </w:rPr>
        <w:t>6.2.</w:t>
      </w:r>
      <w:r w:rsidR="009343E8" w:rsidRPr="00E3120C">
        <w:rPr>
          <w:sz w:val="28"/>
          <w:szCs w:val="28"/>
          <w:lang w:val="uk-UA"/>
        </w:rPr>
        <w:t> </w:t>
      </w:r>
      <w:r w:rsidRPr="00E3120C">
        <w:rPr>
          <w:sz w:val="28"/>
          <w:szCs w:val="28"/>
          <w:lang w:val="uk-UA"/>
        </w:rPr>
        <w:t xml:space="preserve">У разі виявлення порушень застосовуються заходи відповідно до умов договору та законодавства (штрафні санкції, розірвання договору, відшкодування збитків тощо). </w:t>
      </w:r>
    </w:p>
    <w:p w14:paraId="66D5B1FC" w14:textId="77777777" w:rsidR="009343E8" w:rsidRPr="00590140" w:rsidRDefault="009343E8" w:rsidP="009343E8">
      <w:pPr>
        <w:ind w:firstLine="708"/>
        <w:jc w:val="both"/>
        <w:rPr>
          <w:sz w:val="28"/>
          <w:szCs w:val="28"/>
          <w:lang w:val="uk-UA"/>
        </w:rPr>
      </w:pPr>
    </w:p>
    <w:p w14:paraId="2F1A03DD" w14:textId="77777777" w:rsidR="009343E8" w:rsidRPr="00590140" w:rsidRDefault="009343E8" w:rsidP="009343E8">
      <w:pPr>
        <w:ind w:firstLine="708"/>
        <w:jc w:val="both"/>
        <w:rPr>
          <w:sz w:val="28"/>
          <w:szCs w:val="28"/>
          <w:lang w:val="uk-UA"/>
        </w:rPr>
      </w:pPr>
    </w:p>
    <w:p w14:paraId="1412FDAB" w14:textId="77777777" w:rsidR="009343E8" w:rsidRPr="00590140" w:rsidRDefault="009343E8" w:rsidP="009343E8">
      <w:pPr>
        <w:ind w:firstLine="708"/>
        <w:jc w:val="both"/>
        <w:rPr>
          <w:sz w:val="28"/>
          <w:szCs w:val="28"/>
          <w:lang w:val="uk-UA"/>
        </w:rPr>
      </w:pPr>
    </w:p>
    <w:p w14:paraId="379A4E6E" w14:textId="77777777" w:rsidR="008A4BED" w:rsidRPr="00590140" w:rsidRDefault="008A4BED" w:rsidP="008A4BED">
      <w:pPr>
        <w:tabs>
          <w:tab w:val="left" w:pos="-1985"/>
        </w:tabs>
        <w:ind w:left="-142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Заступник міського голови,</w:t>
      </w:r>
    </w:p>
    <w:p w14:paraId="35BFAC7A" w14:textId="77777777" w:rsidR="008A4BED" w:rsidRPr="00590140" w:rsidRDefault="008A4BED" w:rsidP="008A4BED">
      <w:pPr>
        <w:tabs>
          <w:tab w:val="left" w:pos="-1985"/>
        </w:tabs>
        <w:ind w:left="-142"/>
        <w:jc w:val="both"/>
        <w:rPr>
          <w:sz w:val="28"/>
          <w:szCs w:val="28"/>
          <w:lang w:val="uk-UA"/>
        </w:rPr>
      </w:pPr>
      <w:r w:rsidRPr="00590140">
        <w:rPr>
          <w:sz w:val="28"/>
          <w:szCs w:val="28"/>
          <w:lang w:val="uk-UA"/>
        </w:rPr>
        <w:t>керуючий справами виконкому</w:t>
      </w:r>
      <w:r w:rsidRPr="00590140">
        <w:rPr>
          <w:sz w:val="28"/>
          <w:szCs w:val="28"/>
          <w:lang w:val="uk-UA"/>
        </w:rPr>
        <w:tab/>
      </w:r>
      <w:r w:rsidRPr="00590140">
        <w:rPr>
          <w:sz w:val="28"/>
          <w:szCs w:val="28"/>
          <w:lang w:val="uk-UA"/>
        </w:rPr>
        <w:tab/>
      </w:r>
      <w:r w:rsidRPr="00590140">
        <w:rPr>
          <w:sz w:val="28"/>
          <w:szCs w:val="28"/>
          <w:lang w:val="uk-UA"/>
        </w:rPr>
        <w:tab/>
        <w:t xml:space="preserve">                         Юрій ВЕРБИЧ</w:t>
      </w:r>
    </w:p>
    <w:p w14:paraId="154887FC" w14:textId="77777777" w:rsidR="008A4BED" w:rsidRPr="00590140" w:rsidRDefault="008A4BED" w:rsidP="008A4BED">
      <w:pPr>
        <w:ind w:left="-142"/>
        <w:jc w:val="both"/>
        <w:rPr>
          <w:sz w:val="28"/>
          <w:szCs w:val="28"/>
          <w:lang w:val="uk-UA"/>
        </w:rPr>
      </w:pPr>
    </w:p>
    <w:p w14:paraId="1A9582D9" w14:textId="77777777" w:rsidR="008A4BED" w:rsidRPr="00590140" w:rsidRDefault="008A4BED" w:rsidP="008A4BED">
      <w:pPr>
        <w:ind w:left="-142"/>
        <w:jc w:val="both"/>
        <w:rPr>
          <w:sz w:val="28"/>
          <w:szCs w:val="28"/>
          <w:lang w:val="uk-UA"/>
        </w:rPr>
      </w:pPr>
    </w:p>
    <w:p w14:paraId="74C9906D" w14:textId="77777777" w:rsidR="008A4BED" w:rsidRPr="00590140" w:rsidRDefault="008A4BED" w:rsidP="008A4BED">
      <w:pPr>
        <w:ind w:left="-142"/>
        <w:jc w:val="both"/>
        <w:rPr>
          <w:lang w:val="uk-UA"/>
        </w:rPr>
      </w:pPr>
      <w:r w:rsidRPr="00590140">
        <w:rPr>
          <w:lang w:val="uk-UA"/>
        </w:rPr>
        <w:t>Майборода  284 177</w:t>
      </w:r>
    </w:p>
    <w:p w14:paraId="73B69E61" w14:textId="77777777" w:rsidR="008A4BED" w:rsidRPr="00590140" w:rsidRDefault="008A4BED" w:rsidP="008A4BED">
      <w:pPr>
        <w:jc w:val="both"/>
        <w:rPr>
          <w:b/>
          <w:sz w:val="28"/>
          <w:szCs w:val="28"/>
          <w:lang w:val="uk-UA"/>
        </w:rPr>
      </w:pPr>
    </w:p>
    <w:p w14:paraId="3FE6E7F3" w14:textId="77777777" w:rsidR="00F14709" w:rsidRPr="00590140" w:rsidRDefault="00F14709">
      <w:pPr>
        <w:rPr>
          <w:sz w:val="28"/>
          <w:szCs w:val="28"/>
          <w:lang w:val="uk-UA"/>
        </w:rPr>
      </w:pPr>
    </w:p>
    <w:sectPr w:rsidR="00F14709" w:rsidRPr="00590140" w:rsidSect="00672E10">
      <w:headerReference w:type="default" r:id="rId7"/>
      <w:pgSz w:w="11906" w:h="16838"/>
      <w:pgMar w:top="1134" w:right="567" w:bottom="1701" w:left="1985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535C" w14:textId="77777777" w:rsidR="00AC28BC" w:rsidRDefault="00AC28BC">
      <w:r>
        <w:separator/>
      </w:r>
    </w:p>
  </w:endnote>
  <w:endnote w:type="continuationSeparator" w:id="0">
    <w:p w14:paraId="2670411E" w14:textId="77777777" w:rsidR="00AC28BC" w:rsidRDefault="00AC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5AEA" w14:textId="77777777" w:rsidR="00AC28BC" w:rsidRDefault="00AC28BC">
      <w:r>
        <w:separator/>
      </w:r>
    </w:p>
  </w:footnote>
  <w:footnote w:type="continuationSeparator" w:id="0">
    <w:p w14:paraId="16BB841D" w14:textId="77777777" w:rsidR="00AC28BC" w:rsidRDefault="00AC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CB0D" w14:textId="77777777" w:rsidR="00CC6711" w:rsidRDefault="00CC671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4C7">
      <w:rPr>
        <w:noProof/>
      </w:rPr>
      <w:t>7</w:t>
    </w:r>
    <w:r>
      <w:fldChar w:fldCharType="end"/>
    </w:r>
  </w:p>
  <w:p w14:paraId="53E256F6" w14:textId="77777777" w:rsidR="00CC6711" w:rsidRDefault="00CC671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EAE59AD"/>
    <w:multiLevelType w:val="multilevel"/>
    <w:tmpl w:val="1EE8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04716"/>
    <w:multiLevelType w:val="hybridMultilevel"/>
    <w:tmpl w:val="C1A688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27C99"/>
    <w:multiLevelType w:val="multilevel"/>
    <w:tmpl w:val="7E9C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A46716"/>
    <w:multiLevelType w:val="multilevel"/>
    <w:tmpl w:val="1A4A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12BA6"/>
    <w:multiLevelType w:val="hybridMultilevel"/>
    <w:tmpl w:val="64F0CA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63088"/>
    <w:multiLevelType w:val="multilevel"/>
    <w:tmpl w:val="2E36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61B09"/>
    <w:multiLevelType w:val="hybridMultilevel"/>
    <w:tmpl w:val="9DE623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8762B"/>
    <w:multiLevelType w:val="hybridMultilevel"/>
    <w:tmpl w:val="AF6413B8"/>
    <w:lvl w:ilvl="0" w:tplc="296EBA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65358204">
    <w:abstractNumId w:val="0"/>
  </w:num>
  <w:num w:numId="2" w16cid:durableId="1211190834">
    <w:abstractNumId w:val="1"/>
  </w:num>
  <w:num w:numId="3" w16cid:durableId="1228565239">
    <w:abstractNumId w:val="2"/>
  </w:num>
  <w:num w:numId="4" w16cid:durableId="2011369624">
    <w:abstractNumId w:val="6"/>
  </w:num>
  <w:num w:numId="5" w16cid:durableId="784738203">
    <w:abstractNumId w:val="9"/>
  </w:num>
  <w:num w:numId="6" w16cid:durableId="1321421553">
    <w:abstractNumId w:val="10"/>
  </w:num>
  <w:num w:numId="7" w16cid:durableId="1595091260">
    <w:abstractNumId w:val="8"/>
  </w:num>
  <w:num w:numId="8" w16cid:durableId="772674049">
    <w:abstractNumId w:val="3"/>
  </w:num>
  <w:num w:numId="9" w16cid:durableId="504172916">
    <w:abstractNumId w:val="4"/>
  </w:num>
  <w:num w:numId="10" w16cid:durableId="719982136">
    <w:abstractNumId w:val="5"/>
  </w:num>
  <w:num w:numId="11" w16cid:durableId="1260791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F4B"/>
    <w:rsid w:val="00002BF7"/>
    <w:rsid w:val="00003A82"/>
    <w:rsid w:val="00015658"/>
    <w:rsid w:val="0002768B"/>
    <w:rsid w:val="00027F73"/>
    <w:rsid w:val="000317B3"/>
    <w:rsid w:val="000413B3"/>
    <w:rsid w:val="00056C8A"/>
    <w:rsid w:val="00056F09"/>
    <w:rsid w:val="00060664"/>
    <w:rsid w:val="000624BB"/>
    <w:rsid w:val="000736BE"/>
    <w:rsid w:val="000776A0"/>
    <w:rsid w:val="00090ED4"/>
    <w:rsid w:val="000A3B94"/>
    <w:rsid w:val="000F2381"/>
    <w:rsid w:val="000F4674"/>
    <w:rsid w:val="00117742"/>
    <w:rsid w:val="00124156"/>
    <w:rsid w:val="001758D7"/>
    <w:rsid w:val="00177E1D"/>
    <w:rsid w:val="0018324D"/>
    <w:rsid w:val="001B253E"/>
    <w:rsid w:val="001C7BC7"/>
    <w:rsid w:val="001F31FF"/>
    <w:rsid w:val="001F528C"/>
    <w:rsid w:val="00224855"/>
    <w:rsid w:val="002439E2"/>
    <w:rsid w:val="002453CA"/>
    <w:rsid w:val="002B7AA5"/>
    <w:rsid w:val="002C7577"/>
    <w:rsid w:val="002E3146"/>
    <w:rsid w:val="002E5DD1"/>
    <w:rsid w:val="002F21DE"/>
    <w:rsid w:val="002F442D"/>
    <w:rsid w:val="003168DA"/>
    <w:rsid w:val="00332715"/>
    <w:rsid w:val="003337F1"/>
    <w:rsid w:val="00354222"/>
    <w:rsid w:val="00354939"/>
    <w:rsid w:val="003579FF"/>
    <w:rsid w:val="00381BF8"/>
    <w:rsid w:val="003874F3"/>
    <w:rsid w:val="00390437"/>
    <w:rsid w:val="003B532F"/>
    <w:rsid w:val="003B757B"/>
    <w:rsid w:val="003D5AB4"/>
    <w:rsid w:val="003D756F"/>
    <w:rsid w:val="003E01A2"/>
    <w:rsid w:val="003E6F65"/>
    <w:rsid w:val="003F116F"/>
    <w:rsid w:val="00411DE4"/>
    <w:rsid w:val="00416F1F"/>
    <w:rsid w:val="004210A5"/>
    <w:rsid w:val="00427119"/>
    <w:rsid w:val="00433E0F"/>
    <w:rsid w:val="00436950"/>
    <w:rsid w:val="00446B22"/>
    <w:rsid w:val="00455D36"/>
    <w:rsid w:val="00460D19"/>
    <w:rsid w:val="00477416"/>
    <w:rsid w:val="0048389F"/>
    <w:rsid w:val="004859A2"/>
    <w:rsid w:val="00491EBB"/>
    <w:rsid w:val="004A1711"/>
    <w:rsid w:val="004A3E6D"/>
    <w:rsid w:val="004A5CEB"/>
    <w:rsid w:val="004B4909"/>
    <w:rsid w:val="004C4031"/>
    <w:rsid w:val="004E327A"/>
    <w:rsid w:val="00504B29"/>
    <w:rsid w:val="00512705"/>
    <w:rsid w:val="005418F0"/>
    <w:rsid w:val="00544E86"/>
    <w:rsid w:val="005543FC"/>
    <w:rsid w:val="00572431"/>
    <w:rsid w:val="0058698A"/>
    <w:rsid w:val="00590140"/>
    <w:rsid w:val="005A70C1"/>
    <w:rsid w:val="005B38D4"/>
    <w:rsid w:val="005C3856"/>
    <w:rsid w:val="005C6A2F"/>
    <w:rsid w:val="005D0F69"/>
    <w:rsid w:val="005E4CCC"/>
    <w:rsid w:val="005F307E"/>
    <w:rsid w:val="005F5A10"/>
    <w:rsid w:val="00672E10"/>
    <w:rsid w:val="00674256"/>
    <w:rsid w:val="006E05DA"/>
    <w:rsid w:val="00721E06"/>
    <w:rsid w:val="00755F90"/>
    <w:rsid w:val="00780DD8"/>
    <w:rsid w:val="007A02C2"/>
    <w:rsid w:val="007A725A"/>
    <w:rsid w:val="007C4D34"/>
    <w:rsid w:val="007D236E"/>
    <w:rsid w:val="007D64E8"/>
    <w:rsid w:val="007F79B5"/>
    <w:rsid w:val="00817975"/>
    <w:rsid w:val="00824D8E"/>
    <w:rsid w:val="008560B7"/>
    <w:rsid w:val="008676B9"/>
    <w:rsid w:val="00876E9A"/>
    <w:rsid w:val="00895F81"/>
    <w:rsid w:val="008A4BED"/>
    <w:rsid w:val="008D1C2D"/>
    <w:rsid w:val="008D65C8"/>
    <w:rsid w:val="008D6D5E"/>
    <w:rsid w:val="008E12A1"/>
    <w:rsid w:val="009053C7"/>
    <w:rsid w:val="00911B4B"/>
    <w:rsid w:val="00912C35"/>
    <w:rsid w:val="00916F6D"/>
    <w:rsid w:val="00926C08"/>
    <w:rsid w:val="009343E8"/>
    <w:rsid w:val="00935E29"/>
    <w:rsid w:val="00936E3D"/>
    <w:rsid w:val="00956AC2"/>
    <w:rsid w:val="0097503D"/>
    <w:rsid w:val="00986B8E"/>
    <w:rsid w:val="0099387A"/>
    <w:rsid w:val="009A604F"/>
    <w:rsid w:val="009B3E73"/>
    <w:rsid w:val="009E0AAD"/>
    <w:rsid w:val="009E5533"/>
    <w:rsid w:val="009E6F7A"/>
    <w:rsid w:val="009E7578"/>
    <w:rsid w:val="00A004C7"/>
    <w:rsid w:val="00A00FEB"/>
    <w:rsid w:val="00A17CB3"/>
    <w:rsid w:val="00A40A3F"/>
    <w:rsid w:val="00A43241"/>
    <w:rsid w:val="00A524A5"/>
    <w:rsid w:val="00A607D2"/>
    <w:rsid w:val="00A84BAC"/>
    <w:rsid w:val="00AA1856"/>
    <w:rsid w:val="00AA7114"/>
    <w:rsid w:val="00AC28BC"/>
    <w:rsid w:val="00AD3332"/>
    <w:rsid w:val="00AD6972"/>
    <w:rsid w:val="00AE31FD"/>
    <w:rsid w:val="00AE32C6"/>
    <w:rsid w:val="00B00F8E"/>
    <w:rsid w:val="00B27F4B"/>
    <w:rsid w:val="00B310F8"/>
    <w:rsid w:val="00B347A8"/>
    <w:rsid w:val="00B84548"/>
    <w:rsid w:val="00BA3A5A"/>
    <w:rsid w:val="00BA44E8"/>
    <w:rsid w:val="00BA739D"/>
    <w:rsid w:val="00BD3420"/>
    <w:rsid w:val="00BD3B95"/>
    <w:rsid w:val="00BF1382"/>
    <w:rsid w:val="00C00123"/>
    <w:rsid w:val="00C0449F"/>
    <w:rsid w:val="00C07A30"/>
    <w:rsid w:val="00C11FEC"/>
    <w:rsid w:val="00C150F1"/>
    <w:rsid w:val="00C31693"/>
    <w:rsid w:val="00C43E72"/>
    <w:rsid w:val="00C47025"/>
    <w:rsid w:val="00C66A90"/>
    <w:rsid w:val="00C72BA2"/>
    <w:rsid w:val="00CB12AD"/>
    <w:rsid w:val="00CB22CA"/>
    <w:rsid w:val="00CC553E"/>
    <w:rsid w:val="00CC6711"/>
    <w:rsid w:val="00CD0E84"/>
    <w:rsid w:val="00D02201"/>
    <w:rsid w:val="00D14A38"/>
    <w:rsid w:val="00D32081"/>
    <w:rsid w:val="00D3391F"/>
    <w:rsid w:val="00D37B7B"/>
    <w:rsid w:val="00D51168"/>
    <w:rsid w:val="00D829DE"/>
    <w:rsid w:val="00D946CE"/>
    <w:rsid w:val="00DB0584"/>
    <w:rsid w:val="00DC34A0"/>
    <w:rsid w:val="00DC3AF7"/>
    <w:rsid w:val="00DD2785"/>
    <w:rsid w:val="00DD3D9D"/>
    <w:rsid w:val="00DD477A"/>
    <w:rsid w:val="00DE7394"/>
    <w:rsid w:val="00DF3AF2"/>
    <w:rsid w:val="00DF3B12"/>
    <w:rsid w:val="00DF6AF4"/>
    <w:rsid w:val="00E12424"/>
    <w:rsid w:val="00E142D2"/>
    <w:rsid w:val="00E24406"/>
    <w:rsid w:val="00E3120C"/>
    <w:rsid w:val="00E3219D"/>
    <w:rsid w:val="00E33305"/>
    <w:rsid w:val="00E53FAA"/>
    <w:rsid w:val="00E65619"/>
    <w:rsid w:val="00E74370"/>
    <w:rsid w:val="00E7617D"/>
    <w:rsid w:val="00E9206C"/>
    <w:rsid w:val="00E93F5E"/>
    <w:rsid w:val="00E9598F"/>
    <w:rsid w:val="00EA1323"/>
    <w:rsid w:val="00EC1ED9"/>
    <w:rsid w:val="00EC3689"/>
    <w:rsid w:val="00EC48E2"/>
    <w:rsid w:val="00ED7FDE"/>
    <w:rsid w:val="00EF3A84"/>
    <w:rsid w:val="00F03E4E"/>
    <w:rsid w:val="00F14709"/>
    <w:rsid w:val="00F152F8"/>
    <w:rsid w:val="00F4320E"/>
    <w:rsid w:val="00F54F32"/>
    <w:rsid w:val="00F70826"/>
    <w:rsid w:val="00F86189"/>
    <w:rsid w:val="00FA7CD0"/>
    <w:rsid w:val="00FB461C"/>
    <w:rsid w:val="00FC1657"/>
    <w:rsid w:val="00FC6275"/>
    <w:rsid w:val="00FD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609A60"/>
  <w15:docId w15:val="{DC7FE7A2-6F94-4ECE-ABFB-6C648B5D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874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D64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c">
    <w:name w:val="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customStyle="1" w:styleId="a9">
    <w:name w:val="Верхній колонтитул Знак"/>
    <w:link w:val="a8"/>
    <w:uiPriority w:val="99"/>
    <w:rsid w:val="00AE31FD"/>
    <w:rPr>
      <w:sz w:val="24"/>
      <w:szCs w:val="24"/>
      <w:lang w:eastAsia="ar-SA"/>
    </w:rPr>
  </w:style>
  <w:style w:type="paragraph" w:styleId="af0">
    <w:name w:val="Normal (Web)"/>
    <w:basedOn w:val="a"/>
    <w:uiPriority w:val="99"/>
    <w:unhideWhenUsed/>
    <w:rsid w:val="003874F3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link w:val="3"/>
    <w:semiHidden/>
    <w:rsid w:val="003874F3"/>
    <w:rPr>
      <w:rFonts w:ascii="Cambria" w:eastAsia="Times New Roman" w:hAnsi="Cambria" w:cs="Times New Roman"/>
      <w:b/>
      <w:bCs/>
      <w:sz w:val="26"/>
      <w:szCs w:val="26"/>
      <w:lang w:val="ru-RU" w:eastAsia="ar-SA"/>
    </w:rPr>
  </w:style>
  <w:style w:type="character" w:customStyle="1" w:styleId="40">
    <w:name w:val="Заголовок 4 Знак"/>
    <w:link w:val="4"/>
    <w:semiHidden/>
    <w:rsid w:val="007D64E8"/>
    <w:rPr>
      <w:rFonts w:ascii="Calibri" w:eastAsia="Times New Roman" w:hAnsi="Calibri" w:cs="Times New Roman"/>
      <w:b/>
      <w:bCs/>
      <w:sz w:val="28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3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5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7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9200</Words>
  <Characters>5245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РІШЕННЯ</vt:lpstr>
      <vt:lpstr>РІШЕННЯ</vt:lpstr>
    </vt:vector>
  </TitlesOfParts>
  <Company>DSP</Company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Tetyana</dc:creator>
  <cp:lastModifiedBy>Ірина Демидюк</cp:lastModifiedBy>
  <cp:revision>3</cp:revision>
  <cp:lastPrinted>2024-12-04T10:21:00Z</cp:lastPrinted>
  <dcterms:created xsi:type="dcterms:W3CDTF">2026-02-09T13:59:00Z</dcterms:created>
  <dcterms:modified xsi:type="dcterms:W3CDTF">2026-02-10T12:48:00Z</dcterms:modified>
</cp:coreProperties>
</file>