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9214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2</w:t>
      </w:r>
      <w:r>
        <w:rPr>
          <w:rFonts w:ascii="Times New Roman" w:hAnsi="Times New Roman"/>
          <w:sz w:val="28"/>
          <w:szCs w:val="28"/>
          <w:lang w:val="en-US"/>
        </w:rPr>
        <w:t>6</w:t>
      </w:r>
    </w:p>
    <w:p>
      <w:pPr>
        <w:pStyle w:val="Normal"/>
        <w:ind w:left="9214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9214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міської ради </w:t>
      </w:r>
    </w:p>
    <w:p>
      <w:pPr>
        <w:pStyle w:val="Normal"/>
        <w:ind w:left="9214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 № ________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Структура одноставкових тарифів ДКП «Луцьктепло» на послуги з постачання гарячої води (виробництво теплової енергії за допомогою систем автономного опалення, постачання теплової енергії  без урахування витрат на утримання індивідуальних теплових пунктів)</w:t>
      </w:r>
    </w:p>
    <w:p>
      <w:pPr>
        <w:pStyle w:val="Normal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lang w:val="uk-UA"/>
        </w:rPr>
        <w:t>без ПДВ</w:t>
      </w:r>
    </w:p>
    <w:tbl>
      <w:tblPr>
        <w:tblW w:w="15868" w:type="dxa"/>
        <w:jc w:val="left"/>
        <w:tblInd w:w="-10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9"/>
        <w:gridCol w:w="3511"/>
        <w:gridCol w:w="737"/>
        <w:gridCol w:w="752"/>
        <w:gridCol w:w="736"/>
        <w:gridCol w:w="735"/>
        <w:gridCol w:w="735"/>
        <w:gridCol w:w="734"/>
        <w:gridCol w:w="689"/>
        <w:gridCol w:w="736"/>
        <w:gridCol w:w="735"/>
        <w:gridCol w:w="796"/>
        <w:gridCol w:w="737"/>
        <w:gridCol w:w="736"/>
        <w:gridCol w:w="735"/>
        <w:gridCol w:w="734"/>
        <w:gridCol w:w="735"/>
        <w:gridCol w:w="782"/>
      </w:tblGrid>
      <w:tr>
        <w:trPr>
          <w:trHeight w:val="330" w:hRule="atLeast"/>
        </w:trPr>
        <w:tc>
          <w:tcPr>
            <w:tcW w:w="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№ 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з/п</w:t>
            </w:r>
          </w:p>
        </w:tc>
        <w:tc>
          <w:tcPr>
            <w:tcW w:w="35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Найменування показника</w:t>
            </w:r>
          </w:p>
        </w:tc>
        <w:tc>
          <w:tcPr>
            <w:tcW w:w="1184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Послуга з постачання гарячої води</w:t>
            </w:r>
          </w:p>
        </w:tc>
      </w:tr>
      <w:tr>
        <w:trPr>
          <w:trHeight w:val="518" w:hRule="atLeast"/>
        </w:trPr>
        <w:tc>
          <w:tcPr>
            <w:tcW w:w="5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351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148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Захисників України, 20а</w:t>
            </w:r>
          </w:p>
        </w:tc>
        <w:tc>
          <w:tcPr>
            <w:tcW w:w="1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Дубнівська, 15</w:t>
            </w:r>
          </w:p>
        </w:tc>
        <w:tc>
          <w:tcPr>
            <w:tcW w:w="2894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Ковельська, 47а</w:t>
            </w:r>
          </w:p>
        </w:tc>
        <w:tc>
          <w:tcPr>
            <w:tcW w:w="153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Кравчука, 11б</w:t>
            </w:r>
          </w:p>
        </w:tc>
        <w:tc>
          <w:tcPr>
            <w:tcW w:w="147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Кравчука, 11в</w:t>
            </w:r>
          </w:p>
        </w:tc>
        <w:tc>
          <w:tcPr>
            <w:tcW w:w="146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Героїв-добровольців, 4ж</w:t>
            </w:r>
          </w:p>
        </w:tc>
        <w:tc>
          <w:tcPr>
            <w:tcW w:w="15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Героїв-добровольців, 4д</w:t>
            </w:r>
          </w:p>
        </w:tc>
      </w:tr>
      <w:tr>
        <w:trPr>
          <w:trHeight w:val="680" w:hRule="atLeast"/>
        </w:trPr>
        <w:tc>
          <w:tcPr>
            <w:tcW w:w="5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351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148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46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42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інших споживачів</w:t>
            </w:r>
          </w:p>
        </w:tc>
        <w:tc>
          <w:tcPr>
            <w:tcW w:w="153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47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46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5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</w:tr>
      <w:tr>
        <w:trPr>
          <w:trHeight w:val="616" w:hRule="atLeast"/>
        </w:trPr>
        <w:tc>
          <w:tcPr>
            <w:tcW w:w="5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351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 грн.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</w:tr>
      <w:tr>
        <w:trPr>
          <w:trHeight w:val="1104" w:hRule="atLeast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Собівартість власної теплової енергії, врахована у встановлених тарифах на теплову енергію для потреб відповідної категорії споживачів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378,50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115,44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111,42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111,50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268,92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121,36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182,14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259,07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112,74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222,67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121,30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335,97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114,99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261,10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116,68</w:t>
            </w:r>
          </w:p>
        </w:tc>
      </w:tr>
      <w:tr>
        <w:trPr>
          <w:trHeight w:val="1104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Витрати на придбання холодної води для надання послуги з постачання гарячої води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64,89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19,79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19,78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19,79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43,85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19,79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0,10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19,79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45,48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19,79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36,33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19,79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57,82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19,79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44,28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19,79</w:t>
            </w:r>
          </w:p>
        </w:tc>
      </w:tr>
      <w:tr>
        <w:trPr>
          <w:trHeight w:val="1211" w:hRule="atLeast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Витрати на оплату праці персоналу, безпосередньо залученого до технологічного процесу надання послуг з постачання гарячої води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9,06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2,76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6,12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2,76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6,35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2,76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5,07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8,07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6,18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2,76</w:t>
            </w:r>
          </w:p>
        </w:tc>
      </w:tr>
      <w:tr>
        <w:trPr>
          <w:trHeight w:val="212" w:hRule="atLeast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ЄСВ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1,86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0,57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0,57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1,04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0,57</w:t>
            </w:r>
          </w:p>
        </w:tc>
      </w:tr>
      <w:tr>
        <w:trPr>
          <w:trHeight w:val="936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Витрати на придбання електричної енергії для надання послуг з постачання гарячої води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0,40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0,27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0,28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0,35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0,27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</w:tr>
      <w:tr>
        <w:trPr>
          <w:trHeight w:val="567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Решта витрат (загальновиробничі, адміністративні витрати)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2,19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1,48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1,53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1,22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1,95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1,49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</w:tr>
      <w:tr>
        <w:trPr>
          <w:trHeight w:val="294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Фінансові витрати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300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Повна собівартість послуг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456,89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139,34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135,31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135,40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321,90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145,27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1,03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206,04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314,01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136,64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266,56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145,20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405,82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138,90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314,60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140,59</w:t>
            </w:r>
          </w:p>
        </w:tc>
      </w:tr>
      <w:tr>
        <w:trPr>
          <w:trHeight w:val="855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Розрахунковий прибуток у тарифі на теплову енергію для потреб відповідної категорії споживачів, усього, зокрема: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116,33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35,48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25,19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25,21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122,80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55,42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0,28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56,90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120,76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52,55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5,11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2,78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158,24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54,16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170,83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76,34</w:t>
            </w:r>
          </w:p>
        </w:tc>
      </w:tr>
      <w:tr>
        <w:trPr>
          <w:trHeight w:val="278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9.1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податок на прибуток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20,94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6,39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4,53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4,54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22,10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9,98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10,24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21,74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9,46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0,92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28,48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9,75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30,75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13,74</w:t>
            </w:r>
          </w:p>
        </w:tc>
      </w:tr>
      <w:tr>
        <w:trPr>
          <w:trHeight w:val="242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9.2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88,29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26,93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18,56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18,57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95,63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43,16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43,16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94,16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40,97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123,47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42,26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135,18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60,41</w:t>
            </w:r>
          </w:p>
        </w:tc>
      </w:tr>
      <w:tr>
        <w:trPr>
          <w:trHeight w:val="334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9.3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забезпечення обігових коштів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7,09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2,16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5,06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2,28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0,02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4,86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2,11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4,19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2,28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6,29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2,15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4,90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2,19</w:t>
            </w:r>
          </w:p>
        </w:tc>
      </w:tr>
      <w:tr>
        <w:trPr>
          <w:trHeight w:val="570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10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Тариф на послуги з постачання гарячої води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174,82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160,61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200,68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262,95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189,19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147,99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193,06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216,93</w:t>
            </w:r>
          </w:p>
        </w:tc>
      </w:tr>
      <w:tr>
        <w:trPr>
          <w:trHeight w:val="570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11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Тариф на послуги з постачання гарячої води з ПДВ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209,78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192,73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240,82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315,54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227,03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177,59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231,67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260,32</w:t>
            </w:r>
          </w:p>
        </w:tc>
      </w:tr>
    </w:tbl>
    <w:p>
      <w:pPr>
        <w:pStyle w:val="Normal"/>
        <w:widowControl w:val="false"/>
        <w:ind w:left="-851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ind w:left="-851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ind w:left="-851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Заступник міського голови, </w:t>
      </w:r>
    </w:p>
    <w:p>
      <w:pPr>
        <w:pStyle w:val="Style18"/>
        <w:ind w:left="-851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</w:r>
    </w:p>
    <w:p>
      <w:pPr>
        <w:pStyle w:val="Normal"/>
        <w:ind w:left="-680" w:hanging="0"/>
        <w:rPr>
          <w:lang w:val="uk-UA"/>
        </w:rPr>
      </w:pPr>
      <w:r>
        <w:rPr>
          <w:rFonts w:ascii="Times New Roman" w:hAnsi="Times New Roman"/>
          <w:lang w:val="uk-UA"/>
        </w:rPr>
        <w:t>Смаль 777 955</w:t>
      </w:r>
    </w:p>
    <w:sectPr>
      <w:headerReference w:type="default" r:id="rId2"/>
      <w:type w:val="nextPage"/>
      <w:pgSz w:orient="landscape" w:w="16838" w:h="11906"/>
      <w:pgMar w:left="1701" w:right="567" w:gutter="0" w:header="1134" w:top="1276" w:footer="0" w:bottom="568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227928141"/>
    </w:sdtPr>
    <w:sdtContent>
      <w:p>
        <w:pPr>
          <w:pStyle w:val="Style25"/>
          <w:ind w:firstLine="709"/>
          <w:jc w:val="center"/>
          <w:rPr>
            <w:lang w:val="uk-UA"/>
          </w:rPr>
        </w:pPr>
        <w:r>
          <w:rPr>
            <w:rFonts w:cs="Times New Roman" w:ascii="Times New Roman" w:hAnsi="Times New Roman"/>
            <w:sz w:val="28"/>
            <w:szCs w:val="28"/>
            <w:lang w:val="uk-UA"/>
          </w:rPr>
          <w:t>2</w:t>
        </w:r>
      </w:p>
    </w:sdtContent>
  </w:sdt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</w:rPr>
      <w:tab/>
      <w:tab/>
      <w:tab/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</w:t>
    </w:r>
    <w:r>
      <w:rPr>
        <w:rFonts w:cs="Times New Roman" w:ascii="Times New Roman" w:hAnsi="Times New Roman"/>
        <w:sz w:val="28"/>
        <w:szCs w:val="28"/>
        <w:lang w:val="en-US"/>
      </w:rPr>
      <w:t>6</w:t>
    </w:r>
  </w:p>
</w:hdr>
</file>

<file path=word/settings.xml><?xml version="1.0" encoding="utf-8"?>
<w:settings xmlns:w="http://schemas.openxmlformats.org/wordprocessingml/2006/main">
  <w:zoom w:percent="132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ce1c14"/>
    <w:rPr>
      <w:rFonts w:cs="Mangal"/>
      <w:szCs w:val="21"/>
    </w:rPr>
  </w:style>
  <w:style w:type="character" w:styleId="Style16" w:customStyle="1">
    <w:name w:val="Нижній колонтитул Знак"/>
    <w:basedOn w:val="DefaultParagraphFont"/>
    <w:uiPriority w:val="99"/>
    <w:qFormat/>
    <w:rsid w:val="00ce1c14"/>
    <w:rPr>
      <w:rFonts w:cs="Mangal"/>
      <w:szCs w:val="21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ce1c14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6">
    <w:name w:val="Footer"/>
    <w:basedOn w:val="Normal"/>
    <w:link w:val="Style16"/>
    <w:uiPriority w:val="99"/>
    <w:unhideWhenUsed/>
    <w:rsid w:val="00ce1c14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Application>LibreOffice/7.3.4.2$Windows_X86_64 LibreOffice_project/728fec16bd5f605073805c3c9e7c4212a0120dc5</Application>
  <AppVersion>15.0000</AppVersion>
  <Pages>2</Pages>
  <Words>477</Words>
  <Characters>2569</Characters>
  <CharactersWithSpaces>2952</CharactersWithSpaces>
  <Paragraphs>297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2022-10-03T17:28:00Z</dcterms:created>
  <dc:creator/>
  <dc:description/>
  <dc:language>ru-RU</dc:language>
  <cp:lastModifiedBy/>
  <dcterms:modified xsi:type="dcterms:W3CDTF">2026-01-30T11:49:48Z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