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3CADD" w14:textId="77777777" w:rsidR="00837E84" w:rsidRPr="009167B5" w:rsidRDefault="00837E84" w:rsidP="00837E84">
      <w:pPr>
        <w:tabs>
          <w:tab w:val="left" w:pos="4320"/>
        </w:tabs>
        <w:jc w:val="center"/>
      </w:pPr>
      <w:r w:rsidRPr="009167B5">
        <w:object w:dxaOrig="3096" w:dyaOrig="3281" w14:anchorId="7DF18E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32313614" r:id="rId7"/>
        </w:object>
      </w:r>
    </w:p>
    <w:p w14:paraId="5BEA4C09" w14:textId="77777777" w:rsidR="00837E84" w:rsidRPr="009167B5" w:rsidRDefault="00837E84" w:rsidP="00837E84">
      <w:pPr>
        <w:jc w:val="center"/>
        <w:rPr>
          <w:sz w:val="16"/>
          <w:szCs w:val="16"/>
        </w:rPr>
      </w:pPr>
    </w:p>
    <w:p w14:paraId="4673E79C" w14:textId="77777777" w:rsidR="00837E84" w:rsidRPr="00867ACA" w:rsidRDefault="00837E84" w:rsidP="00837E84">
      <w:pPr>
        <w:pStyle w:val="1"/>
        <w:rPr>
          <w:sz w:val="28"/>
          <w:szCs w:val="28"/>
        </w:rPr>
      </w:pPr>
      <w:r w:rsidRPr="00867ACA">
        <w:rPr>
          <w:sz w:val="28"/>
          <w:szCs w:val="28"/>
        </w:rPr>
        <w:t>ЛУЦЬКА  МІСЬКА  РАДА</w:t>
      </w:r>
    </w:p>
    <w:p w14:paraId="67892C8D" w14:textId="77777777" w:rsidR="00837E84" w:rsidRPr="003C6E43" w:rsidRDefault="00837E84" w:rsidP="00837E84">
      <w:pPr>
        <w:rPr>
          <w:color w:val="FF0000"/>
          <w:sz w:val="10"/>
          <w:szCs w:val="10"/>
        </w:rPr>
      </w:pPr>
    </w:p>
    <w:p w14:paraId="147F181C" w14:textId="77777777" w:rsidR="00837E84" w:rsidRPr="002C0097" w:rsidRDefault="00837E84" w:rsidP="00837E84">
      <w:pPr>
        <w:pStyle w:val="1"/>
        <w:rPr>
          <w:sz w:val="28"/>
          <w:szCs w:val="28"/>
        </w:rPr>
      </w:pPr>
      <w:r w:rsidRPr="002C0097">
        <w:rPr>
          <w:sz w:val="28"/>
          <w:szCs w:val="28"/>
        </w:rPr>
        <w:t>ВИКОНАВЧИЙ КОМІТЕТ</w:t>
      </w:r>
    </w:p>
    <w:p w14:paraId="6ACC9973" w14:textId="77777777" w:rsidR="00837E84" w:rsidRPr="009167B5" w:rsidRDefault="00837E84" w:rsidP="00837E84">
      <w:pPr>
        <w:jc w:val="center"/>
        <w:rPr>
          <w:b/>
          <w:bCs w:val="0"/>
          <w:sz w:val="20"/>
          <w:szCs w:val="20"/>
        </w:rPr>
      </w:pPr>
    </w:p>
    <w:p w14:paraId="4627C238" w14:textId="77777777" w:rsidR="00837E84" w:rsidRPr="009167B5" w:rsidRDefault="00837E84" w:rsidP="00837E84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7E52B87B" w14:textId="77777777" w:rsidR="00837E84" w:rsidRPr="009167B5" w:rsidRDefault="00837E84" w:rsidP="00837E84">
      <w:pPr>
        <w:jc w:val="center"/>
        <w:rPr>
          <w:bCs w:val="0"/>
          <w:sz w:val="40"/>
          <w:szCs w:val="40"/>
        </w:rPr>
      </w:pPr>
    </w:p>
    <w:p w14:paraId="467C343B" w14:textId="77777777" w:rsidR="00837E84" w:rsidRDefault="00837E84" w:rsidP="00837E84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25EC847E" w14:textId="77777777" w:rsidR="00837E84" w:rsidRPr="00272F54" w:rsidRDefault="00837E84" w:rsidP="00837E84">
      <w:pPr>
        <w:spacing w:line="360" w:lineRule="auto"/>
        <w:ind w:right="4959"/>
        <w:jc w:val="both"/>
        <w:rPr>
          <w:szCs w:val="28"/>
        </w:rPr>
      </w:pPr>
    </w:p>
    <w:p w14:paraId="0B105B68" w14:textId="77777777" w:rsidR="00837E84" w:rsidRDefault="00837E84" w:rsidP="00426EE1">
      <w:pPr>
        <w:widowControl w:val="0"/>
        <w:tabs>
          <w:tab w:val="left" w:pos="4111"/>
        </w:tabs>
        <w:autoSpaceDE w:val="0"/>
        <w:autoSpaceDN w:val="0"/>
        <w:adjustRightInd w:val="0"/>
        <w:ind w:right="5102"/>
        <w:jc w:val="both"/>
        <w:rPr>
          <w:szCs w:val="28"/>
        </w:rPr>
      </w:pPr>
    </w:p>
    <w:p w14:paraId="5E898285" w14:textId="77777777" w:rsidR="006D3AC1" w:rsidRDefault="006D3AC1" w:rsidP="006D3AC1">
      <w:pPr>
        <w:widowControl w:val="0"/>
        <w:tabs>
          <w:tab w:val="left" w:pos="3686"/>
          <w:tab w:val="left" w:pos="3969"/>
          <w:tab w:val="left" w:pos="4111"/>
        </w:tabs>
        <w:autoSpaceDE w:val="0"/>
        <w:autoSpaceDN w:val="0"/>
        <w:adjustRightInd w:val="0"/>
        <w:ind w:right="5102"/>
        <w:jc w:val="both"/>
        <w:rPr>
          <w:bCs w:val="0"/>
          <w:szCs w:val="28"/>
        </w:rPr>
      </w:pPr>
      <w:r>
        <w:rPr>
          <w:szCs w:val="28"/>
        </w:rPr>
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</w:t>
      </w:r>
      <w:bookmarkStart w:id="0" w:name="_Hlk164414995"/>
      <w:bookmarkStart w:id="1" w:name="_Hlk162874103"/>
      <w:r>
        <w:rPr>
          <w:bCs w:val="0"/>
          <w:szCs w:val="28"/>
        </w:rPr>
        <w:t xml:space="preserve">інформаційної  кампанії </w:t>
      </w:r>
      <w:bookmarkStart w:id="2" w:name="_Hlk176351909"/>
      <w:r>
        <w:rPr>
          <w:bCs w:val="0"/>
          <w:szCs w:val="28"/>
        </w:rPr>
        <w:t>військової частини 1141 Національної гвардії України</w:t>
      </w:r>
      <w:bookmarkEnd w:id="0"/>
      <w:bookmarkEnd w:id="2"/>
    </w:p>
    <w:bookmarkEnd w:id="1"/>
    <w:p w14:paraId="5C611004" w14:textId="77777777" w:rsidR="006D3AC1" w:rsidRDefault="006D3AC1" w:rsidP="006D3AC1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2B05248" w14:textId="77777777" w:rsidR="006D3AC1" w:rsidRDefault="006D3AC1" w:rsidP="006D3AC1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1514C0E" w14:textId="77777777" w:rsidR="006D3AC1" w:rsidRDefault="006D3AC1" w:rsidP="006D3AC1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Керуючись законами України «Про рекламу» та «Про місцеве самоврядування в Україні»,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13.03.2024 № 172-1, у зв’язку з розміщенням інформаційної кампанії військової частини 1141 Національної гвардії України на замовлення виконавчого комітету Луцької міської ради, згідно з протоколом робочої групи з розгляду проєктів соціальної реклами від 28.11.2025 № 19, виконавчий комітет міської ради </w:t>
      </w:r>
    </w:p>
    <w:p w14:paraId="76DF7BE4" w14:textId="77777777" w:rsidR="006D3AC1" w:rsidRDefault="006D3AC1" w:rsidP="006D3AC1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76A0CC9E" w14:textId="77777777" w:rsidR="006D3AC1" w:rsidRDefault="006D3AC1" w:rsidP="006D3AC1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ВИРІШИВ:</w:t>
      </w:r>
    </w:p>
    <w:p w14:paraId="11D6ADBB" w14:textId="77777777" w:rsidR="006D3AC1" w:rsidRDefault="006D3AC1" w:rsidP="006D3AC1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3D39ACC" w14:textId="6502A2FD" w:rsidR="006D3AC1" w:rsidRDefault="006D3AC1" w:rsidP="006D3AC1">
      <w:pPr>
        <w:ind w:firstLine="567"/>
        <w:jc w:val="both"/>
      </w:pPr>
      <w:r>
        <w:t xml:space="preserve">1. Звільнити розповсюджувача зовнішньої реклами від плати за тимчасове користування місцем розміщення засобів зовнішньої реклами на період розміщення </w:t>
      </w:r>
      <w:r>
        <w:rPr>
          <w:szCs w:val="28"/>
        </w:rPr>
        <w:t>інформаційної кампанії військової частини 1141 Національної гвардії України</w:t>
      </w:r>
      <w:r>
        <w:t xml:space="preserve"> згідно з додатком.</w:t>
      </w:r>
    </w:p>
    <w:p w14:paraId="17E68956" w14:textId="77777777" w:rsidR="006D3AC1" w:rsidRDefault="006D3AC1" w:rsidP="006D3AC1">
      <w:pPr>
        <w:ind w:firstLine="567"/>
        <w:jc w:val="both"/>
        <w:rPr>
          <w:szCs w:val="28"/>
        </w:rPr>
      </w:pPr>
      <w:r>
        <w:rPr>
          <w:szCs w:val="28"/>
        </w:rPr>
        <w:t>2. Зобов’язати Комунальне підприємство «Луцькреклама» забезпечити друк постерів та їх розміщення.</w:t>
      </w:r>
    </w:p>
    <w:p w14:paraId="022F5A39" w14:textId="77777777" w:rsidR="006D3AC1" w:rsidRDefault="006D3AC1" w:rsidP="006D3AC1">
      <w:pPr>
        <w:ind w:firstLine="567"/>
        <w:jc w:val="both"/>
      </w:pPr>
      <w:r>
        <w:t>3. Комунальному підприємству «Луцькреклама» здійснити перерахунок плати розповсюджувачу зовнішньої реклами за тимчасове користування місцем розміщення засобів зовнішньої реклами на період розміщення інформації.</w:t>
      </w:r>
    </w:p>
    <w:p w14:paraId="6DA4F61A" w14:textId="77777777" w:rsidR="006D3AC1" w:rsidRDefault="006D3AC1" w:rsidP="006D3AC1">
      <w:pPr>
        <w:ind w:firstLine="567"/>
        <w:jc w:val="both"/>
      </w:pPr>
    </w:p>
    <w:p w14:paraId="6C822287" w14:textId="77777777" w:rsidR="006D3AC1" w:rsidRDefault="006D3AC1" w:rsidP="006D3AC1">
      <w:pPr>
        <w:ind w:firstLine="567"/>
        <w:jc w:val="both"/>
      </w:pPr>
      <w:r>
        <w:lastRenderedPageBreak/>
        <w:t>4. Зобов’язати розповсюджувача зовнішньої реклами надати фотозвіт про розміщення інформації Комунальному підприємству «Луцькреклама».</w:t>
      </w:r>
    </w:p>
    <w:p w14:paraId="57739924" w14:textId="77777777" w:rsidR="006D3AC1" w:rsidRDefault="006D3AC1" w:rsidP="006D3AC1">
      <w:pPr>
        <w:ind w:firstLine="567"/>
        <w:jc w:val="both"/>
      </w:pPr>
      <w:r>
        <w:t>5. Контроль за виконанням рішення покласти на заступника міського голови Ірину Чебелюк.</w:t>
      </w:r>
    </w:p>
    <w:p w14:paraId="08C6DCEA" w14:textId="77777777" w:rsidR="006D3AC1" w:rsidRDefault="006D3AC1" w:rsidP="006D3AC1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5015A086" w14:textId="77777777" w:rsidR="006D3AC1" w:rsidRDefault="006D3AC1" w:rsidP="006D3AC1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68BC1243" w14:textId="77777777" w:rsidR="006D3AC1" w:rsidRDefault="006D3AC1" w:rsidP="006D3AC1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12158F86" w14:textId="77777777" w:rsidR="006D3AC1" w:rsidRDefault="006D3AC1" w:rsidP="006D3AC1">
      <w:pPr>
        <w:pStyle w:val="a3"/>
        <w:spacing w:after="0"/>
        <w:rPr>
          <w:szCs w:val="28"/>
        </w:rPr>
      </w:pPr>
      <w:r>
        <w:rPr>
          <w:szCs w:val="28"/>
        </w:rPr>
        <w:t>Міський</w:t>
      </w:r>
      <w:r>
        <w:rPr>
          <w:spacing w:val="-2"/>
          <w:szCs w:val="28"/>
        </w:rPr>
        <w:t xml:space="preserve"> </w:t>
      </w:r>
      <w:r>
        <w:rPr>
          <w:szCs w:val="28"/>
        </w:rPr>
        <w:t>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602FD2D5" w14:textId="77777777" w:rsidR="006D3AC1" w:rsidRDefault="006D3AC1" w:rsidP="006D3AC1">
      <w:pPr>
        <w:pStyle w:val="a3"/>
        <w:spacing w:after="0"/>
        <w:rPr>
          <w:szCs w:val="28"/>
        </w:rPr>
      </w:pPr>
    </w:p>
    <w:p w14:paraId="25B81657" w14:textId="77777777" w:rsidR="006D3AC1" w:rsidRDefault="006D3AC1" w:rsidP="006D3AC1">
      <w:pPr>
        <w:pStyle w:val="a3"/>
        <w:spacing w:after="0"/>
        <w:rPr>
          <w:szCs w:val="28"/>
        </w:rPr>
      </w:pPr>
    </w:p>
    <w:p w14:paraId="223DBCBB" w14:textId="77777777" w:rsidR="006D3AC1" w:rsidRDefault="006D3AC1" w:rsidP="006D3AC1">
      <w:pPr>
        <w:pStyle w:val="a3"/>
        <w:spacing w:after="0"/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357E2375" w14:textId="77777777" w:rsidR="006D3AC1" w:rsidRDefault="006D3AC1" w:rsidP="006D3AC1">
      <w:pPr>
        <w:pStyle w:val="a3"/>
        <w:tabs>
          <w:tab w:val="left" w:pos="7088"/>
        </w:tabs>
        <w:spacing w:after="0"/>
        <w:jc w:val="both"/>
      </w:pPr>
      <w:r>
        <w:rPr>
          <w:szCs w:val="28"/>
        </w:rPr>
        <w:t>керуючий</w:t>
      </w:r>
      <w:r>
        <w:rPr>
          <w:spacing w:val="-5"/>
          <w:szCs w:val="28"/>
        </w:rPr>
        <w:t xml:space="preserve"> </w:t>
      </w:r>
      <w:r>
        <w:rPr>
          <w:szCs w:val="28"/>
        </w:rPr>
        <w:t>справами</w:t>
      </w:r>
      <w:r>
        <w:rPr>
          <w:spacing w:val="-7"/>
          <w:szCs w:val="28"/>
        </w:rPr>
        <w:t xml:space="preserve"> </w:t>
      </w:r>
      <w:r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43230AF5" w14:textId="77777777" w:rsidR="006D3AC1" w:rsidRDefault="006D3AC1" w:rsidP="006D3AC1">
      <w:pPr>
        <w:pStyle w:val="a3"/>
        <w:tabs>
          <w:tab w:val="left" w:pos="7088"/>
        </w:tabs>
        <w:spacing w:after="0"/>
        <w:jc w:val="both"/>
      </w:pPr>
    </w:p>
    <w:p w14:paraId="32682F79" w14:textId="77777777" w:rsidR="006D3AC1" w:rsidRDefault="006D3AC1" w:rsidP="006D3AC1">
      <w:pPr>
        <w:pStyle w:val="a3"/>
        <w:tabs>
          <w:tab w:val="left" w:pos="7088"/>
        </w:tabs>
        <w:spacing w:after="0"/>
        <w:jc w:val="both"/>
      </w:pPr>
    </w:p>
    <w:p w14:paraId="61F1FFF5" w14:textId="77777777" w:rsidR="006D3AC1" w:rsidRDefault="006D3AC1" w:rsidP="006D3AC1">
      <w:pPr>
        <w:jc w:val="both"/>
        <w:rPr>
          <w:sz w:val="24"/>
        </w:rPr>
      </w:pPr>
      <w:r>
        <w:rPr>
          <w:sz w:val="24"/>
        </w:rPr>
        <w:t>Ковальський 728 292</w:t>
      </w:r>
    </w:p>
    <w:p w14:paraId="1BF55364" w14:textId="77777777" w:rsidR="006D3AC1" w:rsidRDefault="006D3AC1" w:rsidP="006D3AC1">
      <w:pPr>
        <w:spacing w:line="216" w:lineRule="auto"/>
        <w:ind w:right="84"/>
        <w:jc w:val="both"/>
        <w:rPr>
          <w:sz w:val="24"/>
        </w:rPr>
      </w:pPr>
    </w:p>
    <w:p w14:paraId="7A3791A2" w14:textId="77777777" w:rsidR="006E18EB" w:rsidRDefault="006E18EB" w:rsidP="006D3AC1">
      <w:pPr>
        <w:widowControl w:val="0"/>
        <w:tabs>
          <w:tab w:val="left" w:pos="4111"/>
        </w:tabs>
        <w:autoSpaceDE w:val="0"/>
        <w:autoSpaceDN w:val="0"/>
        <w:adjustRightInd w:val="0"/>
        <w:ind w:right="5244"/>
        <w:jc w:val="both"/>
        <w:rPr>
          <w:sz w:val="24"/>
        </w:rPr>
      </w:pPr>
    </w:p>
    <w:sectPr w:rsidR="006E18EB">
      <w:headerReference w:type="even" r:id="rId8"/>
      <w:headerReference w:type="default" r:id="rId9"/>
      <w:pgSz w:w="11907" w:h="16840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47A03" w14:textId="77777777" w:rsidR="00442431" w:rsidRDefault="00442431">
      <w:r>
        <w:separator/>
      </w:r>
    </w:p>
  </w:endnote>
  <w:endnote w:type="continuationSeparator" w:id="0">
    <w:p w14:paraId="0EB10179" w14:textId="77777777" w:rsidR="00442431" w:rsidRDefault="00442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6FCAC" w14:textId="77777777" w:rsidR="00442431" w:rsidRDefault="00442431">
      <w:r>
        <w:separator/>
      </w:r>
    </w:p>
  </w:footnote>
  <w:footnote w:type="continuationSeparator" w:id="0">
    <w:p w14:paraId="0E021FA8" w14:textId="77777777" w:rsidR="00442431" w:rsidRDefault="004424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C2EA4" w14:textId="77777777"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E7636FA" w14:textId="77777777" w:rsidR="006E18EB" w:rsidRDefault="006E18E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B5059" w14:textId="77777777"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3059E">
      <w:rPr>
        <w:rStyle w:val="aa"/>
        <w:noProof/>
      </w:rPr>
      <w:t>2</w:t>
    </w:r>
    <w:r>
      <w:rPr>
        <w:rStyle w:val="aa"/>
      </w:rPr>
      <w:fldChar w:fldCharType="end"/>
    </w:r>
  </w:p>
  <w:p w14:paraId="4C26499D" w14:textId="77777777" w:rsidR="006E18EB" w:rsidRDefault="006E18EB">
    <w:pPr>
      <w:pStyle w:val="a8"/>
      <w:jc w:val="center"/>
    </w:pPr>
  </w:p>
  <w:p w14:paraId="73E2D95C" w14:textId="77777777" w:rsidR="006E18EB" w:rsidRDefault="006E18EB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144E3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5A7C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4842"/>
    <w:rsid w:val="00086E23"/>
    <w:rsid w:val="000903BD"/>
    <w:rsid w:val="00090959"/>
    <w:rsid w:val="00090A6A"/>
    <w:rsid w:val="000917C1"/>
    <w:rsid w:val="00094581"/>
    <w:rsid w:val="0009577F"/>
    <w:rsid w:val="000A11BB"/>
    <w:rsid w:val="000A4A99"/>
    <w:rsid w:val="000A7BAB"/>
    <w:rsid w:val="000B006B"/>
    <w:rsid w:val="000B6DF3"/>
    <w:rsid w:val="000C01AA"/>
    <w:rsid w:val="000C200A"/>
    <w:rsid w:val="000C4695"/>
    <w:rsid w:val="000C4869"/>
    <w:rsid w:val="000C749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60A"/>
    <w:rsid w:val="000E2CB8"/>
    <w:rsid w:val="000E58E4"/>
    <w:rsid w:val="000E5EC2"/>
    <w:rsid w:val="000E601D"/>
    <w:rsid w:val="000E7FE1"/>
    <w:rsid w:val="000F0205"/>
    <w:rsid w:val="000F0B2F"/>
    <w:rsid w:val="000F1AEB"/>
    <w:rsid w:val="000F37C7"/>
    <w:rsid w:val="000F49CD"/>
    <w:rsid w:val="000F51BA"/>
    <w:rsid w:val="000F562F"/>
    <w:rsid w:val="000F60B5"/>
    <w:rsid w:val="001004D6"/>
    <w:rsid w:val="00101AF5"/>
    <w:rsid w:val="00102724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00D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5B01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87DBC"/>
    <w:rsid w:val="001920F8"/>
    <w:rsid w:val="00192C0C"/>
    <w:rsid w:val="00193709"/>
    <w:rsid w:val="00194622"/>
    <w:rsid w:val="00197D52"/>
    <w:rsid w:val="001A0D04"/>
    <w:rsid w:val="001A28F0"/>
    <w:rsid w:val="001A3D2B"/>
    <w:rsid w:val="001A4879"/>
    <w:rsid w:val="001A4C55"/>
    <w:rsid w:val="001B4287"/>
    <w:rsid w:val="001B5892"/>
    <w:rsid w:val="001B6303"/>
    <w:rsid w:val="001B63F4"/>
    <w:rsid w:val="001B68C4"/>
    <w:rsid w:val="001B76AE"/>
    <w:rsid w:val="001C0534"/>
    <w:rsid w:val="001C0C27"/>
    <w:rsid w:val="001C5E78"/>
    <w:rsid w:val="001C6892"/>
    <w:rsid w:val="001C7430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3DC4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364B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1FA1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1D18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0336"/>
    <w:rsid w:val="002F3DCE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83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7940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D7204"/>
    <w:rsid w:val="003D75C9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0EC8"/>
    <w:rsid w:val="0042303D"/>
    <w:rsid w:val="004252C9"/>
    <w:rsid w:val="004257AF"/>
    <w:rsid w:val="00425C12"/>
    <w:rsid w:val="004268CF"/>
    <w:rsid w:val="00426EE1"/>
    <w:rsid w:val="004337EF"/>
    <w:rsid w:val="00436272"/>
    <w:rsid w:val="00440BFB"/>
    <w:rsid w:val="00441168"/>
    <w:rsid w:val="00442431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77B"/>
    <w:rsid w:val="004F6CCB"/>
    <w:rsid w:val="00502257"/>
    <w:rsid w:val="005025D2"/>
    <w:rsid w:val="005034EA"/>
    <w:rsid w:val="00504A6F"/>
    <w:rsid w:val="00505EE6"/>
    <w:rsid w:val="00510A92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059E"/>
    <w:rsid w:val="005316C7"/>
    <w:rsid w:val="00535B53"/>
    <w:rsid w:val="00536BCF"/>
    <w:rsid w:val="00536EDB"/>
    <w:rsid w:val="00542C1C"/>
    <w:rsid w:val="0054446D"/>
    <w:rsid w:val="00545648"/>
    <w:rsid w:val="005456EF"/>
    <w:rsid w:val="00545E6C"/>
    <w:rsid w:val="00546A5F"/>
    <w:rsid w:val="0055295D"/>
    <w:rsid w:val="00552F5F"/>
    <w:rsid w:val="005536C6"/>
    <w:rsid w:val="00554389"/>
    <w:rsid w:val="00557726"/>
    <w:rsid w:val="005604A4"/>
    <w:rsid w:val="00560AA0"/>
    <w:rsid w:val="00561D03"/>
    <w:rsid w:val="005623F2"/>
    <w:rsid w:val="00563B4D"/>
    <w:rsid w:val="00563E6D"/>
    <w:rsid w:val="00565227"/>
    <w:rsid w:val="00566C52"/>
    <w:rsid w:val="00571228"/>
    <w:rsid w:val="005760AA"/>
    <w:rsid w:val="00576F9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B67A2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3AC1"/>
    <w:rsid w:val="006D78BD"/>
    <w:rsid w:val="006E0344"/>
    <w:rsid w:val="006E18EB"/>
    <w:rsid w:val="006E3399"/>
    <w:rsid w:val="006E5381"/>
    <w:rsid w:val="006F1B6A"/>
    <w:rsid w:val="006F4106"/>
    <w:rsid w:val="006F5BF7"/>
    <w:rsid w:val="006F612E"/>
    <w:rsid w:val="006F620A"/>
    <w:rsid w:val="007001CD"/>
    <w:rsid w:val="00701DBA"/>
    <w:rsid w:val="007022DE"/>
    <w:rsid w:val="0070315C"/>
    <w:rsid w:val="00703205"/>
    <w:rsid w:val="007033B4"/>
    <w:rsid w:val="0070482E"/>
    <w:rsid w:val="00705127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26FF4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4B96"/>
    <w:rsid w:val="00765E4C"/>
    <w:rsid w:val="007667B8"/>
    <w:rsid w:val="007674C0"/>
    <w:rsid w:val="007679A8"/>
    <w:rsid w:val="00770F17"/>
    <w:rsid w:val="00771E0F"/>
    <w:rsid w:val="00773A7C"/>
    <w:rsid w:val="00774F1A"/>
    <w:rsid w:val="0077598C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962FE"/>
    <w:rsid w:val="007A338E"/>
    <w:rsid w:val="007A7E33"/>
    <w:rsid w:val="007B27A7"/>
    <w:rsid w:val="007B54D0"/>
    <w:rsid w:val="007B6328"/>
    <w:rsid w:val="007B68E2"/>
    <w:rsid w:val="007B6CED"/>
    <w:rsid w:val="007B79C1"/>
    <w:rsid w:val="007C21AD"/>
    <w:rsid w:val="007C2FF2"/>
    <w:rsid w:val="007C3CE1"/>
    <w:rsid w:val="007C6D69"/>
    <w:rsid w:val="007C73B1"/>
    <w:rsid w:val="007C7B48"/>
    <w:rsid w:val="007D0728"/>
    <w:rsid w:val="007D237B"/>
    <w:rsid w:val="007D4588"/>
    <w:rsid w:val="007D5AF9"/>
    <w:rsid w:val="007D7BB5"/>
    <w:rsid w:val="007E2DA5"/>
    <w:rsid w:val="007E373F"/>
    <w:rsid w:val="007E6E42"/>
    <w:rsid w:val="007F0FCA"/>
    <w:rsid w:val="007F2824"/>
    <w:rsid w:val="007F2C22"/>
    <w:rsid w:val="007F4E40"/>
    <w:rsid w:val="007F5D55"/>
    <w:rsid w:val="007F6021"/>
    <w:rsid w:val="007F676D"/>
    <w:rsid w:val="007F740F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26F96"/>
    <w:rsid w:val="00827871"/>
    <w:rsid w:val="008308BE"/>
    <w:rsid w:val="00830BEF"/>
    <w:rsid w:val="00831953"/>
    <w:rsid w:val="008324AD"/>
    <w:rsid w:val="00832CA0"/>
    <w:rsid w:val="00835E06"/>
    <w:rsid w:val="00836C71"/>
    <w:rsid w:val="00837E84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0B75"/>
    <w:rsid w:val="0088222D"/>
    <w:rsid w:val="008824B6"/>
    <w:rsid w:val="008837A4"/>
    <w:rsid w:val="00883CF7"/>
    <w:rsid w:val="00884CD6"/>
    <w:rsid w:val="00884E8C"/>
    <w:rsid w:val="00885244"/>
    <w:rsid w:val="00886661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41C5"/>
    <w:rsid w:val="008D6E7E"/>
    <w:rsid w:val="008D7317"/>
    <w:rsid w:val="008E084C"/>
    <w:rsid w:val="008E18CA"/>
    <w:rsid w:val="008E207E"/>
    <w:rsid w:val="008E2128"/>
    <w:rsid w:val="008E4A8E"/>
    <w:rsid w:val="008E524A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26D7"/>
    <w:rsid w:val="00904B79"/>
    <w:rsid w:val="009072DE"/>
    <w:rsid w:val="0091016F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46AE"/>
    <w:rsid w:val="009655A3"/>
    <w:rsid w:val="00967198"/>
    <w:rsid w:val="00970D55"/>
    <w:rsid w:val="009714E4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05680"/>
    <w:rsid w:val="00A11122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37F3B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361B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0D75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6EB2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893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6BD8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77BFE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93C3E"/>
    <w:rsid w:val="00B9535E"/>
    <w:rsid w:val="00BA2CB6"/>
    <w:rsid w:val="00BA309E"/>
    <w:rsid w:val="00BA4919"/>
    <w:rsid w:val="00BA5B1B"/>
    <w:rsid w:val="00BA752D"/>
    <w:rsid w:val="00BA7FCA"/>
    <w:rsid w:val="00BB0954"/>
    <w:rsid w:val="00BB0BF9"/>
    <w:rsid w:val="00BB2752"/>
    <w:rsid w:val="00BB384B"/>
    <w:rsid w:val="00BC0AEC"/>
    <w:rsid w:val="00BC3252"/>
    <w:rsid w:val="00BC3886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5C31"/>
    <w:rsid w:val="00C16650"/>
    <w:rsid w:val="00C17955"/>
    <w:rsid w:val="00C17A0E"/>
    <w:rsid w:val="00C223BF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4490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67676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0B2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691D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2CD5"/>
    <w:rsid w:val="00D149F4"/>
    <w:rsid w:val="00D16705"/>
    <w:rsid w:val="00D16A4F"/>
    <w:rsid w:val="00D16E4E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25E1"/>
    <w:rsid w:val="00D3398E"/>
    <w:rsid w:val="00D34413"/>
    <w:rsid w:val="00D34BF3"/>
    <w:rsid w:val="00D34CAA"/>
    <w:rsid w:val="00D35A8E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2181"/>
    <w:rsid w:val="00DE4A8E"/>
    <w:rsid w:val="00DE7E95"/>
    <w:rsid w:val="00DF130B"/>
    <w:rsid w:val="00DF27D6"/>
    <w:rsid w:val="00DF339F"/>
    <w:rsid w:val="00DF6147"/>
    <w:rsid w:val="00DF668F"/>
    <w:rsid w:val="00DF77D9"/>
    <w:rsid w:val="00E01695"/>
    <w:rsid w:val="00E020A3"/>
    <w:rsid w:val="00E03137"/>
    <w:rsid w:val="00E03C47"/>
    <w:rsid w:val="00E0449A"/>
    <w:rsid w:val="00E07EB4"/>
    <w:rsid w:val="00E102C0"/>
    <w:rsid w:val="00E108F4"/>
    <w:rsid w:val="00E11052"/>
    <w:rsid w:val="00E115D4"/>
    <w:rsid w:val="00E116B3"/>
    <w:rsid w:val="00E127F7"/>
    <w:rsid w:val="00E1313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57B5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2640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4F8E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5BB1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3AA"/>
    <w:rsid w:val="00FC791D"/>
    <w:rsid w:val="00FD0A79"/>
    <w:rsid w:val="00FD251C"/>
    <w:rsid w:val="00FD312A"/>
    <w:rsid w:val="00FD49FB"/>
    <w:rsid w:val="00FD61BF"/>
    <w:rsid w:val="00FD7006"/>
    <w:rsid w:val="00FE1958"/>
    <w:rsid w:val="00FE44C6"/>
    <w:rsid w:val="00FE5533"/>
    <w:rsid w:val="00FE7443"/>
    <w:rsid w:val="00FE7662"/>
    <w:rsid w:val="00FF0357"/>
    <w:rsid w:val="00FF2076"/>
    <w:rsid w:val="00FF501E"/>
    <w:rsid w:val="24EF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6905D7"/>
  <w15:docId w15:val="{F7B6C0E6-3CDD-42C3-B46B-DA344F4A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after="120"/>
    </w:pPr>
  </w:style>
  <w:style w:type="paragraph" w:styleId="a5">
    <w:name w:val="Body Text Indent"/>
    <w:basedOn w:val="a"/>
    <w:pPr>
      <w:ind w:firstLine="545"/>
      <w:jc w:val="both"/>
    </w:pPr>
    <w:rPr>
      <w:bCs w:val="0"/>
    </w:rPr>
  </w:style>
  <w:style w:type="paragraph" w:styleId="20">
    <w:name w:val="Body Text Indent 2"/>
    <w:basedOn w:val="a"/>
    <w:pPr>
      <w:spacing w:after="120" w:line="480" w:lineRule="auto"/>
      <w:ind w:left="283"/>
    </w:pPr>
    <w:rPr>
      <w:bCs w:val="0"/>
      <w:lang w:val="ru-RU"/>
    </w:rPr>
  </w:style>
  <w:style w:type="paragraph" w:styleId="a6">
    <w:name w:val="footer"/>
    <w:basedOn w:val="a"/>
    <w:link w:val="a7"/>
    <w:pPr>
      <w:tabs>
        <w:tab w:val="center" w:pos="4819"/>
        <w:tab w:val="right" w:pos="9639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styleId="a9">
    <w:name w:val="Normal (Web)"/>
    <w:basedOn w:val="a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a">
    <w:name w:val="page number"/>
    <w:basedOn w:val="a0"/>
  </w:style>
  <w:style w:type="character" w:styleId="ab">
    <w:name w:val="Strong"/>
    <w:qFormat/>
    <w:rPr>
      <w:b/>
      <w:bCs/>
    </w:rPr>
  </w:style>
  <w:style w:type="character" w:customStyle="1" w:styleId="ac">
    <w:name w:val="Основний текст_"/>
    <w:link w:val="10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c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d">
    <w:name w:val="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paragraph" w:styleId="ae">
    <w:name w:val="List Paragraph"/>
    <w:basedOn w:val="a"/>
    <w:qFormat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Pr>
      <w:rFonts w:cs="Times New Roman"/>
    </w:rPr>
  </w:style>
  <w:style w:type="character" w:customStyle="1" w:styleId="HTML0">
    <w:name w:val="Стандартний HTML Знак"/>
    <w:link w:val="HTML"/>
    <w:semiHidden/>
    <w:locked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Pr>
      <w:rFonts w:cs="Times New Roman"/>
    </w:rPr>
  </w:style>
  <w:style w:type="paragraph" w:customStyle="1" w:styleId="western">
    <w:name w:val="western"/>
    <w:basedOn w:val="a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qFormat/>
  </w:style>
  <w:style w:type="paragraph" w:styleId="af">
    <w:name w:val="No Spacing"/>
    <w:qFormat/>
    <w:rPr>
      <w:rFonts w:ascii="Calibri" w:eastAsia="Calibri" w:hAnsi="Calibri"/>
      <w:sz w:val="22"/>
      <w:szCs w:val="22"/>
      <w:lang w:val="ru-RU" w:eastAsia="en-US"/>
    </w:rPr>
  </w:style>
  <w:style w:type="character" w:customStyle="1" w:styleId="a4">
    <w:name w:val="Основний текст Знак"/>
    <w:link w:val="a3"/>
    <w:rPr>
      <w:bCs/>
      <w:sz w:val="28"/>
      <w:szCs w:val="24"/>
      <w:lang w:eastAsia="ru-RU"/>
    </w:rPr>
  </w:style>
  <w:style w:type="character" w:customStyle="1" w:styleId="a7">
    <w:name w:val="Нижній колонтитул Знак"/>
    <w:link w:val="a6"/>
    <w:rPr>
      <w:bCs/>
      <w:sz w:val="28"/>
      <w:szCs w:val="24"/>
      <w:lang w:eastAsia="ru-RU"/>
    </w:rPr>
  </w:style>
  <w:style w:type="paragraph" w:customStyle="1" w:styleId="tj">
    <w:name w:val="tj"/>
    <w:basedOn w:val="a"/>
    <w:rsid w:val="00837E84"/>
    <w:pPr>
      <w:spacing w:before="100" w:beforeAutospacing="1" w:after="100" w:afterAutospacing="1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1194</Words>
  <Characters>681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ASU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nkhmel</dc:creator>
  <cp:lastModifiedBy>Ірина Демидюк</cp:lastModifiedBy>
  <cp:revision>85</cp:revision>
  <cp:lastPrinted>2019-01-16T08:31:00Z</cp:lastPrinted>
  <dcterms:created xsi:type="dcterms:W3CDTF">2022-02-23T08:00:00Z</dcterms:created>
  <dcterms:modified xsi:type="dcterms:W3CDTF">2026-02-11T09:14:00Z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1C59EF7921AB4E16BA2E5C9627EC520A_12</vt:lpwstr>
  </property>
</Properties>
</file>