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C424" w14:textId="7CC0AC67" w:rsidR="004053E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03F32C9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033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2760491" r:id="rId8"/>
        </w:object>
      </w:r>
      <w:r w:rsidR="00F244D6">
        <w:rPr>
          <w:rFonts w:ascii="Times New Roman" w:hAnsi="Times New Roman" w:cs="Times New Roman"/>
          <w:sz w:val="28"/>
          <w:szCs w:val="28"/>
        </w:rPr>
        <w:t> </w:t>
      </w:r>
    </w:p>
    <w:p w14:paraId="6021947C" w14:textId="77777777" w:rsidR="004053E7" w:rsidRDefault="004053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4A392F" w14:textId="77777777" w:rsidR="004053E7" w:rsidRDefault="004053E7">
      <w:pPr>
        <w:rPr>
          <w:rFonts w:hint="eastAsia"/>
          <w:sz w:val="8"/>
          <w:szCs w:val="8"/>
        </w:rPr>
      </w:pPr>
    </w:p>
    <w:p w14:paraId="51807546" w14:textId="77777777" w:rsidR="004053E7" w:rsidRDefault="00977D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1FD6EC" w14:textId="77777777" w:rsidR="004053E7" w:rsidRDefault="004053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4FA13" w14:textId="77777777" w:rsidR="004053E7" w:rsidRDefault="00977D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A5250" w14:textId="77777777" w:rsidR="004053E7" w:rsidRDefault="004053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B4B5BC" w14:textId="77777777" w:rsidR="004053E7" w:rsidRDefault="00977D6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CABB6" w14:textId="77777777" w:rsidR="004053E7" w:rsidRDefault="004053E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0C7E43" w14:textId="65B9757F" w:rsidR="00CB74A7" w:rsidRDefault="00CB74A7" w:rsidP="00CB74A7">
      <w:pPr>
        <w:pStyle w:val="a4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</w:t>
      </w:r>
      <w:r>
        <w:rPr>
          <w:rFonts w:ascii="Times New Roman" w:eastAsia="Times New Roman" w:hAnsi="Times New Roman" w:cs="Times New Roman"/>
          <w:spacing w:val="57"/>
          <w:w w:val="150"/>
          <w:kern w:val="0"/>
          <w:sz w:val="28"/>
          <w:szCs w:val="28"/>
          <w:lang w:eastAsia="en-US" w:bidi="ar-SA"/>
        </w:rPr>
        <w:t xml:space="preserve"> </w:t>
      </w: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проведенн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я психологічної</w:t>
      </w:r>
    </w:p>
    <w:p w14:paraId="16DD80E0" w14:textId="02FDAC1F" w:rsidR="00CB74A7" w:rsidRPr="00CB74A7" w:rsidRDefault="00CB74A7" w:rsidP="00CB74A7">
      <w:pPr>
        <w:pStyle w:val="a4"/>
        <w:spacing w:before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програми «Шанс на зміни»</w:t>
      </w:r>
    </w:p>
    <w:p w14:paraId="5D54AC80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spacing w:before="32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1E086910" w14:textId="7E0BEECA" w:rsidR="00CB74A7" w:rsidRDefault="00CB74A7" w:rsidP="00EB1F6D">
      <w:pPr>
        <w:widowControl w:val="0"/>
        <w:suppressAutoHyphens w:val="0"/>
        <w:autoSpaceDE w:val="0"/>
        <w:autoSpaceDN w:val="0"/>
        <w:spacing w:before="1"/>
        <w:ind w:right="138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Відповідно до статті 42, частини восьмої статті 59 Закону України «Про місцеве самоврядування в Україні», на виконання Програми соціально-правового захисту дітей Луцької міської територіальної громади на </w:t>
      </w:r>
      <w:r w:rsidR="00FC4FA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</w:t>
      </w: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2025–2029 роки, затвердженої рішенням міської ради від 18.12.2024 №</w:t>
      </w:r>
      <w:r w:rsidR="00F244D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> </w:t>
      </w: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66/71, враховуючи лист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C4FA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лагодійного фонду «Шанс на зміни» від 05.02.2026 №</w:t>
      </w:r>
      <w:r w:rsidR="00FC4FA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01</w:t>
      </w:r>
      <w:r w:rsidR="00FC4FA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</w:t>
      </w: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з метою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надання фахової психологічної підтримки підліткам</w:t>
      </w:r>
      <w:r w:rsidR="00EB1F6D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які перебувають у складних життєвих обставинах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зниження рівня тривожності й стресу, а також посилення їхньої життєстійкості</w:t>
      </w:r>
      <w:r w:rsidR="00EB1F6D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57CAF39A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1FF034C9" w14:textId="4B31A833" w:rsidR="00CB74A7" w:rsidRPr="00CB74A7" w:rsidRDefault="00EB1F6D" w:rsidP="00FC4FA5">
      <w:pPr>
        <w:widowControl w:val="0"/>
        <w:tabs>
          <w:tab w:val="left" w:pos="1132"/>
        </w:tabs>
        <w:suppressAutoHyphens w:val="0"/>
        <w:autoSpaceDE w:val="0"/>
        <w:autoSpaceDN w:val="0"/>
        <w:ind w:right="139" w:firstLine="567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1.</w:t>
      </w:r>
      <w:r w:rsidR="00F244D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 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Управлінню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соціальних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служб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для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сім’ї,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дітей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та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молоді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забезпечити проведення психологічної програми «Шанс на зміни» для підлітків 13</w:t>
      </w:r>
      <w:r w:rsidR="00FC4FA5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18 років у Центрі підтримки сім’ї</w:t>
      </w:r>
      <w:r w:rsidR="00A74B8B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(вул. Кравчука, 19Г</w:t>
      </w:r>
      <w:r w:rsidR="00FC4FA5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, м. Луцьк</w:t>
      </w:r>
      <w:r w:rsidR="00A74B8B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)</w:t>
      </w:r>
      <w:r w:rsidR="00CB74A7" w:rsidRPr="00CB74A7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:lang w:eastAsia="en-US" w:bidi="ar-SA"/>
        </w:rPr>
        <w:t xml:space="preserve"> 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лютого по червень та з вересня по грудень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6</w:t>
      </w:r>
      <w:r w:rsidR="00CB74A7" w:rsidRPr="00CB74A7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року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14:paraId="5D25D4B1" w14:textId="098D1B92" w:rsidR="00CB74A7" w:rsidRPr="00EB1F6D" w:rsidRDefault="00F244D6" w:rsidP="00FC4FA5">
      <w:pPr>
        <w:pStyle w:val="ae"/>
        <w:widowControl w:val="0"/>
        <w:suppressAutoHyphens w:val="0"/>
        <w:autoSpaceDE w:val="0"/>
        <w:autoSpaceDN w:val="0"/>
        <w:ind w:left="0" w:right="137" w:firstLine="567"/>
        <w:jc w:val="both"/>
        <w:rPr>
          <w:rFonts w:eastAsia="Times New Roman"/>
          <w:kern w:val="0"/>
          <w:szCs w:val="22"/>
          <w:lang w:eastAsia="en-US"/>
        </w:rPr>
      </w:pPr>
      <w:r>
        <w:rPr>
          <w:rFonts w:eastAsia="Times New Roman"/>
          <w:kern w:val="0"/>
          <w:szCs w:val="22"/>
          <w:lang w:eastAsia="en-US"/>
        </w:rPr>
        <w:t>2.</w:t>
      </w:r>
      <w:r w:rsidR="00FC4FA5">
        <w:rPr>
          <w:rFonts w:eastAsia="Times New Roman"/>
          <w:kern w:val="0"/>
          <w:szCs w:val="22"/>
          <w:lang w:eastAsia="en-US"/>
        </w:rPr>
        <w:t> </w:t>
      </w:r>
      <w:r w:rsidR="00CB74A7" w:rsidRPr="00EB1F6D">
        <w:rPr>
          <w:rFonts w:eastAsia="Times New Roman"/>
          <w:kern w:val="0"/>
          <w:szCs w:val="22"/>
          <w:lang w:eastAsia="en-US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CB74A7" w:rsidRPr="00EB1F6D">
        <w:rPr>
          <w:rFonts w:eastAsia="Times New Roman"/>
          <w:kern w:val="0"/>
          <w:szCs w:val="22"/>
          <w:lang w:eastAsia="en-US"/>
        </w:rPr>
        <w:t>Чебелюк</w:t>
      </w:r>
      <w:proofErr w:type="spellEnd"/>
      <w:r w:rsidR="00CB74A7" w:rsidRPr="00EB1F6D">
        <w:rPr>
          <w:rFonts w:eastAsia="Times New Roman"/>
          <w:kern w:val="0"/>
          <w:szCs w:val="22"/>
          <w:lang w:eastAsia="en-US"/>
        </w:rPr>
        <w:t>.</w:t>
      </w:r>
    </w:p>
    <w:p w14:paraId="0F5D63B2" w14:textId="77777777" w:rsidR="00CB74A7" w:rsidRPr="00CB74A7" w:rsidRDefault="00CB74A7" w:rsidP="00F244D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0CC64B88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2E4C45CC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3F1E6F16" w14:textId="77777777" w:rsidR="00CB74A7" w:rsidRPr="00CB74A7" w:rsidRDefault="00CB74A7" w:rsidP="00CB74A7">
      <w:pPr>
        <w:widowControl w:val="0"/>
        <w:tabs>
          <w:tab w:val="left" w:pos="7295"/>
        </w:tabs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Міський</w:t>
      </w:r>
      <w:r w:rsidRPr="00CB74A7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CB74A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>голова</w:t>
      </w:r>
      <w:r w:rsidRPr="00CB74A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 xml:space="preserve">Ігор </w:t>
      </w:r>
      <w:r w:rsidRPr="00CB74A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>ПОЛІЩУК</w:t>
      </w:r>
    </w:p>
    <w:p w14:paraId="0D987FE1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2E6E88E5" w14:textId="77777777" w:rsidR="00CB74A7" w:rsidRPr="00CB74A7" w:rsidRDefault="00CB74A7" w:rsidP="00CB74A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61868ED5" w14:textId="61EEE071" w:rsidR="00CB74A7" w:rsidRPr="00CB74A7" w:rsidRDefault="00CB74A7" w:rsidP="00CB74A7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CB74A7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Галан</w:t>
      </w:r>
      <w:r w:rsidRPr="00CB74A7">
        <w:rPr>
          <w:rFonts w:ascii="Times New Roman" w:eastAsia="Times New Roman" w:hAnsi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CB74A7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716</w:t>
      </w:r>
      <w:r w:rsidRPr="00CB74A7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CB74A7">
        <w:rPr>
          <w:rFonts w:ascii="Times New Roman" w:eastAsia="Times New Roman" w:hAnsi="Times New Roman" w:cs="Times New Roman"/>
          <w:spacing w:val="-5"/>
          <w:kern w:val="0"/>
          <w:szCs w:val="22"/>
          <w:lang w:eastAsia="en-US" w:bidi="ar-SA"/>
        </w:rPr>
        <w:t>7</w:t>
      </w:r>
      <w:r w:rsidR="00EB1F6D">
        <w:rPr>
          <w:rFonts w:ascii="Times New Roman" w:eastAsia="Times New Roman" w:hAnsi="Times New Roman" w:cs="Times New Roman"/>
          <w:spacing w:val="-5"/>
          <w:kern w:val="0"/>
          <w:szCs w:val="22"/>
          <w:lang w:eastAsia="en-US" w:bidi="ar-SA"/>
        </w:rPr>
        <w:t>7</w:t>
      </w:r>
      <w:r w:rsidRPr="00CB74A7">
        <w:rPr>
          <w:rFonts w:ascii="Times New Roman" w:eastAsia="Times New Roman" w:hAnsi="Times New Roman" w:cs="Times New Roman"/>
          <w:spacing w:val="-5"/>
          <w:kern w:val="0"/>
          <w:szCs w:val="22"/>
          <w:lang w:eastAsia="en-US" w:bidi="ar-SA"/>
        </w:rPr>
        <w:t>2</w:t>
      </w:r>
    </w:p>
    <w:p w14:paraId="65444AB8" w14:textId="44314D7E" w:rsidR="004053E7" w:rsidRDefault="004053E7">
      <w:pPr>
        <w:rPr>
          <w:rFonts w:ascii="Times New Roman" w:hAnsi="Times New Roman" w:cs="Times New Roman"/>
        </w:rPr>
      </w:pPr>
    </w:p>
    <w:p w14:paraId="07F35A60" w14:textId="77777777" w:rsidR="004053E7" w:rsidRDefault="004053E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053E7">
      <w:headerReference w:type="even" r:id="rId9"/>
      <w:headerReference w:type="default" r:id="rId10"/>
      <w:headerReference w:type="first" r:id="rId11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89A3" w14:textId="77777777" w:rsidR="009D02F8" w:rsidRDefault="009D02F8">
      <w:pPr>
        <w:rPr>
          <w:rFonts w:hint="eastAsia"/>
        </w:rPr>
      </w:pPr>
      <w:r>
        <w:separator/>
      </w:r>
    </w:p>
  </w:endnote>
  <w:endnote w:type="continuationSeparator" w:id="0">
    <w:p w14:paraId="0BC50EE4" w14:textId="77777777" w:rsidR="009D02F8" w:rsidRDefault="009D02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D970" w14:textId="77777777" w:rsidR="009D02F8" w:rsidRDefault="009D02F8">
      <w:pPr>
        <w:rPr>
          <w:rFonts w:hint="eastAsia"/>
        </w:rPr>
      </w:pPr>
      <w:r>
        <w:separator/>
      </w:r>
    </w:p>
  </w:footnote>
  <w:footnote w:type="continuationSeparator" w:id="0">
    <w:p w14:paraId="64689A47" w14:textId="77777777" w:rsidR="009D02F8" w:rsidRDefault="009D02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BBDE" w14:textId="77777777" w:rsidR="004053E7" w:rsidRDefault="004053E7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2B2F" w14:textId="77777777" w:rsidR="004053E7" w:rsidRDefault="00977D62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59C7648" w14:textId="77777777" w:rsidR="004053E7" w:rsidRDefault="004053E7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997F" w14:textId="77777777" w:rsidR="004053E7" w:rsidRDefault="004053E7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3FF"/>
    <w:multiLevelType w:val="hybridMultilevel"/>
    <w:tmpl w:val="AB64AC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D49"/>
    <w:multiLevelType w:val="hybridMultilevel"/>
    <w:tmpl w:val="7320F51A"/>
    <w:lvl w:ilvl="0" w:tplc="50EABB9A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694831A7"/>
    <w:multiLevelType w:val="hybridMultilevel"/>
    <w:tmpl w:val="6CC2D9EE"/>
    <w:lvl w:ilvl="0" w:tplc="0DA005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0F0C14"/>
    <w:multiLevelType w:val="hybridMultilevel"/>
    <w:tmpl w:val="F5BE36BE"/>
    <w:lvl w:ilvl="0" w:tplc="79287FC0">
      <w:start w:val="1"/>
      <w:numFmt w:val="decimal"/>
      <w:lvlText w:val="%1."/>
      <w:lvlJc w:val="left"/>
      <w:pPr>
        <w:ind w:left="28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F4D5A8">
      <w:numFmt w:val="bullet"/>
      <w:lvlText w:val="•"/>
      <w:lvlJc w:val="left"/>
      <w:pPr>
        <w:ind w:left="1230" w:hanging="280"/>
      </w:pPr>
      <w:rPr>
        <w:rFonts w:hint="default"/>
        <w:lang w:val="uk-UA" w:eastAsia="en-US" w:bidi="ar-SA"/>
      </w:rPr>
    </w:lvl>
    <w:lvl w:ilvl="2" w:tplc="46B2AC26">
      <w:numFmt w:val="bullet"/>
      <w:lvlText w:val="•"/>
      <w:lvlJc w:val="left"/>
      <w:pPr>
        <w:ind w:left="2180" w:hanging="280"/>
      </w:pPr>
      <w:rPr>
        <w:rFonts w:hint="default"/>
        <w:lang w:val="uk-UA" w:eastAsia="en-US" w:bidi="ar-SA"/>
      </w:rPr>
    </w:lvl>
    <w:lvl w:ilvl="3" w:tplc="C1C674B6">
      <w:numFmt w:val="bullet"/>
      <w:lvlText w:val="•"/>
      <w:lvlJc w:val="left"/>
      <w:pPr>
        <w:ind w:left="3130" w:hanging="280"/>
      </w:pPr>
      <w:rPr>
        <w:rFonts w:hint="default"/>
        <w:lang w:val="uk-UA" w:eastAsia="en-US" w:bidi="ar-SA"/>
      </w:rPr>
    </w:lvl>
    <w:lvl w:ilvl="4" w:tplc="DA46501E">
      <w:numFmt w:val="bullet"/>
      <w:lvlText w:val="•"/>
      <w:lvlJc w:val="left"/>
      <w:pPr>
        <w:ind w:left="4080" w:hanging="280"/>
      </w:pPr>
      <w:rPr>
        <w:rFonts w:hint="default"/>
        <w:lang w:val="uk-UA" w:eastAsia="en-US" w:bidi="ar-SA"/>
      </w:rPr>
    </w:lvl>
    <w:lvl w:ilvl="5" w:tplc="FC26C9B4">
      <w:numFmt w:val="bullet"/>
      <w:lvlText w:val="•"/>
      <w:lvlJc w:val="left"/>
      <w:pPr>
        <w:ind w:left="5030" w:hanging="280"/>
      </w:pPr>
      <w:rPr>
        <w:rFonts w:hint="default"/>
        <w:lang w:val="uk-UA" w:eastAsia="en-US" w:bidi="ar-SA"/>
      </w:rPr>
    </w:lvl>
    <w:lvl w:ilvl="6" w:tplc="78247350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5C1AC7EA">
      <w:numFmt w:val="bullet"/>
      <w:lvlText w:val="•"/>
      <w:lvlJc w:val="left"/>
      <w:pPr>
        <w:ind w:left="6930" w:hanging="280"/>
      </w:pPr>
      <w:rPr>
        <w:rFonts w:hint="default"/>
        <w:lang w:val="uk-UA" w:eastAsia="en-US" w:bidi="ar-SA"/>
      </w:rPr>
    </w:lvl>
    <w:lvl w:ilvl="8" w:tplc="F8B616F8">
      <w:numFmt w:val="bullet"/>
      <w:lvlText w:val="•"/>
      <w:lvlJc w:val="left"/>
      <w:pPr>
        <w:ind w:left="7880" w:hanging="280"/>
      </w:pPr>
      <w:rPr>
        <w:rFonts w:hint="default"/>
        <w:lang w:val="uk-UA" w:eastAsia="en-US" w:bidi="ar-SA"/>
      </w:rPr>
    </w:lvl>
  </w:abstractNum>
  <w:num w:numId="1" w16cid:durableId="1557622224">
    <w:abstractNumId w:val="3"/>
  </w:num>
  <w:num w:numId="2" w16cid:durableId="1008560013">
    <w:abstractNumId w:val="2"/>
  </w:num>
  <w:num w:numId="3" w16cid:durableId="1897932509">
    <w:abstractNumId w:val="1"/>
  </w:num>
  <w:num w:numId="4" w16cid:durableId="11598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3E7"/>
    <w:rsid w:val="004053E7"/>
    <w:rsid w:val="0084565D"/>
    <w:rsid w:val="00977D62"/>
    <w:rsid w:val="009D02F8"/>
    <w:rsid w:val="00A74B8B"/>
    <w:rsid w:val="00C30E61"/>
    <w:rsid w:val="00CB74A7"/>
    <w:rsid w:val="00CB7A09"/>
    <w:rsid w:val="00EB1F6D"/>
    <w:rsid w:val="00F244D6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7B3CB1"/>
  <w15:docId w15:val="{EFB34E53-C9AD-4F43-8E90-0D00A04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2026-02-16T13:22:00Z</dcterms:modified>
  <dc:language>uk-UA</dc:language>
</cp:coreProperties>
</file>