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2168" w14:textId="77777777" w:rsidR="002E653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5522E75" wp14:editId="6CCD3DB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673DE6F6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18C61942" wp14:editId="02C3C93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C0B7E27" wp14:editId="4FF36D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3" path="m0,0l-2147483645,0l-2147483645,-2147483646l0,-2147483646xe" stroked="f" o:allowincell="f" style="position:absolute;margin-left:0.05pt;margin-top:0.05pt;width:49.95pt;height:49.95pt;mso-wrap-style:none;v-text-anchor:middle" wp14:anchorId="2B373973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8CE9EB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9AC4B65">
          <v:shape id="ole_rId2" o:spid="_x0000_s1026" type="#_x0000_tole_rId2" style="position:absolute;margin-left:203.6pt;margin-top:-9pt;width:57.4pt;height:59.2pt;z-index:251660288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2998455" r:id="rId7"/>
        </w:object>
      </w:r>
    </w:p>
    <w:p w14:paraId="1CC57A2F" w14:textId="77777777" w:rsidR="002E6534" w:rsidRDefault="002E65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ED2A06" w14:textId="77777777" w:rsidR="002E6534" w:rsidRDefault="002E6534">
      <w:pPr>
        <w:rPr>
          <w:sz w:val="8"/>
          <w:szCs w:val="8"/>
        </w:rPr>
      </w:pPr>
    </w:p>
    <w:p w14:paraId="4B7216EC" w14:textId="77777777" w:rsidR="002E65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2E64767" w14:textId="77777777" w:rsidR="002E6534" w:rsidRDefault="002E65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4E3B4C" w14:textId="77777777" w:rsidR="002E653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459645" w14:textId="77777777" w:rsidR="002E6534" w:rsidRDefault="002E65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A2AFBC" w14:textId="77777777" w:rsidR="002E6534" w:rsidRDefault="0000000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</w:rPr>
        <w:t xml:space="preserve">________________                            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№________________</w:t>
      </w:r>
    </w:p>
    <w:p w14:paraId="7B3C6A87" w14:textId="77777777" w:rsidR="002E6534" w:rsidRDefault="002E653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7CFB5D4" w14:textId="77777777" w:rsidR="002E6534" w:rsidRDefault="00000000">
      <w:pPr>
        <w:tabs>
          <w:tab w:val="left" w:pos="1701"/>
        </w:tabs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567F585C" w14:textId="77777777" w:rsidR="002E6534" w:rsidRDefault="002E6534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E6DB329" w14:textId="77777777" w:rsidR="002E6534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017F21C3" w14:textId="77777777" w:rsidR="002E6534" w:rsidRDefault="002E653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3EDEAE" w14:textId="64F6C74A" w:rsidR="002E653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F232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абзацом п'ятим підпункту 5 пункту 13 постанови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57F16C76" w14:textId="77777777" w:rsidR="002E653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sz w:val="28"/>
          <w:szCs w:val="28"/>
          <w:lang w:eastAsia="en-US" w:bidi="ar-SA"/>
        </w:rPr>
        <w:t>послуги з обслуговування програмного забезпечення «ЦНАП SQS»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 1;</w:t>
      </w:r>
    </w:p>
    <w:p w14:paraId="63DAD97E" w14:textId="77777777" w:rsidR="002E653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послуги з постачання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примірника оновленої версії комп’ютерної програми «Місцевий облік об’єктів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погосподарського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обліку» згідно з додатком 2.</w:t>
      </w:r>
    </w:p>
    <w:p w14:paraId="5DD6A391" w14:textId="5FC8C32D" w:rsidR="002E6534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2.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підстави для здійснення закупівлі</w:t>
      </w:r>
      <w:r w:rsidR="00417995" w:rsidRP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з підпунктом 6 пункту 13  постанови Кабінету Міністрів України № 1178 «Про затвердження особливостей здійснення публічних </w:t>
      </w:r>
      <w:proofErr w:type="spellStart"/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послуг з ремонту і технічного обслуговування автомобілів: Лот 1 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Volkswagen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Multivan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2,0, 2012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Volkswagen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Transporter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1,9, 1997 року випуску; Лот 2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Renault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Trafic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1,6, 2016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Chevrolet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Lacetti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1,8, 2008 року випуску; Лот 3 </w:t>
      </w:r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Skoda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Rapid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1,6, 2018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Skoda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Rapid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1,6, 2017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Skoda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Octavia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1,6, 2017 року випуску; Лот 4 </w:t>
      </w:r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Transit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2,0, 2022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lastRenderedPageBreak/>
        <w:t>Mercedes-Benz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Sprinter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2,0, 2025 року випуску; Лот 5 </w:t>
      </w:r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Daewoo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Lanos</w:t>
      </w:r>
      <w:proofErr w:type="spellEnd"/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1,5, 2008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Daewoo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Lanos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1,5, 2007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Daewoo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Lanos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1,5, 2008 року випуску,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Daewoo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Lanos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1,5, 2006 року випуску,</w:t>
      </w:r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ЗАЗ-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Daewoo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1,3, 2004 року випуску; Лот 6 </w:t>
      </w:r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ВАЗ 212140 1,7, 2008 року випуску, ВАЗ 21121 1,6, 2007 року випуску, ВАЗ 212140 1,7, 2008 року випуску, ГАЗ-2752 2,5, 2007 року випуску</w:t>
      </w:r>
      <w:r w:rsidR="0041799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, згідно з додатком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0E4DE7FE" w14:textId="47230A87" w:rsidR="002E653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179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5DC9A77B" w14:textId="77777777" w:rsidR="002E653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4. Контроль за виконанням розпорядження залишаю за собою.</w:t>
      </w:r>
    </w:p>
    <w:p w14:paraId="1C2AF9F8" w14:textId="77777777" w:rsidR="002E6534" w:rsidRDefault="002E65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4623B" w14:textId="77777777" w:rsidR="002E6534" w:rsidRDefault="002E65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F941B0" w14:textId="77777777" w:rsidR="002E6534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Заступник міського голови                                                        Ірина ЧЕБЕЛЮК</w:t>
      </w:r>
    </w:p>
    <w:p w14:paraId="0C599EA9" w14:textId="77777777" w:rsidR="002E6534" w:rsidRDefault="002E6534">
      <w:pPr>
        <w:jc w:val="both"/>
        <w:rPr>
          <w:rFonts w:ascii="Times New Roman" w:hAnsi="Times New Roman"/>
          <w:lang w:eastAsia="en-US" w:bidi="ar-SA"/>
        </w:rPr>
      </w:pPr>
    </w:p>
    <w:p w14:paraId="652862D4" w14:textId="77777777" w:rsidR="002E6534" w:rsidRDefault="002E6534">
      <w:pPr>
        <w:jc w:val="both"/>
        <w:rPr>
          <w:rFonts w:ascii="Times New Roman" w:hAnsi="Times New Roman"/>
          <w:lang w:eastAsia="en-US" w:bidi="ar-SA"/>
        </w:rPr>
      </w:pPr>
    </w:p>
    <w:p w14:paraId="59644A03" w14:textId="77777777" w:rsidR="002E6534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p w14:paraId="77783D9D" w14:textId="77777777" w:rsidR="002E6534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51655168" behindDoc="0" locked="0" layoutInCell="0" allowOverlap="1" wp14:anchorId="21D524E7" wp14:editId="08F58923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AE098C9" w14:textId="77777777" w:rsidR="002E6534" w:rsidRDefault="002E653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2E6534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594C" w14:textId="77777777" w:rsidR="008E3DE4" w:rsidRDefault="008E3DE4">
      <w:r>
        <w:separator/>
      </w:r>
    </w:p>
  </w:endnote>
  <w:endnote w:type="continuationSeparator" w:id="0">
    <w:p w14:paraId="7EDC39B3" w14:textId="77777777" w:rsidR="008E3DE4" w:rsidRDefault="008E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A099" w14:textId="77777777" w:rsidR="008E3DE4" w:rsidRDefault="008E3DE4">
      <w:r>
        <w:separator/>
      </w:r>
    </w:p>
  </w:footnote>
  <w:footnote w:type="continuationSeparator" w:id="0">
    <w:p w14:paraId="4C88EDDD" w14:textId="77777777" w:rsidR="008E3DE4" w:rsidRDefault="008E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0215" w14:textId="77777777" w:rsidR="002E6534" w:rsidRDefault="00000000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580BE8F" w14:textId="77777777" w:rsidR="002E6534" w:rsidRDefault="002E65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4"/>
    <w:rsid w:val="002E6534"/>
    <w:rsid w:val="00417995"/>
    <w:rsid w:val="008E3DE4"/>
    <w:rsid w:val="00BF232E"/>
    <w:rsid w:val="00F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0E1366"/>
  <w15:docId w15:val="{CF637875-F437-4B52-A27E-CAD45836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a">
    <w:name w:val="Виділення жирним"/>
    <w:uiPriority w:val="99"/>
    <w:qFormat/>
    <w:rsid w:val="000741B7"/>
    <w:rPr>
      <w:b/>
    </w:rPr>
  </w:style>
  <w:style w:type="character" w:styleId="ab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c">
    <w:name w:val="List"/>
    <w:basedOn w:val="a1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cp:lastPrinted>2025-12-29T09:32:00Z</cp:lastPrinted>
  <dcterms:created xsi:type="dcterms:W3CDTF">2025-01-01T08:05:00Z</dcterms:created>
  <dcterms:modified xsi:type="dcterms:W3CDTF">2026-02-19T07:28:00Z</dcterms:modified>
  <dc:language>uk-UA</dc:language>
</cp:coreProperties>
</file>