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0D3E" w14:textId="4190FACB" w:rsidR="00C23083" w:rsidRDefault="009854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1E64D" wp14:editId="34F54C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1F4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FACF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3528296" r:id="rId5"/>
        </w:object>
      </w:r>
    </w:p>
    <w:p w14:paraId="6E8DDDF6" w14:textId="77777777" w:rsidR="00C23083" w:rsidRDefault="00C23083">
      <w:pPr>
        <w:jc w:val="center"/>
        <w:rPr>
          <w:sz w:val="16"/>
          <w:szCs w:val="16"/>
        </w:rPr>
      </w:pPr>
    </w:p>
    <w:p w14:paraId="5389096C" w14:textId="77777777" w:rsidR="00C23083" w:rsidRDefault="009854A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4B3B532B" w14:textId="77777777" w:rsidR="00C23083" w:rsidRDefault="00C23083">
      <w:pPr>
        <w:rPr>
          <w:sz w:val="20"/>
          <w:szCs w:val="20"/>
        </w:rPr>
      </w:pPr>
    </w:p>
    <w:p w14:paraId="3DF277C8" w14:textId="77777777" w:rsidR="00C23083" w:rsidRDefault="009854A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9EA015C" w14:textId="77777777" w:rsidR="00C23083" w:rsidRDefault="00C23083">
      <w:pPr>
        <w:jc w:val="center"/>
        <w:rPr>
          <w:b/>
          <w:bCs/>
          <w:sz w:val="40"/>
          <w:szCs w:val="40"/>
        </w:rPr>
      </w:pPr>
    </w:p>
    <w:p w14:paraId="4142E7C2" w14:textId="013748DB" w:rsidR="00C23083" w:rsidRDefault="009854A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40F2A012" w14:textId="36F3BA51" w:rsidR="009854AA" w:rsidRDefault="009854AA">
      <w:pPr>
        <w:tabs>
          <w:tab w:val="left" w:pos="4245"/>
          <w:tab w:val="left" w:pos="7590"/>
        </w:tabs>
        <w:jc w:val="center"/>
      </w:pPr>
    </w:p>
    <w:p w14:paraId="7AC10B31" w14:textId="7D58A2AE" w:rsidR="009854AA" w:rsidRPr="009854AA" w:rsidRDefault="009854AA" w:rsidP="009854AA">
      <w:pPr>
        <w:pStyle w:val="3"/>
        <w:spacing w:before="0" w:after="0"/>
        <w:rPr>
          <w:rFonts w:cs="Times New Roman" w:hint="eastAsia"/>
          <w:lang w:val="uk-UA"/>
        </w:rPr>
      </w:pPr>
      <w:r w:rsidRPr="009854AA">
        <w:rPr>
          <w:rFonts w:ascii="Times New Roman" w:hAnsi="Times New Roman" w:cs="Times New Roman"/>
          <w:b w:val="0"/>
          <w:bCs w:val="0"/>
          <w:lang w:val="uk-UA"/>
        </w:rPr>
        <w:t xml:space="preserve">Про створення </w:t>
      </w:r>
      <w:r w:rsidR="00EA577D">
        <w:rPr>
          <w:rFonts w:ascii="Times New Roman" w:hAnsi="Times New Roman" w:cs="Times New Roman"/>
          <w:b w:val="0"/>
          <w:bCs w:val="0"/>
          <w:lang w:val="uk-UA"/>
        </w:rPr>
        <w:t>К</w:t>
      </w:r>
      <w:r w:rsidRPr="009854AA">
        <w:rPr>
          <w:rFonts w:ascii="Times New Roman" w:hAnsi="Times New Roman" w:cs="Times New Roman"/>
          <w:b w:val="0"/>
          <w:bCs w:val="0"/>
          <w:lang w:val="uk-UA"/>
        </w:rPr>
        <w:t>омунальної установи</w:t>
      </w:r>
    </w:p>
    <w:p w14:paraId="5AD74CF6" w14:textId="77777777" w:rsidR="009854AA" w:rsidRPr="009854AA" w:rsidRDefault="009854AA" w:rsidP="009854AA">
      <w:pPr>
        <w:pStyle w:val="a0"/>
        <w:spacing w:after="0" w:line="240" w:lineRule="auto"/>
        <w:rPr>
          <w:sz w:val="28"/>
          <w:szCs w:val="28"/>
        </w:rPr>
      </w:pPr>
      <w:r w:rsidRPr="009854AA">
        <w:rPr>
          <w:sz w:val="28"/>
          <w:szCs w:val="28"/>
        </w:rPr>
        <w:t>«Луцький міський центр соціальних</w:t>
      </w:r>
    </w:p>
    <w:p w14:paraId="10B06471" w14:textId="77777777" w:rsidR="009854AA" w:rsidRPr="009854AA" w:rsidRDefault="009854AA" w:rsidP="009854AA">
      <w:pPr>
        <w:pStyle w:val="a0"/>
        <w:spacing w:after="0" w:line="240" w:lineRule="auto"/>
        <w:rPr>
          <w:bCs/>
          <w:color w:val="FF0000"/>
          <w:sz w:val="28"/>
          <w:szCs w:val="28"/>
        </w:rPr>
      </w:pPr>
      <w:r w:rsidRPr="009854AA">
        <w:rPr>
          <w:sz w:val="28"/>
          <w:szCs w:val="28"/>
        </w:rPr>
        <w:t>служб»</w:t>
      </w:r>
      <w:r w:rsidRPr="009854AA">
        <w:rPr>
          <w:color w:val="000000" w:themeColor="text1"/>
          <w:sz w:val="28"/>
          <w:szCs w:val="28"/>
        </w:rPr>
        <w:t xml:space="preserve"> </w:t>
      </w:r>
      <w:r w:rsidRPr="009854AA">
        <w:rPr>
          <w:bCs/>
          <w:color w:val="000000" w:themeColor="text1"/>
          <w:sz w:val="28"/>
          <w:szCs w:val="28"/>
        </w:rPr>
        <w:t>та затвердження її Положення</w:t>
      </w:r>
    </w:p>
    <w:p w14:paraId="5A0A0C2E" w14:textId="77777777" w:rsidR="009854AA" w:rsidRPr="009854AA" w:rsidRDefault="009854AA" w:rsidP="009854AA">
      <w:pPr>
        <w:rPr>
          <w:sz w:val="28"/>
          <w:szCs w:val="28"/>
        </w:rPr>
      </w:pPr>
    </w:p>
    <w:p w14:paraId="4E822557" w14:textId="77777777" w:rsidR="009854AA" w:rsidRPr="009854AA" w:rsidRDefault="009854AA" w:rsidP="009854AA">
      <w:pPr>
        <w:ind w:firstLine="567"/>
        <w:jc w:val="both"/>
        <w:rPr>
          <w:sz w:val="28"/>
          <w:szCs w:val="28"/>
        </w:rPr>
      </w:pPr>
      <w:r w:rsidRPr="009854AA">
        <w:rPr>
          <w:color w:val="000000"/>
          <w:sz w:val="28"/>
          <w:szCs w:val="28"/>
          <w:shd w:val="clear" w:color="auto" w:fill="FFFFFF"/>
        </w:rPr>
        <w:t>Керуючись пунктом 30 статті 26 Закону України «Про місцеве самоврядування в Україні», законами України «Про соціальні послуги», «Про соціальну роботу з сім’ями, дітьми та молоддю», постановою Кабінету Міністрів України від 01.06.2020 № 479</w:t>
      </w:r>
      <w:r w:rsidRPr="009854AA">
        <w:rPr>
          <w:color w:val="000000"/>
          <w:sz w:val="28"/>
          <w:szCs w:val="28"/>
        </w:rPr>
        <w:t xml:space="preserve"> «Деякі питання діяльності центрів соціальних служб», </w:t>
      </w:r>
      <w:r w:rsidRPr="009854AA">
        <w:rPr>
          <w:color w:val="000000" w:themeColor="text1"/>
          <w:sz w:val="28"/>
          <w:szCs w:val="28"/>
        </w:rPr>
        <w:t xml:space="preserve">з метою </w:t>
      </w:r>
      <w:r w:rsidRPr="009854AA">
        <w:rPr>
          <w:sz w:val="28"/>
          <w:szCs w:val="28"/>
        </w:rPr>
        <w:t>удосконалення системи надання соціальних послуг у Луцькій міській територіальній громаді</w:t>
      </w:r>
      <w:r w:rsidRPr="009854AA">
        <w:rPr>
          <w:color w:val="000000" w:themeColor="text1"/>
          <w:sz w:val="28"/>
          <w:szCs w:val="28"/>
        </w:rPr>
        <w:t xml:space="preserve">, підвищення їх якості й доступності для мешканців громади, </w:t>
      </w:r>
      <w:r w:rsidRPr="009854AA">
        <w:rPr>
          <w:color w:val="000000"/>
          <w:sz w:val="28"/>
          <w:szCs w:val="28"/>
        </w:rPr>
        <w:t xml:space="preserve">міська рада </w:t>
      </w:r>
    </w:p>
    <w:p w14:paraId="71DF5245" w14:textId="77777777" w:rsidR="009854AA" w:rsidRPr="009854AA" w:rsidRDefault="009854AA" w:rsidP="009854AA">
      <w:pPr>
        <w:ind w:firstLine="567"/>
        <w:jc w:val="both"/>
        <w:rPr>
          <w:sz w:val="28"/>
          <w:szCs w:val="28"/>
        </w:rPr>
      </w:pPr>
    </w:p>
    <w:p w14:paraId="1F640ED7" w14:textId="77777777" w:rsidR="009854AA" w:rsidRPr="009854AA" w:rsidRDefault="009854AA" w:rsidP="009854AA">
      <w:pPr>
        <w:rPr>
          <w:sz w:val="28"/>
          <w:szCs w:val="28"/>
        </w:rPr>
      </w:pPr>
      <w:r w:rsidRPr="009854AA">
        <w:rPr>
          <w:sz w:val="28"/>
          <w:szCs w:val="28"/>
        </w:rPr>
        <w:t>ВИРІШИЛА:</w:t>
      </w:r>
    </w:p>
    <w:p w14:paraId="5C9A05A0" w14:textId="77777777" w:rsidR="009854AA" w:rsidRPr="009854AA" w:rsidRDefault="009854AA" w:rsidP="009854AA">
      <w:pPr>
        <w:rPr>
          <w:sz w:val="28"/>
          <w:szCs w:val="28"/>
        </w:rPr>
      </w:pPr>
    </w:p>
    <w:p w14:paraId="1BD6BBD2" w14:textId="7F00F9DA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EA577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sz w:val="28"/>
          <w:szCs w:val="28"/>
          <w:lang w:val="uk-UA"/>
        </w:rPr>
        <w:t>омунальну установу «Луцький міський центр соціальних служб».</w:t>
      </w:r>
    </w:p>
    <w:p w14:paraId="17F021F6" w14:textId="790116F9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Положення </w:t>
      </w:r>
      <w:bookmarkStart w:id="0" w:name="_Hlk218587605"/>
      <w:r w:rsidR="00EA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омунальної установи «Луцький міський центр соціальних служб» </w:t>
      </w:r>
      <w:bookmarkEnd w:id="0"/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(додаток). </w:t>
      </w:r>
    </w:p>
    <w:p w14:paraId="72539675" w14:textId="06509549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Юридичному департаменту вжити заходів щодо державної реєстрації </w:t>
      </w:r>
      <w:r w:rsidR="005314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омунальної установи «Луцький міський центр соціальних служб» у встановленому законом порядку.</w:t>
      </w:r>
    </w:p>
    <w:p w14:paraId="0BBFFA46" w14:textId="094E894F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Департаменту фінансів, бюджету та аудиту передбачити в бюджеті Луцької міської територіальної громади кошти для забезпечення створення та функціонування установи.</w:t>
      </w:r>
    </w:p>
    <w:p w14:paraId="5EF0F4F8" w14:textId="194537A4" w:rsidR="009854AA" w:rsidRPr="009854AA" w:rsidRDefault="009854AA" w:rsidP="009854AA">
      <w:pPr>
        <w:pStyle w:val="HTML"/>
        <w:tabs>
          <w:tab w:val="clear" w:pos="916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5CF2A802" w14:textId="77777777" w:rsidR="009854AA" w:rsidRPr="009854AA" w:rsidRDefault="009854AA" w:rsidP="009854AA">
      <w:pPr>
        <w:ind w:firstLine="567"/>
        <w:jc w:val="both"/>
        <w:rPr>
          <w:color w:val="000000"/>
          <w:sz w:val="28"/>
          <w:szCs w:val="28"/>
        </w:rPr>
      </w:pPr>
    </w:p>
    <w:p w14:paraId="64242D5D" w14:textId="77777777" w:rsidR="009854AA" w:rsidRPr="009854AA" w:rsidRDefault="009854AA" w:rsidP="009854AA">
      <w:pPr>
        <w:jc w:val="both"/>
        <w:rPr>
          <w:sz w:val="28"/>
          <w:szCs w:val="28"/>
        </w:rPr>
      </w:pPr>
    </w:p>
    <w:p w14:paraId="5AED446A" w14:textId="77777777" w:rsidR="009854AA" w:rsidRPr="009854AA" w:rsidRDefault="009854AA" w:rsidP="009854AA">
      <w:pPr>
        <w:jc w:val="both"/>
        <w:rPr>
          <w:sz w:val="28"/>
          <w:szCs w:val="28"/>
        </w:rPr>
      </w:pPr>
      <w:r w:rsidRPr="009854AA">
        <w:rPr>
          <w:sz w:val="28"/>
          <w:szCs w:val="28"/>
        </w:rPr>
        <w:t>Міський голова</w:t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  <w:t>Ігор ПОЛІЩУК</w:t>
      </w:r>
    </w:p>
    <w:p w14:paraId="1C8A7FEE" w14:textId="77777777" w:rsidR="009854AA" w:rsidRDefault="009854AA" w:rsidP="009854AA">
      <w:pPr>
        <w:tabs>
          <w:tab w:val="left" w:pos="7513"/>
        </w:tabs>
      </w:pPr>
    </w:p>
    <w:p w14:paraId="3F3F8A52" w14:textId="085A9D30" w:rsidR="009854AA" w:rsidRDefault="009854AA" w:rsidP="009854AA">
      <w:pPr>
        <w:tabs>
          <w:tab w:val="left" w:pos="7513"/>
        </w:tabs>
      </w:pPr>
      <w:r w:rsidRPr="009854AA">
        <w:t>Галан 716 772</w:t>
      </w:r>
    </w:p>
    <w:sectPr w:rsidR="009854AA" w:rsidSect="009854AA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83"/>
    <w:rsid w:val="00531461"/>
    <w:rsid w:val="009854AA"/>
    <w:rsid w:val="00C23083"/>
    <w:rsid w:val="00E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60BC"/>
  <w15:docId w15:val="{5803E3EA-00BF-46EC-B820-59079CFD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0"/>
    <w:link w:val="30"/>
    <w:qFormat/>
    <w:rsid w:val="009854AA"/>
    <w:pPr>
      <w:keepNext/>
      <w:widowControl w:val="0"/>
      <w:spacing w:before="140" w:after="120"/>
      <w:outlineLvl w:val="2"/>
    </w:pPr>
    <w:rPr>
      <w:rFonts w:ascii="Liberation Serif;Times New Roma" w:eastAsia="NSimSun" w:hAnsi="Liberation Serif;Times New Roma" w:cs="Arial"/>
      <w:b/>
      <w:bCs/>
      <w:kern w:val="2"/>
      <w:sz w:val="28"/>
      <w:szCs w:val="2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1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1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4">
    <w:name w:val="Заголовок"/>
    <w:basedOn w:val="a"/>
    <w:next w:val="a0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0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30">
    <w:name w:val="Заголовок 3 Знак"/>
    <w:basedOn w:val="a1"/>
    <w:link w:val="3"/>
    <w:rsid w:val="009854AA"/>
    <w:rPr>
      <w:rFonts w:ascii="Liberation Serif;Times New Roma" w:eastAsia="NSimSun" w:hAnsi="Liberation Serif;Times New Roma" w:cs="Arial"/>
      <w:b/>
      <w:bCs/>
      <w:kern w:val="2"/>
      <w:sz w:val="28"/>
      <w:szCs w:val="28"/>
      <w:lang w:val="ru-RU" w:eastAsia="zh-CN" w:bidi="hi-IN"/>
    </w:rPr>
  </w:style>
  <w:style w:type="paragraph" w:styleId="HTML">
    <w:name w:val="HTML Preformatted"/>
    <w:basedOn w:val="a"/>
    <w:link w:val="HTML0"/>
    <w:qFormat/>
    <w:rsid w:val="009854A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2"/>
      <w:sz w:val="20"/>
      <w:szCs w:val="20"/>
      <w:lang w:val="ru-RU" w:eastAsia="uk-UA" w:bidi="hi-IN"/>
    </w:rPr>
  </w:style>
  <w:style w:type="character" w:customStyle="1" w:styleId="HTML0">
    <w:name w:val="Стандартний HTML Знак"/>
    <w:basedOn w:val="a1"/>
    <w:link w:val="HTML"/>
    <w:rsid w:val="009854AA"/>
    <w:rPr>
      <w:rFonts w:ascii="Courier New" w:eastAsia="Lucida Sans Unicode" w:hAnsi="Courier New" w:cs="Courier New"/>
      <w:kern w:val="2"/>
      <w:sz w:val="20"/>
      <w:szCs w:val="20"/>
      <w:lang w:val="ru-RU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Best</cp:lastModifiedBy>
  <cp:revision>4</cp:revision>
  <dcterms:created xsi:type="dcterms:W3CDTF">2026-02-06T09:28:00Z</dcterms:created>
  <dcterms:modified xsi:type="dcterms:W3CDTF">2026-02-25T10:39:00Z</dcterms:modified>
  <dc:language>uk-UA</dc:language>
</cp:coreProperties>
</file>