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25pt;width:56.2pt;height:58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611751326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rPr>
          <w:b/>
          <w:bCs/>
          <w:sz w:val="24"/>
          <w:lang w:val="uk-UA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м. Луцьк</w:t>
        <w:tab/>
        <w:tab/>
        <w:tab/>
        <w:t>№____________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tabs>
          <w:tab w:val="clear" w:pos="709"/>
          <w:tab w:val="left" w:pos="3471" w:leader="none"/>
        </w:tabs>
        <w:ind w:end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В.Гузюк  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/>
      </w:pPr>
      <w:r>
        <w:rPr>
          <w:lang w:val="uk-UA"/>
        </w:rPr>
        <w:t xml:space="preserve">Відповідно до статті 10 Закону України “Про службу в органах місцевого самоврядування”, постанови Кабінету Міністрів України від 09.03.2006 року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/>
        <w:t xml:space="preserve">розпорядження міського голови від </w:t>
      </w:r>
      <w:r>
        <w:rPr>
          <w:lang w:val="uk-UA"/>
        </w:rPr>
        <w:t>26</w:t>
      </w:r>
      <w:r>
        <w:rPr/>
        <w:t>.</w:t>
      </w:r>
      <w:r>
        <w:rPr>
          <w:lang w:val="uk-UA"/>
        </w:rPr>
        <w:t>12</w:t>
      </w:r>
      <w:r>
        <w:rPr/>
        <w:t>.202</w:t>
      </w:r>
      <w:r>
        <w:rPr>
          <w:lang w:val="uk-UA"/>
        </w:rPr>
        <w:t>5</w:t>
      </w:r>
      <w:r>
        <w:rPr/>
        <w:t xml:space="preserve"> №</w:t>
      </w:r>
      <w:r>
        <w:rPr>
          <w:lang w:val="uk-UA"/>
        </w:rPr>
        <w:t>45</w:t>
      </w:r>
      <w:r>
        <w:rPr/>
        <w:t>-рг “Про затвердження кадрового резерву на 202</w:t>
      </w:r>
      <w:r>
        <w:rPr>
          <w:lang w:val="uk-UA"/>
        </w:rPr>
        <w:t>6</w:t>
      </w:r>
      <w:r>
        <w:rPr/>
        <w:t xml:space="preserve"> рік”, </w:t>
      </w:r>
      <w:r>
        <w:rPr>
          <w:lang w:val="uk-UA"/>
        </w:rPr>
        <w:t xml:space="preserve">а також враховуючи </w:t>
      </w:r>
      <w:r>
        <w:rPr>
          <w:szCs w:val="28"/>
          <w:lang w:val="uk-UA"/>
        </w:rPr>
        <w:t xml:space="preserve">лист </w:t>
      </w:r>
      <w:r>
        <w:rPr/>
        <w:t xml:space="preserve">управління капітального будівництва Луцької міської ради </w:t>
      </w:r>
      <w:r>
        <w:rPr>
          <w:szCs w:val="28"/>
          <w:lang w:val="uk-UA"/>
        </w:rPr>
        <w:t>від 25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.02.2026 №40-11/24: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0" w:end="0"/>
        <w:jc w:val="both"/>
        <w:rPr/>
      </w:pPr>
      <w:r>
        <w:rPr>
          <w:szCs w:val="28"/>
          <w:lang w:val="uk-UA"/>
        </w:rPr>
        <w:t xml:space="preserve">1. ПЕРЕВЕСТИ </w:t>
      </w:r>
      <w:r>
        <w:rPr/>
        <w:t xml:space="preserve">ГУЗЮК Вікторію Василівну </w:t>
      </w:r>
      <w:r>
        <w:rPr>
          <w:szCs w:val="28"/>
          <w:lang w:val="uk-UA"/>
        </w:rPr>
        <w:t xml:space="preserve">з </w:t>
      </w:r>
      <w:r>
        <w:rPr>
          <w:color w:val="000000"/>
          <w:szCs w:val="28"/>
          <w:shd w:fill="FFFFFF" w:val="clear"/>
          <w:lang w:val="uk-UA"/>
        </w:rPr>
        <w:t>02 березня 2026</w:t>
      </w:r>
      <w:r>
        <w:rPr>
          <w:szCs w:val="28"/>
          <w:lang w:val="uk-UA"/>
        </w:rPr>
        <w:t xml:space="preserve"> року на посаду </w:t>
      </w:r>
      <w:r>
        <w:rPr/>
        <w:t xml:space="preserve">начальника відділу бухгалтерського обліку та звітності управління капітального будівництва Луцької міської ради </w:t>
      </w:r>
      <w:r>
        <w:rPr>
          <w:sz w:val="28"/>
          <w:szCs w:val="28"/>
          <w:lang w:val="uk-UA"/>
        </w:rPr>
        <w:t>з посади</w:t>
      </w:r>
      <w:r>
        <w:rPr>
          <w:szCs w:val="28"/>
          <w:lang w:val="uk-UA"/>
        </w:rPr>
        <w:t xml:space="preserve"> </w:t>
      </w:r>
      <w:r>
        <w:rPr/>
        <w:t>заступника начальника відділу бухгалтерського обліку та звітності управління капітального будівництва Луцької міської ради як таку, що зарахована до кадрового резерву на зазначену посаду,  з посадовим окладом згідно зі штатним розписом.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заява </w:t>
      </w:r>
      <w:r>
        <w:rPr/>
        <w:t>В.Гузюк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УСТАНОВИТИ ГУЗЮК Вікторії Василівні, начальнику відділу бухгалтерського обліку та звітності управління капітального будівництва Луцької міської ради,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 з</w:t>
      </w:r>
      <w:r>
        <w:rPr>
          <w:szCs w:val="28"/>
          <w:shd w:fill="FFFFFF" w:val="clear"/>
          <w:lang w:val="uk-UA"/>
        </w:rPr>
        <w:t xml:space="preserve"> </w:t>
      </w:r>
      <w:r>
        <w:rPr>
          <w:color w:val="000000"/>
          <w:szCs w:val="28"/>
          <w:shd w:fill="FFFFFF" w:val="clear"/>
          <w:lang w:val="uk-UA"/>
        </w:rPr>
        <w:t>02 березня 2026</w:t>
      </w:r>
      <w:r>
        <w:rPr>
          <w:szCs w:val="28"/>
          <w:lang w:val="uk-UA"/>
        </w:rPr>
        <w:t xml:space="preserve"> року.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ab/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BodyText"/>
        <w:spacing w:before="0" w:after="0"/>
        <w:ind w:hanging="0" w:start="0" w:end="0"/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uk-UA"/>
        </w:rPr>
        <w:tab/>
        <w:tab/>
        <w:tab/>
        <w:tab/>
        <w:tab/>
        <w:tab/>
        <w:t xml:space="preserve">                 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Ігор ПОЛІЩУК</w:t>
      </w:r>
    </w:p>
    <w:p>
      <w:pPr>
        <w:pStyle w:val="BodyText"/>
        <w:spacing w:before="0" w:after="0"/>
        <w:ind w:hanging="0" w:start="0" w:end="0"/>
        <w:jc w:val="both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Гудима  777 942</w:t>
      </w:r>
      <w:r>
        <w:rPr>
          <w:sz w:val="24"/>
          <w:szCs w:val="24"/>
        </w:rPr>
        <w:t xml:space="preserve">  </w:t>
      </w:r>
    </w:p>
    <w:p>
      <w:pPr>
        <w:pStyle w:val="Normal"/>
        <w:widowControl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hanging="0" w:start="0" w:end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/>
          <w:color w:val="auto"/>
          <w:kern w:val="2"/>
          <w:sz w:val="24"/>
          <w:szCs w:val="24"/>
          <w:lang w:val="uk-UA" w:eastAsia="zh-CN" w:bidi="ar-SA"/>
        </w:rPr>
        <w:t xml:space="preserve">Бондарчук </w:t>
      </w:r>
      <w:r>
        <w:rPr>
          <w:rFonts w:eastAsia="Times New Roman" w:cs="Times New Roman"/>
          <w:b w:val="false"/>
          <w:bCs/>
          <w:color w:val="auto"/>
          <w:kern w:val="2"/>
          <w:sz w:val="24"/>
          <w:szCs w:val="24"/>
          <w:lang w:val="uk-UA" w:eastAsia="zh-CN" w:bidi="ar-SA"/>
        </w:rPr>
        <w:t>741 08</w:t>
      </w:r>
      <w:r>
        <w:rPr>
          <w:rFonts w:eastAsia="Times New Roman" w:cs="Times New Roman"/>
          <w:b w:val="false"/>
          <w:bCs/>
          <w:color w:val="auto"/>
          <w:kern w:val="2"/>
          <w:sz w:val="24"/>
          <w:szCs w:val="24"/>
          <w:lang w:val="uk-UA" w:eastAsia="zh-CN" w:bidi="ar-SA"/>
        </w:rPr>
        <w:t>6</w:t>
      </w:r>
    </w:p>
    <w:sectPr>
      <w:type w:val="nextPage"/>
      <w:pgSz w:w="11906" w:h="16838"/>
      <w:pgMar w:left="1984" w:right="566" w:gutter="0" w:header="0" w:top="1134" w:footer="0" w:bottom="68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Style15">
    <w:name w:val="Символ нумерації"/>
    <w:qFormat/>
    <w:rPr/>
  </w:style>
  <w:style w:type="character" w:styleId="Style16">
    <w:name w:val="Основной шрифт абзаца"/>
    <w:qFormat/>
    <w:rPr/>
  </w:style>
  <w:style w:type="character" w:styleId="1">
    <w:name w:val="Шрифт абзацу за промовчанням1"/>
    <w:qFormat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0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1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;Liberation Mono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549</TotalTime>
  <Application>LibreOffice/25.2.7.2$Windows_X86_64 LibreOffice_project/5cbfd1ab6520636bb5f7b99185aa69bd7456825d</Application>
  <AppVersion>15.0000</AppVersion>
  <Pages>1</Pages>
  <Words>196</Words>
  <Characters>1308</Characters>
  <CharactersWithSpaces>1576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2018-12-04T10:58:00Z</dcterms:created>
  <dc:creator>Kostjuk</dc:creator>
  <dc:description/>
  <dc:language>uk-UA</dc:language>
  <cp:lastModifiedBy/>
  <cp:lastPrinted>2025-06-27T10:13:23Z</cp:lastPrinted>
  <dcterms:modified xsi:type="dcterms:W3CDTF">2026-02-27T09:20:10Z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