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2819548" w14:textId="606E5E1D" w:rsidR="003767D9" w:rsidRDefault="00000000" w:rsidP="003767D9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1A90C194">
          <v:rect id="_x0000_tole_rId2" o:spid="_x0000_s1031" style="position:absolute;margin-left:.05pt;margin-top:.05pt;width:50pt;height:50pt;z-index:25165926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</w:pict>
      </w:r>
      <w:r>
        <w:rPr>
          <w:noProof/>
        </w:rPr>
        <w:pict w14:anchorId="01015CE2">
          <v:rect id="_x0000_s1030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<o:lock v:ext="edit" aspectratio="t" selection="t"/>
          </v:rect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C258F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9" type="#_x0000_t75" style="position:absolute;margin-left:203.6pt;margin-top:-9pt;width:57.4pt;height:59.2pt;z-index:251662336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834121351" r:id="rId8"/>
        </w:object>
      </w:r>
    </w:p>
    <w:p w14:paraId="40488D8C" w14:textId="77777777" w:rsidR="003767D9" w:rsidRDefault="003767D9" w:rsidP="003767D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A6B1C03" w14:textId="77777777" w:rsidR="003767D9" w:rsidRDefault="003767D9" w:rsidP="003767D9">
      <w:pPr>
        <w:rPr>
          <w:sz w:val="8"/>
          <w:szCs w:val="8"/>
        </w:rPr>
      </w:pPr>
    </w:p>
    <w:p w14:paraId="3A1E7C00" w14:textId="77777777" w:rsidR="003767D9" w:rsidRDefault="003767D9" w:rsidP="003767D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E87EED5" w14:textId="77777777" w:rsidR="003767D9" w:rsidRDefault="003767D9" w:rsidP="003767D9">
      <w:pPr>
        <w:jc w:val="center"/>
        <w:rPr>
          <w:b/>
          <w:bCs w:val="0"/>
          <w:sz w:val="20"/>
          <w:szCs w:val="20"/>
        </w:rPr>
      </w:pPr>
    </w:p>
    <w:p w14:paraId="7FE22B41" w14:textId="77777777" w:rsidR="003767D9" w:rsidRDefault="003767D9" w:rsidP="003767D9">
      <w:pPr>
        <w:jc w:val="center"/>
        <w:rPr>
          <w:b/>
          <w:bCs w:val="0"/>
          <w:sz w:val="32"/>
          <w:szCs w:val="32"/>
        </w:rPr>
      </w:pPr>
      <w:r>
        <w:rPr>
          <w:b/>
          <w:sz w:val="32"/>
          <w:szCs w:val="32"/>
        </w:rPr>
        <w:t>РОЗПОРЯДЖЕННЯ</w:t>
      </w:r>
    </w:p>
    <w:p w14:paraId="22A26090" w14:textId="77777777" w:rsidR="003767D9" w:rsidRDefault="003767D9" w:rsidP="003767D9">
      <w:pPr>
        <w:jc w:val="center"/>
        <w:rPr>
          <w:b/>
          <w:bCs w:val="0"/>
          <w:sz w:val="40"/>
          <w:szCs w:val="40"/>
        </w:rPr>
      </w:pPr>
    </w:p>
    <w:p w14:paraId="4A5F4935" w14:textId="77777777" w:rsidR="003767D9" w:rsidRPr="003767D9" w:rsidRDefault="003767D9" w:rsidP="003767D9">
      <w:pPr>
        <w:tabs>
          <w:tab w:val="left" w:pos="3975"/>
          <w:tab w:val="left" w:pos="4715"/>
          <w:tab w:val="left" w:pos="6570"/>
        </w:tabs>
        <w:jc w:val="both"/>
        <w:rPr>
          <w:sz w:val="24"/>
        </w:rPr>
      </w:pPr>
      <w:r w:rsidRPr="003767D9">
        <w:rPr>
          <w:sz w:val="24"/>
        </w:rPr>
        <w:t xml:space="preserve">________________ </w:t>
      </w:r>
      <w:r w:rsidRPr="003767D9">
        <w:rPr>
          <w:sz w:val="24"/>
        </w:rPr>
        <w:tab/>
        <w:t xml:space="preserve">   м. Луцьк</w:t>
      </w:r>
      <w:r w:rsidRPr="003767D9">
        <w:rPr>
          <w:sz w:val="24"/>
        </w:rPr>
        <w:tab/>
      </w:r>
      <w:r w:rsidRPr="003767D9">
        <w:rPr>
          <w:sz w:val="24"/>
        </w:rPr>
        <w:tab/>
        <w:t>№________________</w:t>
      </w:r>
    </w:p>
    <w:p w14:paraId="6EE9448C" w14:textId="77777777" w:rsidR="002C4A31" w:rsidRDefault="002C4A31">
      <w:pPr>
        <w:tabs>
          <w:tab w:val="left" w:pos="6954"/>
        </w:tabs>
        <w:spacing w:line="360" w:lineRule="auto"/>
        <w:rPr>
          <w:szCs w:val="28"/>
        </w:rPr>
      </w:pPr>
    </w:p>
    <w:p w14:paraId="05F7A433" w14:textId="77777777" w:rsidR="002C4A31" w:rsidRDefault="00000000">
      <w:pPr>
        <w:rPr>
          <w:szCs w:val="28"/>
        </w:rPr>
      </w:pPr>
      <w:r>
        <w:rPr>
          <w:color w:val="000000"/>
          <w:szCs w:val="28"/>
          <w:lang w:eastAsia="uk-UA"/>
        </w:rPr>
        <w:t>Про відзначення днів пам'яті</w:t>
      </w:r>
    </w:p>
    <w:p w14:paraId="0862FD64" w14:textId="77777777" w:rsidR="002C4A31" w:rsidRDefault="00000000">
      <w:pPr>
        <w:rPr>
          <w:szCs w:val="28"/>
        </w:rPr>
      </w:pPr>
      <w:r>
        <w:rPr>
          <w:color w:val="000000"/>
          <w:szCs w:val="28"/>
          <w:lang w:eastAsia="uk-UA"/>
        </w:rPr>
        <w:t>Тараса Шевченка</w:t>
      </w:r>
    </w:p>
    <w:p w14:paraId="589F9608" w14:textId="77777777" w:rsidR="002C4A31" w:rsidRDefault="002C4A31">
      <w:pPr>
        <w:pStyle w:val="Style5"/>
        <w:widowControl/>
        <w:spacing w:line="360" w:lineRule="auto"/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p w14:paraId="7D4B8D4A" w14:textId="15891B59" w:rsidR="002C4A31" w:rsidRDefault="00000000">
      <w:pPr>
        <w:ind w:firstLine="567"/>
        <w:jc w:val="both"/>
      </w:pPr>
      <w:r>
        <w:rPr>
          <w:rStyle w:val="m-8209585296358370429gmail-textexposedshow"/>
          <w:color w:val="000000"/>
          <w:szCs w:val="28"/>
          <w:shd w:val="clear" w:color="auto" w:fill="FFFFFF"/>
        </w:rPr>
        <w:tab/>
      </w:r>
      <w:r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 xml:space="preserve">Відповідно до статті 42, </w:t>
      </w:r>
      <w:r w:rsidR="003767D9"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частини восьмої</w:t>
      </w:r>
      <w:r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 xml:space="preserve"> статті 59 Закону України «Про місцеве самоврядування в Україні», </w:t>
      </w:r>
      <w:r>
        <w:rPr>
          <w:rStyle w:val="m-8209585296358370429gmail-textexposedshow"/>
          <w:color w:val="000000"/>
          <w:szCs w:val="28"/>
          <w:highlight w:val="white"/>
          <w:shd w:val="clear" w:color="auto" w:fill="FFFFFF"/>
        </w:rPr>
        <w:t>рішення Луцької міської ради від 29.10.2025 № 82/121 «</w:t>
      </w:r>
      <w:r>
        <w:rPr>
          <w:rStyle w:val="m-8209585296358370429gmail-textexposedshow"/>
          <w:color w:val="000000"/>
          <w:szCs w:val="28"/>
          <w:highlight w:val="white"/>
          <w:shd w:val="clear" w:color="auto" w:fill="FFFFFF"/>
          <w:lang w:eastAsia="ru-RU"/>
        </w:rPr>
        <w:t>Про внесення змін до П</w:t>
      </w:r>
      <w:r>
        <w:rPr>
          <w:rStyle w:val="m-8209585296358370429gmail-textexposedshow"/>
          <w:color w:val="000000"/>
          <w:szCs w:val="28"/>
          <w:highlight w:val="white"/>
          <w:shd w:val="clear" w:color="auto" w:fill="FFFFFF"/>
        </w:rPr>
        <w:t xml:space="preserve">рограми розвитку культури Луцької </w:t>
      </w:r>
      <w:r>
        <w:rPr>
          <w:rStyle w:val="m-8209585296358370429gmail-textexposedshow"/>
          <w:color w:val="000000"/>
          <w:spacing w:val="-1"/>
          <w:szCs w:val="28"/>
          <w:highlight w:val="white"/>
          <w:shd w:val="clear" w:color="auto" w:fill="FFFFFF"/>
        </w:rPr>
        <w:t>міської територіальної</w:t>
      </w:r>
      <w:r>
        <w:rPr>
          <w:rStyle w:val="m-8209585296358370429gmail-textexposedshow"/>
          <w:color w:val="000000"/>
          <w:szCs w:val="28"/>
          <w:highlight w:val="white"/>
          <w:shd w:val="clear" w:color="auto" w:fill="FFFFFF"/>
        </w:rPr>
        <w:t xml:space="preserve"> громади</w:t>
      </w:r>
      <w:r>
        <w:rPr>
          <w:rStyle w:val="m-8209585296358370429gmail-textexposedshow"/>
          <w:color w:val="000000"/>
          <w:spacing w:val="38"/>
          <w:szCs w:val="28"/>
          <w:highlight w:val="white"/>
          <w:shd w:val="clear" w:color="auto" w:fill="FFFFFF"/>
        </w:rPr>
        <w:t xml:space="preserve"> </w:t>
      </w:r>
      <w:r>
        <w:rPr>
          <w:rStyle w:val="m-8209585296358370429gmail-textexposedshow"/>
          <w:color w:val="000000"/>
          <w:szCs w:val="28"/>
          <w:highlight w:val="white"/>
          <w:shd w:val="clear" w:color="auto" w:fill="FFFFFF"/>
        </w:rPr>
        <w:t>на 2022</w:t>
      </w:r>
      <w:r>
        <w:rPr>
          <w:rStyle w:val="6"/>
          <w:color w:val="000000"/>
          <w:sz w:val="28"/>
          <w:szCs w:val="28"/>
          <w:highlight w:val="white"/>
          <w:shd w:val="clear" w:color="auto" w:fill="FFFFFF"/>
          <w:lang w:eastAsia="ru-RU"/>
        </w:rPr>
        <w:t>–</w:t>
      </w:r>
      <w:r>
        <w:rPr>
          <w:rStyle w:val="m-8209585296358370429gmail-textexposedshow"/>
          <w:color w:val="000000"/>
          <w:szCs w:val="28"/>
          <w:highlight w:val="white"/>
          <w:shd w:val="clear" w:color="auto" w:fill="FFFFFF"/>
        </w:rPr>
        <w:t>2025 роки</w:t>
      </w:r>
      <w:r>
        <w:rPr>
          <w:rStyle w:val="6"/>
          <w:color w:val="000000"/>
          <w:sz w:val="28"/>
          <w:szCs w:val="28"/>
          <w:highlight w:val="white"/>
          <w:shd w:val="clear" w:color="auto" w:fill="FFFFFF"/>
          <w:lang w:eastAsia="ru-RU"/>
        </w:rPr>
        <w:t xml:space="preserve"> та продовження терміну її дії на 2026–2028 роки</w:t>
      </w:r>
      <w:r>
        <w:rPr>
          <w:rStyle w:val="m-8209585296358370429gmail-textexposedshow"/>
          <w:color w:val="000000"/>
          <w:szCs w:val="28"/>
          <w:highlight w:val="white"/>
          <w:shd w:val="clear" w:color="auto" w:fill="FFFFFF"/>
        </w:rPr>
        <w:t>»</w:t>
      </w:r>
      <w:r>
        <w:rPr>
          <w:rStyle w:val="m-8209585296358370429gmail-textexposedshow"/>
          <w:rFonts w:cs="Liberation Serif;Times New Roma"/>
          <w:color w:val="000000"/>
          <w:szCs w:val="28"/>
          <w:shd w:val="clear" w:color="auto" w:fill="FFFFFF"/>
        </w:rPr>
        <w:t xml:space="preserve">, </w:t>
      </w:r>
      <w:r>
        <w:rPr>
          <w:szCs w:val="28"/>
        </w:rPr>
        <w:t>з метою відзначення</w:t>
      </w:r>
      <w:r>
        <w:rPr>
          <w:rStyle w:val="FontStyle14"/>
          <w:sz w:val="28"/>
          <w:szCs w:val="28"/>
          <w:lang w:eastAsia="uk-UA"/>
        </w:rPr>
        <w:t xml:space="preserve"> </w:t>
      </w:r>
      <w:r>
        <w:rPr>
          <w:rStyle w:val="FontStyle14"/>
          <w:spacing w:val="0"/>
          <w:sz w:val="28"/>
          <w:szCs w:val="28"/>
          <w:lang w:eastAsia="uk-UA"/>
        </w:rPr>
        <w:t xml:space="preserve">212-ї річниці від дня </w:t>
      </w:r>
      <w:r>
        <w:rPr>
          <w:szCs w:val="28"/>
        </w:rPr>
        <w:t>народження Тараса Шевченка та 165-ї річниці від дня його смерті</w:t>
      </w:r>
      <w:r>
        <w:rPr>
          <w:rStyle w:val="FontStyle14"/>
          <w:sz w:val="28"/>
          <w:szCs w:val="28"/>
          <w:lang w:eastAsia="uk-UA"/>
        </w:rPr>
        <w:t>:</w:t>
      </w:r>
    </w:p>
    <w:p w14:paraId="56784EA9" w14:textId="77777777" w:rsidR="002C4A31" w:rsidRDefault="002C4A31">
      <w:pPr>
        <w:ind w:firstLine="567"/>
        <w:jc w:val="both"/>
        <w:rPr>
          <w:szCs w:val="28"/>
        </w:rPr>
      </w:pPr>
    </w:p>
    <w:p w14:paraId="606E901F" w14:textId="77777777" w:rsidR="002C4A31" w:rsidRDefault="00000000">
      <w:pPr>
        <w:ind w:firstLine="567"/>
        <w:jc w:val="both"/>
      </w:pPr>
      <w:r>
        <w:rPr>
          <w:color w:val="000000"/>
          <w:szCs w:val="28"/>
          <w:lang w:eastAsia="uk-UA"/>
        </w:rPr>
        <w:t>1. Сприяти проведенню заходів з відзначення днів пам’яті Тараса Шевченка:</w:t>
      </w:r>
    </w:p>
    <w:p w14:paraId="0C9BD03A" w14:textId="77777777" w:rsidR="002C4A31" w:rsidRDefault="00000000">
      <w:pPr>
        <w:ind w:firstLine="567"/>
        <w:jc w:val="both"/>
      </w:pPr>
      <w:r>
        <w:rPr>
          <w:color w:val="000000"/>
          <w:szCs w:val="28"/>
          <w:lang w:eastAsia="uk-UA"/>
        </w:rPr>
        <w:t>09 березня 2026 року в межах культурно</w:t>
      </w:r>
      <w:r>
        <w:rPr>
          <w:rStyle w:val="FontStyle14"/>
          <w:color w:val="000000"/>
          <w:spacing w:val="0"/>
          <w:sz w:val="28"/>
          <w:szCs w:val="28"/>
          <w:highlight w:val="white"/>
          <w:shd w:val="clear" w:color="auto" w:fill="FFFFFF"/>
          <w:lang w:eastAsia="uk-UA"/>
        </w:rPr>
        <w:t>-</w:t>
      </w:r>
      <w:r>
        <w:rPr>
          <w:color w:val="000000"/>
          <w:szCs w:val="28"/>
          <w:lang w:eastAsia="uk-UA"/>
        </w:rPr>
        <w:t xml:space="preserve">мистецького заходу «Нас гуртують думи Кобзаря»: </w:t>
      </w:r>
    </w:p>
    <w:p w14:paraId="5090082D" w14:textId="77777777" w:rsidR="002C4A31" w:rsidRDefault="00000000">
      <w:pPr>
        <w:ind w:firstLine="567"/>
        <w:jc w:val="both"/>
      </w:pPr>
      <w:r>
        <w:rPr>
          <w:color w:val="000000"/>
          <w:szCs w:val="28"/>
          <w:lang w:eastAsia="uk-UA"/>
        </w:rPr>
        <w:t>11.00 – акція «Прийди зі своїм «Кобзарем» на проспекті Волі, 13;</w:t>
      </w:r>
    </w:p>
    <w:p w14:paraId="40968EA6" w14:textId="77777777" w:rsidR="002C4A31" w:rsidRDefault="00000000">
      <w:pPr>
        <w:ind w:firstLine="567"/>
        <w:jc w:val="both"/>
      </w:pPr>
      <w:r>
        <w:rPr>
          <w:color w:val="000000"/>
          <w:szCs w:val="28"/>
          <w:lang w:eastAsia="uk-UA"/>
        </w:rPr>
        <w:t>12.00 – урочисте покладання квітів до пам'ятника Тарасу Шевченку на проспекті Волі, 13.</w:t>
      </w:r>
    </w:p>
    <w:p w14:paraId="6AEB4A26" w14:textId="77777777" w:rsidR="002C4A31" w:rsidRDefault="00000000">
      <w:pPr>
        <w:ind w:firstLine="567"/>
        <w:jc w:val="both"/>
        <w:rPr>
          <w:color w:val="000000"/>
          <w:szCs w:val="28"/>
          <w:lang w:eastAsia="uk-UA"/>
        </w:rPr>
      </w:pPr>
      <w:r>
        <w:rPr>
          <w:color w:val="000000"/>
          <w:szCs w:val="28"/>
          <w:lang w:eastAsia="uk-UA"/>
        </w:rPr>
        <w:t xml:space="preserve">10 березня 2026 року об 11.00 – панахида та покладання квітів до пам'ятника Тарасу Шевченку на проспекті Волі, 13.  </w:t>
      </w:r>
    </w:p>
    <w:p w14:paraId="5F887775" w14:textId="31CF73E2" w:rsidR="002C4A31" w:rsidRDefault="00000000">
      <w:pPr>
        <w:ind w:firstLine="567"/>
        <w:jc w:val="both"/>
      </w:pPr>
      <w:r>
        <w:rPr>
          <w:rStyle w:val="FontStyle14"/>
          <w:iCs/>
          <w:color w:val="000000"/>
          <w:spacing w:val="0"/>
          <w:sz w:val="28"/>
          <w:szCs w:val="28"/>
          <w:lang w:eastAsia="uk-UA"/>
        </w:rPr>
        <w:tab/>
      </w:r>
      <w:r>
        <w:rPr>
          <w:rStyle w:val="FontStyle14"/>
          <w:iCs/>
          <w:color w:val="000000"/>
          <w:spacing w:val="0"/>
          <w:sz w:val="28"/>
          <w:szCs w:val="28"/>
          <w:lang w:eastAsia="uk-UA"/>
        </w:rPr>
        <w:tab/>
      </w:r>
      <w:r>
        <w:rPr>
          <w:rStyle w:val="FontStyle14"/>
          <w:iCs/>
          <w:color w:val="000000"/>
          <w:spacing w:val="0"/>
          <w:sz w:val="28"/>
          <w:szCs w:val="28"/>
          <w:lang w:eastAsia="uk-UA"/>
        </w:rPr>
        <w:tab/>
      </w:r>
      <w:r>
        <w:rPr>
          <w:rStyle w:val="FontStyle14"/>
          <w:iCs/>
          <w:color w:val="000000"/>
          <w:spacing w:val="0"/>
          <w:sz w:val="28"/>
          <w:szCs w:val="28"/>
          <w:lang w:eastAsia="uk-UA"/>
        </w:rPr>
        <w:tab/>
      </w:r>
      <w:r>
        <w:rPr>
          <w:rStyle w:val="FontStyle14"/>
          <w:iCs/>
          <w:color w:val="000000"/>
          <w:spacing w:val="0"/>
          <w:sz w:val="28"/>
          <w:szCs w:val="28"/>
          <w:lang w:eastAsia="uk-UA"/>
        </w:rPr>
        <w:tab/>
      </w:r>
      <w:r>
        <w:rPr>
          <w:rStyle w:val="FontStyle14"/>
          <w:iCs/>
          <w:color w:val="000000"/>
          <w:spacing w:val="0"/>
          <w:sz w:val="28"/>
          <w:szCs w:val="28"/>
          <w:lang w:eastAsia="uk-UA"/>
        </w:rPr>
        <w:tab/>
      </w:r>
      <w:r>
        <w:rPr>
          <w:rStyle w:val="FontStyle14"/>
          <w:iCs/>
          <w:color w:val="000000"/>
          <w:spacing w:val="0"/>
          <w:sz w:val="28"/>
          <w:szCs w:val="28"/>
          <w:lang w:eastAsia="uk-UA"/>
        </w:rPr>
        <w:tab/>
        <w:t>Департамент культури</w:t>
      </w:r>
    </w:p>
    <w:p w14:paraId="115BB3D3" w14:textId="77777777" w:rsidR="002C4A31" w:rsidRDefault="002C4A31">
      <w:pPr>
        <w:tabs>
          <w:tab w:val="left" w:pos="5040"/>
        </w:tabs>
        <w:ind w:firstLine="567"/>
        <w:jc w:val="both"/>
        <w:rPr>
          <w:i/>
          <w:iCs/>
          <w:color w:val="000000"/>
          <w:szCs w:val="28"/>
          <w:lang w:eastAsia="uk-UA"/>
        </w:rPr>
      </w:pPr>
    </w:p>
    <w:p w14:paraId="060E63D9" w14:textId="77777777" w:rsidR="002C4A31" w:rsidRDefault="00000000">
      <w:pPr>
        <w:ind w:firstLine="567"/>
        <w:jc w:val="both"/>
      </w:pPr>
      <w:r>
        <w:rPr>
          <w:color w:val="000000"/>
          <w:szCs w:val="28"/>
          <w:lang w:eastAsia="uk-UA"/>
        </w:rPr>
        <w:t>2. </w:t>
      </w:r>
      <w:r>
        <w:rPr>
          <w:szCs w:val="28"/>
        </w:rPr>
        <w:t>Забезпечити проведення тематичних заходів, присвячених постаті Тараса Шевченка, у закладах освіти, культури.</w:t>
      </w:r>
    </w:p>
    <w:p w14:paraId="7119262A" w14:textId="77777777" w:rsidR="002C4A31" w:rsidRDefault="00000000">
      <w:pPr>
        <w:ind w:firstLine="567"/>
      </w:pPr>
      <w:r>
        <w:rPr>
          <w:szCs w:val="28"/>
        </w:rPr>
        <w:t>березень 2026 року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Департамент культури </w:t>
      </w:r>
    </w:p>
    <w:p w14:paraId="6CDA0B25" w14:textId="77777777" w:rsidR="002C4A31" w:rsidRDefault="00000000">
      <w:pPr>
        <w:ind w:firstLine="567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освіти</w:t>
      </w:r>
    </w:p>
    <w:p w14:paraId="03EA8E3F" w14:textId="77777777" w:rsidR="002C4A31" w:rsidRDefault="002C4A31">
      <w:pPr>
        <w:ind w:firstLine="567"/>
        <w:rPr>
          <w:szCs w:val="28"/>
        </w:rPr>
      </w:pPr>
    </w:p>
    <w:p w14:paraId="585FA77B" w14:textId="77777777" w:rsidR="002C4A31" w:rsidRDefault="00000000">
      <w:pPr>
        <w:ind w:firstLine="567"/>
        <w:jc w:val="both"/>
      </w:pPr>
      <w:r>
        <w:rPr>
          <w:color w:val="000000"/>
          <w:szCs w:val="28"/>
          <w:lang w:eastAsia="uk-UA"/>
        </w:rPr>
        <w:t>3. Провести благоустрій та санітарне прибирання Театрального майдану, проспекту Волі та території біля пам'ятників Тарасу Шевченку на проспекті Волі та у мікрорайоні Вересневе.</w:t>
      </w:r>
    </w:p>
    <w:p w14:paraId="68A8F40C" w14:textId="77777777" w:rsidR="002C4A31" w:rsidRDefault="00000000">
      <w:pPr>
        <w:ind w:firstLine="567"/>
      </w:pPr>
      <w:r>
        <w:rPr>
          <w:szCs w:val="28"/>
        </w:rPr>
        <w:t>до 09.03.2026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житлово-</w:t>
      </w:r>
    </w:p>
    <w:p w14:paraId="34A74C72" w14:textId="77777777" w:rsidR="002C4A31" w:rsidRDefault="00000000">
      <w:pPr>
        <w:ind w:firstLine="567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комунального господарства</w:t>
      </w:r>
    </w:p>
    <w:p w14:paraId="112C9453" w14:textId="77777777" w:rsidR="002C4A31" w:rsidRDefault="002C4A31">
      <w:pPr>
        <w:ind w:firstLine="567"/>
        <w:rPr>
          <w:iCs/>
          <w:color w:val="000000"/>
          <w:szCs w:val="28"/>
          <w:lang w:eastAsia="uk-UA"/>
        </w:rPr>
      </w:pPr>
    </w:p>
    <w:p w14:paraId="7642DEA2" w14:textId="77777777" w:rsidR="002C4A31" w:rsidRDefault="002C4A31">
      <w:pPr>
        <w:ind w:firstLine="567"/>
        <w:rPr>
          <w:iCs/>
          <w:color w:val="000000"/>
          <w:szCs w:val="28"/>
          <w:lang w:eastAsia="uk-UA"/>
        </w:rPr>
      </w:pPr>
    </w:p>
    <w:p w14:paraId="7E63ECAD" w14:textId="77777777" w:rsidR="002C4A31" w:rsidRDefault="002C4A31">
      <w:pPr>
        <w:ind w:firstLine="567"/>
        <w:rPr>
          <w:iCs/>
          <w:color w:val="000000"/>
          <w:szCs w:val="28"/>
          <w:lang w:eastAsia="uk-UA"/>
        </w:rPr>
      </w:pPr>
    </w:p>
    <w:p w14:paraId="5A7BA48E" w14:textId="77777777" w:rsidR="002C4A31" w:rsidRDefault="00000000">
      <w:pPr>
        <w:ind w:firstLine="567"/>
        <w:jc w:val="both"/>
      </w:pPr>
      <w:r>
        <w:rPr>
          <w:color w:val="000000"/>
          <w:szCs w:val="28"/>
          <w:lang w:eastAsia="uk-UA"/>
        </w:rPr>
        <w:lastRenderedPageBreak/>
        <w:tab/>
        <w:t xml:space="preserve">4. Забезпечити придбання </w:t>
      </w:r>
      <w:r>
        <w:rPr>
          <w:szCs w:val="28"/>
          <w:lang w:eastAsia="uk-UA"/>
        </w:rPr>
        <w:t>та доставку квітів та корзин квітів до пам'ятника Тарасу Шевченку на проспекті Волі, 13.</w:t>
      </w:r>
    </w:p>
    <w:p w14:paraId="5464B13A" w14:textId="77777777" w:rsidR="002C4A31" w:rsidRDefault="00000000">
      <w:pPr>
        <w:ind w:firstLine="567"/>
        <w:jc w:val="both"/>
      </w:pPr>
      <w:r>
        <w:rPr>
          <w:iCs/>
          <w:color w:val="000000"/>
          <w:szCs w:val="28"/>
          <w:lang w:eastAsia="uk-UA"/>
        </w:rPr>
        <w:tab/>
        <w:t>09.03.2026</w:t>
      </w:r>
      <w:r>
        <w:rPr>
          <w:iCs/>
          <w:color w:val="000000"/>
          <w:szCs w:val="28"/>
          <w:lang w:val="ru-RU" w:eastAsia="uk-UA"/>
        </w:rPr>
        <w:tab/>
      </w:r>
      <w:r>
        <w:rPr>
          <w:iCs/>
          <w:color w:val="000000"/>
          <w:szCs w:val="28"/>
          <w:lang w:val="ru-RU" w:eastAsia="uk-UA"/>
        </w:rPr>
        <w:tab/>
      </w:r>
      <w:r>
        <w:rPr>
          <w:iCs/>
          <w:color w:val="000000"/>
          <w:szCs w:val="28"/>
          <w:lang w:val="ru-RU" w:eastAsia="uk-UA"/>
        </w:rPr>
        <w:tab/>
      </w:r>
      <w:r>
        <w:rPr>
          <w:iCs/>
          <w:color w:val="000000"/>
          <w:szCs w:val="28"/>
          <w:lang w:val="ru-RU" w:eastAsia="uk-UA"/>
        </w:rPr>
        <w:tab/>
      </w:r>
      <w:r>
        <w:rPr>
          <w:iCs/>
          <w:color w:val="000000"/>
          <w:szCs w:val="28"/>
          <w:lang w:val="ru-RU" w:eastAsia="uk-UA"/>
        </w:rPr>
        <w:tab/>
      </w:r>
      <w:r>
        <w:rPr>
          <w:iCs/>
          <w:color w:val="000000"/>
          <w:szCs w:val="28"/>
          <w:lang w:eastAsia="uk-UA"/>
        </w:rPr>
        <w:t>Господарсько-технічний</w:t>
      </w:r>
    </w:p>
    <w:p w14:paraId="35EFEF83" w14:textId="77777777" w:rsidR="002C4A31" w:rsidRDefault="00000000">
      <w:pPr>
        <w:ind w:firstLine="567"/>
        <w:jc w:val="both"/>
      </w:pPr>
      <w:r>
        <w:rPr>
          <w:iCs/>
          <w:color w:val="000000"/>
          <w:szCs w:val="28"/>
          <w:lang w:eastAsia="uk-UA"/>
        </w:rPr>
        <w:tab/>
        <w:t>10.03.2026</w:t>
      </w:r>
      <w:r>
        <w:rPr>
          <w:iCs/>
          <w:color w:val="000000"/>
          <w:szCs w:val="28"/>
          <w:lang w:val="ru-RU" w:eastAsia="uk-UA"/>
        </w:rPr>
        <w:tab/>
      </w:r>
      <w:r>
        <w:rPr>
          <w:iCs/>
          <w:color w:val="000000"/>
          <w:szCs w:val="28"/>
          <w:lang w:val="ru-RU" w:eastAsia="uk-UA"/>
        </w:rPr>
        <w:tab/>
      </w:r>
      <w:r>
        <w:rPr>
          <w:iCs/>
          <w:color w:val="000000"/>
          <w:szCs w:val="28"/>
          <w:lang w:val="ru-RU" w:eastAsia="uk-UA"/>
        </w:rPr>
        <w:tab/>
      </w:r>
      <w:r>
        <w:rPr>
          <w:iCs/>
          <w:color w:val="000000"/>
          <w:szCs w:val="28"/>
          <w:lang w:val="ru-RU" w:eastAsia="uk-UA"/>
        </w:rPr>
        <w:tab/>
      </w:r>
      <w:r>
        <w:rPr>
          <w:iCs/>
          <w:color w:val="000000"/>
          <w:szCs w:val="28"/>
          <w:lang w:val="ru-RU" w:eastAsia="uk-UA"/>
        </w:rPr>
        <w:tab/>
      </w:r>
      <w:r>
        <w:rPr>
          <w:iCs/>
          <w:color w:val="000000"/>
          <w:szCs w:val="28"/>
          <w:lang w:eastAsia="uk-UA"/>
        </w:rPr>
        <w:t>відділ</w:t>
      </w:r>
    </w:p>
    <w:p w14:paraId="50C44E94" w14:textId="77777777" w:rsidR="002C4A31" w:rsidRDefault="002C4A31">
      <w:pPr>
        <w:ind w:firstLine="567"/>
        <w:jc w:val="both"/>
        <w:rPr>
          <w:iCs/>
          <w:color w:val="000000"/>
          <w:szCs w:val="28"/>
          <w:lang w:eastAsia="uk-UA"/>
        </w:rPr>
      </w:pPr>
    </w:p>
    <w:p w14:paraId="16076361" w14:textId="77777777" w:rsidR="002C4A31" w:rsidRDefault="00000000">
      <w:pPr>
        <w:ind w:firstLine="567"/>
        <w:jc w:val="both"/>
      </w:pPr>
      <w:r>
        <w:rPr>
          <w:color w:val="000000"/>
          <w:szCs w:val="28"/>
          <w:lang w:eastAsia="uk-UA"/>
        </w:rPr>
        <w:t>5. Забезпечити охорону громадського порядку під час проведення заходів з відзначення днів пам'яті Тараса Шевченка.</w:t>
      </w:r>
    </w:p>
    <w:p w14:paraId="347C2B06" w14:textId="77777777" w:rsidR="002C4A31" w:rsidRDefault="00000000">
      <w:pPr>
        <w:ind w:firstLine="567"/>
      </w:pPr>
      <w:r>
        <w:rPr>
          <w:szCs w:val="28"/>
        </w:rPr>
        <w:t>09.03.2026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rFonts w:cs="Liberation Serif;Times New Roma"/>
          <w:color w:val="000000"/>
          <w:szCs w:val="28"/>
        </w:rPr>
        <w:t>Луць</w:t>
      </w:r>
      <w:r>
        <w:rPr>
          <w:color w:val="000000"/>
          <w:szCs w:val="28"/>
        </w:rPr>
        <w:t>ке районне управління</w:t>
      </w:r>
      <w:r>
        <w:rPr>
          <w:rFonts w:cs="Liberation Serif;Times New Roma"/>
          <w:color w:val="000000"/>
          <w:szCs w:val="28"/>
        </w:rPr>
        <w:t xml:space="preserve"> поліції</w:t>
      </w:r>
    </w:p>
    <w:p w14:paraId="1A8B5428" w14:textId="7E9D73EC" w:rsidR="002C4A31" w:rsidRDefault="00000000">
      <w:pPr>
        <w:ind w:firstLine="567"/>
      </w:pPr>
      <w:r>
        <w:rPr>
          <w:szCs w:val="28"/>
          <w:lang w:eastAsia="uk-UA"/>
        </w:rPr>
        <w:t>10.03.2026</w:t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rFonts w:cs="Liberation Serif;Times New Roma"/>
          <w:color w:val="000000"/>
          <w:szCs w:val="28"/>
          <w:lang w:eastAsia="uk-UA"/>
        </w:rPr>
        <w:t>ГУНП у Волинській області</w:t>
      </w:r>
    </w:p>
    <w:p w14:paraId="6E28473D" w14:textId="77777777" w:rsidR="002C4A31" w:rsidRDefault="00000000">
      <w:pPr>
        <w:ind w:firstLine="567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Управління патрульної поліції у</w:t>
      </w:r>
    </w:p>
    <w:p w14:paraId="1A41DEA8" w14:textId="77777777" w:rsidR="002C4A31" w:rsidRDefault="00000000">
      <w:pPr>
        <w:ind w:firstLine="567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Волинській області Департаменту</w:t>
      </w:r>
    </w:p>
    <w:p w14:paraId="6C07914B" w14:textId="77777777" w:rsidR="002C4A31" w:rsidRDefault="00000000">
      <w:pPr>
        <w:ind w:firstLine="567"/>
      </w:pP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  <w:t>патрульної поліції НП України</w:t>
      </w:r>
    </w:p>
    <w:p w14:paraId="795DE846" w14:textId="77777777" w:rsidR="002C4A31" w:rsidRDefault="002C4A31">
      <w:pPr>
        <w:ind w:firstLine="567"/>
        <w:jc w:val="both"/>
        <w:rPr>
          <w:szCs w:val="28"/>
        </w:rPr>
      </w:pPr>
    </w:p>
    <w:p w14:paraId="22A4B35A" w14:textId="77777777" w:rsidR="002C4A31" w:rsidRDefault="00000000">
      <w:pPr>
        <w:ind w:firstLine="567"/>
        <w:jc w:val="both"/>
      </w:pPr>
      <w:r>
        <w:rPr>
          <w:color w:val="000000"/>
          <w:szCs w:val="28"/>
          <w:lang w:eastAsia="uk-UA"/>
        </w:rPr>
        <w:t>6. Забезпечити висвітлення заходів з вшанування пам'яті Тараса Шевченка.</w:t>
      </w:r>
    </w:p>
    <w:p w14:paraId="23814928" w14:textId="77777777" w:rsidR="002C4A31" w:rsidRDefault="00000000">
      <w:pPr>
        <w:ind w:firstLine="567"/>
        <w:jc w:val="both"/>
      </w:pP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  <w:t>Управління інформаційної роботи</w:t>
      </w:r>
    </w:p>
    <w:p w14:paraId="31E0459F" w14:textId="77777777" w:rsidR="002C4A31" w:rsidRDefault="002C4A31">
      <w:pPr>
        <w:ind w:firstLine="567"/>
        <w:rPr>
          <w:szCs w:val="28"/>
        </w:rPr>
      </w:pPr>
    </w:p>
    <w:p w14:paraId="03DBA02F" w14:textId="77777777" w:rsidR="002C4A31" w:rsidRDefault="00000000">
      <w:pPr>
        <w:ind w:firstLine="567"/>
        <w:jc w:val="both"/>
      </w:pPr>
      <w:r>
        <w:rPr>
          <w:szCs w:val="28"/>
        </w:rPr>
        <w:t xml:space="preserve">7. Контроль за виконанням розпорядження покласти на 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>.</w:t>
      </w:r>
    </w:p>
    <w:p w14:paraId="1B9CE020" w14:textId="77777777" w:rsidR="002C4A31" w:rsidRDefault="002C4A31">
      <w:pPr>
        <w:jc w:val="both"/>
        <w:rPr>
          <w:rStyle w:val="FontStyle20"/>
          <w:rFonts w:ascii="Times New Roman" w:hAnsi="Times New Roman"/>
          <w:spacing w:val="0"/>
          <w:sz w:val="28"/>
          <w:szCs w:val="28"/>
          <w:lang w:eastAsia="uk-UA"/>
        </w:rPr>
      </w:pPr>
    </w:p>
    <w:p w14:paraId="6C4EF62D" w14:textId="77777777" w:rsidR="002C4A31" w:rsidRDefault="002C4A31">
      <w:pPr>
        <w:jc w:val="both"/>
        <w:rPr>
          <w:rStyle w:val="FontStyle20"/>
          <w:rFonts w:ascii="Times New Roman" w:hAnsi="Times New Roman"/>
          <w:spacing w:val="0"/>
          <w:sz w:val="28"/>
          <w:szCs w:val="28"/>
          <w:lang w:eastAsia="uk-UA"/>
        </w:rPr>
      </w:pPr>
    </w:p>
    <w:p w14:paraId="2C471249" w14:textId="77777777" w:rsidR="002C4A31" w:rsidRDefault="002C4A31">
      <w:pPr>
        <w:jc w:val="both"/>
        <w:rPr>
          <w:rStyle w:val="FontStyle20"/>
          <w:rFonts w:ascii="Times New Roman" w:hAnsi="Times New Roman"/>
          <w:spacing w:val="0"/>
          <w:sz w:val="28"/>
          <w:szCs w:val="28"/>
          <w:lang w:eastAsia="uk-UA"/>
        </w:rPr>
      </w:pPr>
    </w:p>
    <w:p w14:paraId="3D9550C3" w14:textId="77777777" w:rsidR="002C4A31" w:rsidRDefault="00000000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2448254E" w14:textId="77777777" w:rsidR="002C4A31" w:rsidRDefault="00000000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Юрій ВЕРБИЧ</w:t>
      </w:r>
    </w:p>
    <w:p w14:paraId="7ECBDA5A" w14:textId="77777777" w:rsidR="002C4A31" w:rsidRDefault="002C4A31">
      <w:pPr>
        <w:ind w:right="-3"/>
        <w:jc w:val="both"/>
        <w:rPr>
          <w:szCs w:val="28"/>
        </w:rPr>
      </w:pPr>
    </w:p>
    <w:p w14:paraId="6D84B7A9" w14:textId="77777777" w:rsidR="002C4A31" w:rsidRDefault="002C4A31">
      <w:pPr>
        <w:ind w:right="-3"/>
        <w:jc w:val="both"/>
        <w:rPr>
          <w:szCs w:val="28"/>
        </w:rPr>
      </w:pPr>
    </w:p>
    <w:p w14:paraId="1786D019" w14:textId="77777777" w:rsidR="002C4A31" w:rsidRDefault="00000000">
      <w:pPr>
        <w:pStyle w:val="afb"/>
        <w:spacing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Гнатів 723 426</w:t>
      </w:r>
    </w:p>
    <w:p w14:paraId="29EA12BE" w14:textId="77777777" w:rsidR="002C4A31" w:rsidRDefault="002C4A31">
      <w:pPr>
        <w:ind w:right="-3"/>
        <w:jc w:val="both"/>
        <w:rPr>
          <w:sz w:val="24"/>
        </w:rPr>
      </w:pPr>
    </w:p>
    <w:sectPr w:rsidR="002C4A31" w:rsidSect="0077560A">
      <w:headerReference w:type="default" r:id="rId9"/>
      <w:pgSz w:w="11906" w:h="16838"/>
      <w:pgMar w:top="567" w:right="567" w:bottom="1134" w:left="1985" w:header="52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9EF97" w14:textId="77777777" w:rsidR="00D8661D" w:rsidRDefault="00D8661D">
      <w:r>
        <w:separator/>
      </w:r>
    </w:p>
  </w:endnote>
  <w:endnote w:type="continuationSeparator" w:id="0">
    <w:p w14:paraId="350ED07C" w14:textId="77777777" w:rsidR="00D8661D" w:rsidRDefault="00D86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Devanagari;Times New Roma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;Times New Rom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07A62" w14:textId="77777777" w:rsidR="00D8661D" w:rsidRDefault="00D8661D">
      <w:r>
        <w:separator/>
      </w:r>
    </w:p>
  </w:footnote>
  <w:footnote w:type="continuationSeparator" w:id="0">
    <w:p w14:paraId="30C54C90" w14:textId="77777777" w:rsidR="00D8661D" w:rsidRDefault="00D866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1ED29" w14:textId="77777777" w:rsidR="002C4A31" w:rsidRDefault="00000000">
    <w:pPr>
      <w:pStyle w:val="af1"/>
      <w:jc w:val="center"/>
      <w:rPr>
        <w:sz w:val="27"/>
        <w:szCs w:val="27"/>
      </w:rPr>
    </w:pPr>
    <w:r>
      <w:rPr>
        <w:sz w:val="27"/>
        <w:szCs w:val="27"/>
      </w:rPr>
      <w:fldChar w:fldCharType="begin"/>
    </w:r>
    <w:r>
      <w:rPr>
        <w:sz w:val="27"/>
        <w:szCs w:val="27"/>
      </w:rPr>
      <w:instrText>PAGE</w:instrText>
    </w:r>
    <w:r>
      <w:rPr>
        <w:sz w:val="27"/>
        <w:szCs w:val="27"/>
      </w:rPr>
      <w:fldChar w:fldCharType="separate"/>
    </w:r>
    <w:r>
      <w:rPr>
        <w:sz w:val="27"/>
        <w:szCs w:val="27"/>
      </w:rPr>
      <w:t>2</w:t>
    </w:r>
    <w:r>
      <w:rPr>
        <w:sz w:val="27"/>
        <w:szCs w:val="27"/>
      </w:rPr>
      <w:fldChar w:fldCharType="end"/>
    </w:r>
  </w:p>
  <w:p w14:paraId="6793FA5C" w14:textId="77777777" w:rsidR="002C4A31" w:rsidRDefault="002C4A31">
    <w:pPr>
      <w:pStyle w:val="af1"/>
      <w:jc w:val="center"/>
      <w:rPr>
        <w:sz w:val="27"/>
        <w:szCs w:val="2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74CBC"/>
    <w:multiLevelType w:val="multilevel"/>
    <w:tmpl w:val="FFEEFC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A26470F"/>
    <w:multiLevelType w:val="multilevel"/>
    <w:tmpl w:val="41AA8C3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501314692">
    <w:abstractNumId w:val="1"/>
  </w:num>
  <w:num w:numId="2" w16cid:durableId="60060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isplayBackgroundShape/>
  <w:proofState w:spelling="clean" w:grammar="clean"/>
  <w:defaultTabStop w:val="64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4A31"/>
    <w:rsid w:val="002C4A31"/>
    <w:rsid w:val="003767D9"/>
    <w:rsid w:val="00683081"/>
    <w:rsid w:val="0077560A"/>
    <w:rsid w:val="009E4652"/>
    <w:rsid w:val="00D8661D"/>
    <w:rsid w:val="00DC61F8"/>
    <w:rsid w:val="00E21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4FE8A8A"/>
  <w15:docId w15:val="{E05E596D-0C87-419A-AB7E-8344A62AA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oto Serif CJK SC" w:hAnsi="Times New Roman" w:cs="Lohit Devanagari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6831"/>
    <w:rPr>
      <w:rFonts w:eastAsia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06831"/>
  </w:style>
  <w:style w:type="character" w:customStyle="1" w:styleId="WW8Num1z1">
    <w:name w:val="WW8Num1z1"/>
    <w:qFormat/>
    <w:rsid w:val="00C06831"/>
  </w:style>
  <w:style w:type="character" w:customStyle="1" w:styleId="WW8Num1z2">
    <w:name w:val="WW8Num1z2"/>
    <w:qFormat/>
    <w:rsid w:val="00C06831"/>
  </w:style>
  <w:style w:type="character" w:customStyle="1" w:styleId="WW8Num1z3">
    <w:name w:val="WW8Num1z3"/>
    <w:qFormat/>
    <w:rsid w:val="00C06831"/>
  </w:style>
  <w:style w:type="character" w:customStyle="1" w:styleId="WW8Num1z4">
    <w:name w:val="WW8Num1z4"/>
    <w:qFormat/>
    <w:rsid w:val="00C06831"/>
  </w:style>
  <w:style w:type="character" w:customStyle="1" w:styleId="WW8Num1z5">
    <w:name w:val="WW8Num1z5"/>
    <w:qFormat/>
    <w:rsid w:val="00C06831"/>
  </w:style>
  <w:style w:type="character" w:customStyle="1" w:styleId="WW8Num1z6">
    <w:name w:val="WW8Num1z6"/>
    <w:qFormat/>
    <w:rsid w:val="00C06831"/>
  </w:style>
  <w:style w:type="character" w:customStyle="1" w:styleId="WW8Num1z7">
    <w:name w:val="WW8Num1z7"/>
    <w:qFormat/>
    <w:rsid w:val="00C06831"/>
  </w:style>
  <w:style w:type="character" w:customStyle="1" w:styleId="WW8Num1z8">
    <w:name w:val="WW8Num1z8"/>
    <w:qFormat/>
    <w:rsid w:val="00C06831"/>
  </w:style>
  <w:style w:type="character" w:customStyle="1" w:styleId="WW8Num2z0">
    <w:name w:val="WW8Num2z0"/>
    <w:qFormat/>
    <w:rsid w:val="00C06831"/>
  </w:style>
  <w:style w:type="character" w:customStyle="1" w:styleId="WW8Num2z1">
    <w:name w:val="WW8Num2z1"/>
    <w:qFormat/>
    <w:rsid w:val="00C06831"/>
  </w:style>
  <w:style w:type="character" w:customStyle="1" w:styleId="WW8Num2z2">
    <w:name w:val="WW8Num2z2"/>
    <w:qFormat/>
    <w:rsid w:val="00C06831"/>
  </w:style>
  <w:style w:type="character" w:customStyle="1" w:styleId="WW8Num2z3">
    <w:name w:val="WW8Num2z3"/>
    <w:qFormat/>
    <w:rsid w:val="00C06831"/>
  </w:style>
  <w:style w:type="character" w:customStyle="1" w:styleId="WW8Num2z4">
    <w:name w:val="WW8Num2z4"/>
    <w:qFormat/>
    <w:rsid w:val="00C06831"/>
  </w:style>
  <w:style w:type="character" w:customStyle="1" w:styleId="WW8Num2z5">
    <w:name w:val="WW8Num2z5"/>
    <w:qFormat/>
    <w:rsid w:val="00C06831"/>
  </w:style>
  <w:style w:type="character" w:customStyle="1" w:styleId="WW8Num2z6">
    <w:name w:val="WW8Num2z6"/>
    <w:qFormat/>
    <w:rsid w:val="00C06831"/>
  </w:style>
  <w:style w:type="character" w:customStyle="1" w:styleId="WW8Num2z7">
    <w:name w:val="WW8Num2z7"/>
    <w:qFormat/>
    <w:rsid w:val="00C06831"/>
  </w:style>
  <w:style w:type="character" w:customStyle="1" w:styleId="WW8Num2z8">
    <w:name w:val="WW8Num2z8"/>
    <w:qFormat/>
    <w:rsid w:val="00C06831"/>
  </w:style>
  <w:style w:type="character" w:customStyle="1" w:styleId="WW8Num3z0">
    <w:name w:val="WW8Num3z0"/>
    <w:qFormat/>
    <w:rsid w:val="00C06831"/>
  </w:style>
  <w:style w:type="character" w:customStyle="1" w:styleId="WW8Num3z1">
    <w:name w:val="WW8Num3z1"/>
    <w:qFormat/>
    <w:rsid w:val="00C06831"/>
  </w:style>
  <w:style w:type="character" w:customStyle="1" w:styleId="WW8Num3z2">
    <w:name w:val="WW8Num3z2"/>
    <w:qFormat/>
    <w:rsid w:val="00C06831"/>
  </w:style>
  <w:style w:type="character" w:customStyle="1" w:styleId="WW8Num3z3">
    <w:name w:val="WW8Num3z3"/>
    <w:qFormat/>
    <w:rsid w:val="00C06831"/>
  </w:style>
  <w:style w:type="character" w:customStyle="1" w:styleId="WW8Num3z4">
    <w:name w:val="WW8Num3z4"/>
    <w:qFormat/>
    <w:rsid w:val="00C06831"/>
  </w:style>
  <w:style w:type="character" w:customStyle="1" w:styleId="WW8Num3z5">
    <w:name w:val="WW8Num3z5"/>
    <w:qFormat/>
    <w:rsid w:val="00C06831"/>
  </w:style>
  <w:style w:type="character" w:customStyle="1" w:styleId="WW8Num3z6">
    <w:name w:val="WW8Num3z6"/>
    <w:qFormat/>
    <w:rsid w:val="00C06831"/>
  </w:style>
  <w:style w:type="character" w:customStyle="1" w:styleId="WW8Num3z7">
    <w:name w:val="WW8Num3z7"/>
    <w:qFormat/>
    <w:rsid w:val="00C06831"/>
  </w:style>
  <w:style w:type="character" w:customStyle="1" w:styleId="WW8Num3z8">
    <w:name w:val="WW8Num3z8"/>
    <w:qFormat/>
    <w:rsid w:val="00C06831"/>
  </w:style>
  <w:style w:type="character" w:customStyle="1" w:styleId="2">
    <w:name w:val="Основной шрифт абзаца2"/>
    <w:qFormat/>
    <w:rsid w:val="00C06831"/>
  </w:style>
  <w:style w:type="character" w:customStyle="1" w:styleId="10">
    <w:name w:val="Основной шрифт абзаца1"/>
    <w:qFormat/>
    <w:rsid w:val="00C06831"/>
  </w:style>
  <w:style w:type="character" w:customStyle="1" w:styleId="11">
    <w:name w:val="Номер сторінки1"/>
    <w:basedOn w:val="10"/>
    <w:qFormat/>
    <w:rsid w:val="00C06831"/>
  </w:style>
  <w:style w:type="character" w:customStyle="1" w:styleId="FontStyle20">
    <w:name w:val="Font Style20"/>
    <w:qFormat/>
    <w:rsid w:val="00C06831"/>
    <w:rPr>
      <w:rFonts w:ascii="Bookman Old Style" w:hAnsi="Bookman Old Style" w:cs="Bookman Old Style"/>
      <w:spacing w:val="30"/>
      <w:sz w:val="56"/>
      <w:szCs w:val="56"/>
    </w:rPr>
  </w:style>
  <w:style w:type="character" w:customStyle="1" w:styleId="FontStyle14">
    <w:name w:val="Font Style14"/>
    <w:qFormat/>
    <w:rsid w:val="00C06831"/>
    <w:rPr>
      <w:rFonts w:ascii="Times New Roman" w:hAnsi="Times New Roman" w:cs="Times New Roman"/>
      <w:spacing w:val="20"/>
      <w:sz w:val="68"/>
      <w:szCs w:val="68"/>
    </w:rPr>
  </w:style>
  <w:style w:type="character" w:customStyle="1" w:styleId="a3">
    <w:name w:val="Текст выноски Знак"/>
    <w:qFormat/>
    <w:rsid w:val="00C06831"/>
    <w:rPr>
      <w:rFonts w:ascii="Segoe UI" w:hAnsi="Segoe UI" w:cs="Segoe UI"/>
      <w:bCs/>
      <w:sz w:val="18"/>
      <w:szCs w:val="18"/>
      <w:lang w:eastAsia="zh-CN"/>
    </w:rPr>
  </w:style>
  <w:style w:type="character" w:customStyle="1" w:styleId="a4">
    <w:name w:val="Верхний колонтитул Знак"/>
    <w:qFormat/>
    <w:rsid w:val="00C06831"/>
    <w:rPr>
      <w:bCs/>
      <w:sz w:val="28"/>
      <w:szCs w:val="24"/>
      <w:lang w:eastAsia="zh-CN"/>
    </w:rPr>
  </w:style>
  <w:style w:type="character" w:customStyle="1" w:styleId="m-8209585296358370429gmail-textexposedshow">
    <w:name w:val="m_-8209585296358370429gmail-text_exposed_show"/>
    <w:qFormat/>
    <w:rsid w:val="00C06831"/>
  </w:style>
  <w:style w:type="character" w:customStyle="1" w:styleId="12">
    <w:name w:val="Верхний колонтитул Знак1"/>
    <w:basedOn w:val="a0"/>
    <w:uiPriority w:val="99"/>
    <w:semiHidden/>
    <w:qFormat/>
    <w:rsid w:val="0008444B"/>
    <w:rPr>
      <w:rFonts w:eastAsia="Times New Roman" w:cs="Times New Roman"/>
      <w:bCs/>
      <w:sz w:val="28"/>
      <w:lang w:bidi="ar-SA"/>
    </w:rPr>
  </w:style>
  <w:style w:type="character" w:customStyle="1" w:styleId="a5">
    <w:name w:val="Нижний колонтитул Знак"/>
    <w:basedOn w:val="a0"/>
    <w:uiPriority w:val="99"/>
    <w:semiHidden/>
    <w:qFormat/>
    <w:rsid w:val="0008444B"/>
    <w:rPr>
      <w:rFonts w:eastAsia="Times New Roman" w:cs="Times New Roman"/>
      <w:bCs/>
      <w:sz w:val="28"/>
      <w:lang w:bidi="ar-SA"/>
    </w:rPr>
  </w:style>
  <w:style w:type="character" w:customStyle="1" w:styleId="a6">
    <w:name w:val="Символ нумерации"/>
    <w:qFormat/>
  </w:style>
  <w:style w:type="character" w:customStyle="1" w:styleId="6">
    <w:name w:val="Основной текст (6)"/>
    <w:qFormat/>
    <w:rPr>
      <w:rFonts w:ascii="Times New Roman" w:hAnsi="Times New Roman" w:cs="Times New Roman"/>
      <w:sz w:val="36"/>
      <w:szCs w:val="36"/>
      <w:u w:val="none"/>
    </w:rPr>
  </w:style>
  <w:style w:type="paragraph" w:customStyle="1" w:styleId="a7">
    <w:name w:val="Заголовок"/>
    <w:basedOn w:val="a8"/>
    <w:next w:val="a9"/>
    <w:qFormat/>
    <w:rsid w:val="00C06831"/>
    <w:pPr>
      <w:jc w:val="center"/>
    </w:pPr>
    <w:rPr>
      <w:b/>
      <w:sz w:val="56"/>
      <w:szCs w:val="56"/>
    </w:rPr>
  </w:style>
  <w:style w:type="paragraph" w:styleId="a9">
    <w:name w:val="Body Text"/>
    <w:basedOn w:val="a"/>
    <w:rsid w:val="00C06831"/>
    <w:pPr>
      <w:spacing w:after="140" w:line="288" w:lineRule="auto"/>
    </w:pPr>
  </w:style>
  <w:style w:type="paragraph" w:styleId="aa">
    <w:name w:val="List"/>
    <w:basedOn w:val="a9"/>
    <w:rsid w:val="00C06831"/>
    <w:rPr>
      <w:rFonts w:cs="Mangal"/>
    </w:rPr>
  </w:style>
  <w:style w:type="paragraph" w:styleId="ab">
    <w:name w:val="caption"/>
    <w:basedOn w:val="a"/>
    <w:qFormat/>
    <w:rsid w:val="00C06831"/>
    <w:pPr>
      <w:suppressLineNumbers/>
      <w:spacing w:before="120" w:after="120"/>
    </w:pPr>
    <w:rPr>
      <w:rFonts w:cs="Lohit Devanagari;Times New Roma"/>
      <w:i/>
      <w:iCs/>
      <w:sz w:val="24"/>
    </w:rPr>
  </w:style>
  <w:style w:type="paragraph" w:customStyle="1" w:styleId="ac">
    <w:name w:val="Покажчик"/>
    <w:basedOn w:val="a"/>
    <w:qFormat/>
    <w:rsid w:val="00C06831"/>
    <w:pPr>
      <w:suppressLineNumbers/>
    </w:pPr>
    <w:rPr>
      <w:rFonts w:cs="Lohit Devanagari;Times New Roma"/>
    </w:rPr>
  </w:style>
  <w:style w:type="paragraph" w:customStyle="1" w:styleId="ad">
    <w:name w:val="Указатель"/>
    <w:basedOn w:val="a"/>
    <w:qFormat/>
    <w:pPr>
      <w:suppressLineNumbers/>
    </w:pPr>
    <w:rPr>
      <w:rFonts w:cs="Mangal"/>
    </w:rPr>
  </w:style>
  <w:style w:type="paragraph" w:customStyle="1" w:styleId="110">
    <w:name w:val="Заголовок 11"/>
    <w:basedOn w:val="a"/>
    <w:next w:val="a"/>
    <w:qFormat/>
    <w:rsid w:val="00C06831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8"/>
    <w:next w:val="a9"/>
    <w:qFormat/>
    <w:rsid w:val="00C06831"/>
    <w:pPr>
      <w:spacing w:before="200" w:after="0"/>
      <w:outlineLvl w:val="1"/>
    </w:pPr>
    <w:rPr>
      <w:b/>
      <w:sz w:val="32"/>
      <w:szCs w:val="32"/>
    </w:rPr>
  </w:style>
  <w:style w:type="paragraph" w:customStyle="1" w:styleId="31">
    <w:name w:val="Заголовок 31"/>
    <w:basedOn w:val="a8"/>
    <w:next w:val="a9"/>
    <w:qFormat/>
    <w:rsid w:val="00C06831"/>
    <w:pPr>
      <w:spacing w:before="140" w:after="0"/>
      <w:outlineLvl w:val="2"/>
    </w:pPr>
    <w:rPr>
      <w:b/>
      <w:color w:val="808080"/>
    </w:rPr>
  </w:style>
  <w:style w:type="paragraph" w:customStyle="1" w:styleId="13">
    <w:name w:val="Назва об'єкта1"/>
    <w:basedOn w:val="a"/>
    <w:qFormat/>
    <w:rsid w:val="00C06831"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a8">
    <w:name w:val="Верхній колонтитул Знак"/>
    <w:basedOn w:val="a"/>
    <w:next w:val="a9"/>
    <w:qFormat/>
    <w:rsid w:val="00C06831"/>
    <w:pPr>
      <w:keepNext/>
      <w:spacing w:before="240" w:after="120"/>
    </w:pPr>
    <w:rPr>
      <w:rFonts w:ascii="Liberation Sans" w:eastAsia="Lucida Sans Unicode" w:hAnsi="Liberation Sans" w:cs="Mangal"/>
      <w:szCs w:val="28"/>
    </w:rPr>
  </w:style>
  <w:style w:type="paragraph" w:customStyle="1" w:styleId="14">
    <w:name w:val="Название объекта1"/>
    <w:basedOn w:val="a"/>
    <w:qFormat/>
    <w:rsid w:val="00C06831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5">
    <w:name w:val="Указатель1"/>
    <w:basedOn w:val="a"/>
    <w:qFormat/>
    <w:rsid w:val="00C06831"/>
    <w:pPr>
      <w:suppressLineNumbers/>
    </w:pPr>
    <w:rPr>
      <w:rFonts w:cs="Mangal"/>
    </w:rPr>
  </w:style>
  <w:style w:type="paragraph" w:customStyle="1" w:styleId="ae">
    <w:name w:val="Знак"/>
    <w:basedOn w:val="a"/>
    <w:qFormat/>
    <w:rsid w:val="00C06831"/>
    <w:rPr>
      <w:rFonts w:ascii="Verdana" w:hAnsi="Verdana" w:cs="Verdana"/>
      <w:bCs w:val="0"/>
      <w:sz w:val="20"/>
      <w:szCs w:val="20"/>
      <w:lang w:val="en-US"/>
    </w:rPr>
  </w:style>
  <w:style w:type="paragraph" w:customStyle="1" w:styleId="af">
    <w:name w:val="Верхній і нижній колонтитули"/>
    <w:basedOn w:val="a"/>
    <w:qFormat/>
    <w:rsid w:val="00C06831"/>
    <w:pPr>
      <w:suppressLineNumbers/>
      <w:tabs>
        <w:tab w:val="center" w:pos="4819"/>
        <w:tab w:val="right" w:pos="9638"/>
      </w:tabs>
    </w:pPr>
  </w:style>
  <w:style w:type="paragraph" w:customStyle="1" w:styleId="af0">
    <w:name w:val="Верхний и нижний колонтитулы"/>
    <w:basedOn w:val="a"/>
    <w:qFormat/>
  </w:style>
  <w:style w:type="paragraph" w:styleId="af1">
    <w:name w:val="header"/>
    <w:basedOn w:val="a"/>
    <w:uiPriority w:val="99"/>
    <w:semiHidden/>
    <w:unhideWhenUsed/>
    <w:rsid w:val="0008444B"/>
    <w:pPr>
      <w:tabs>
        <w:tab w:val="center" w:pos="4819"/>
        <w:tab w:val="right" w:pos="9639"/>
      </w:tabs>
    </w:pPr>
  </w:style>
  <w:style w:type="paragraph" w:customStyle="1" w:styleId="Style7">
    <w:name w:val="Style7"/>
    <w:basedOn w:val="a"/>
    <w:qFormat/>
    <w:rsid w:val="00C06831"/>
    <w:pPr>
      <w:widowControl w:val="0"/>
      <w:spacing w:line="888" w:lineRule="exact"/>
      <w:ind w:firstLine="2016"/>
    </w:pPr>
    <w:rPr>
      <w:rFonts w:ascii="Bookman Old Style" w:hAnsi="Bookman Old Style" w:cs="Bookman Old Style"/>
      <w:bCs w:val="0"/>
      <w:sz w:val="24"/>
      <w:lang w:val="ru-RU"/>
    </w:rPr>
  </w:style>
  <w:style w:type="paragraph" w:customStyle="1" w:styleId="Style5">
    <w:name w:val="Style5"/>
    <w:basedOn w:val="a"/>
    <w:qFormat/>
    <w:rsid w:val="00C06831"/>
    <w:pPr>
      <w:widowControl w:val="0"/>
      <w:spacing w:line="898" w:lineRule="exact"/>
      <w:jc w:val="both"/>
    </w:pPr>
    <w:rPr>
      <w:rFonts w:ascii="Bookman Old Style" w:hAnsi="Bookman Old Style" w:cs="Bookman Old Style"/>
      <w:bCs w:val="0"/>
      <w:sz w:val="24"/>
      <w:lang w:val="ru-RU"/>
    </w:rPr>
  </w:style>
  <w:style w:type="paragraph" w:customStyle="1" w:styleId="Style11">
    <w:name w:val="Style11"/>
    <w:basedOn w:val="a"/>
    <w:qFormat/>
    <w:rsid w:val="00C06831"/>
    <w:pPr>
      <w:widowControl w:val="0"/>
      <w:spacing w:line="859" w:lineRule="exact"/>
      <w:ind w:firstLine="1949"/>
    </w:pPr>
    <w:rPr>
      <w:bCs w:val="0"/>
      <w:sz w:val="24"/>
      <w:lang w:val="ru-RU"/>
    </w:rPr>
  </w:style>
  <w:style w:type="paragraph" w:customStyle="1" w:styleId="Style4">
    <w:name w:val="Style4"/>
    <w:basedOn w:val="a"/>
    <w:qFormat/>
    <w:rsid w:val="00C06831"/>
    <w:pPr>
      <w:widowControl w:val="0"/>
      <w:spacing w:line="859" w:lineRule="exact"/>
      <w:ind w:firstLine="1949"/>
    </w:pPr>
    <w:rPr>
      <w:bCs w:val="0"/>
      <w:sz w:val="24"/>
      <w:lang w:val="ru-RU"/>
    </w:rPr>
  </w:style>
  <w:style w:type="paragraph" w:styleId="af2">
    <w:name w:val="footer"/>
    <w:basedOn w:val="a"/>
    <w:uiPriority w:val="99"/>
    <w:semiHidden/>
    <w:unhideWhenUsed/>
    <w:rsid w:val="0008444B"/>
    <w:pPr>
      <w:tabs>
        <w:tab w:val="center" w:pos="4819"/>
        <w:tab w:val="right" w:pos="9639"/>
      </w:tabs>
    </w:pPr>
  </w:style>
  <w:style w:type="paragraph" w:customStyle="1" w:styleId="af3">
    <w:name w:val="Содержимое таблицы"/>
    <w:basedOn w:val="a"/>
    <w:qFormat/>
    <w:rsid w:val="00C06831"/>
    <w:pPr>
      <w:suppressLineNumbers/>
    </w:pPr>
  </w:style>
  <w:style w:type="paragraph" w:customStyle="1" w:styleId="af4">
    <w:name w:val="Заголовок таблицы"/>
    <w:basedOn w:val="af3"/>
    <w:qFormat/>
    <w:rsid w:val="00C06831"/>
    <w:pPr>
      <w:jc w:val="center"/>
    </w:pPr>
    <w:rPr>
      <w:b/>
    </w:rPr>
  </w:style>
  <w:style w:type="paragraph" w:customStyle="1" w:styleId="af5">
    <w:name w:val="Содержимое врезки"/>
    <w:basedOn w:val="a"/>
    <w:qFormat/>
    <w:rsid w:val="00C06831"/>
  </w:style>
  <w:style w:type="paragraph" w:customStyle="1" w:styleId="af6">
    <w:name w:val="Цитати"/>
    <w:basedOn w:val="a"/>
    <w:qFormat/>
    <w:rsid w:val="00C06831"/>
    <w:pPr>
      <w:spacing w:after="283"/>
      <w:ind w:left="567" w:right="567"/>
    </w:pPr>
  </w:style>
  <w:style w:type="paragraph" w:styleId="af7">
    <w:name w:val="Subtitle"/>
    <w:basedOn w:val="a8"/>
    <w:next w:val="a9"/>
    <w:qFormat/>
    <w:rsid w:val="00C06831"/>
    <w:pPr>
      <w:spacing w:before="60"/>
      <w:jc w:val="center"/>
    </w:pPr>
    <w:rPr>
      <w:sz w:val="36"/>
      <w:szCs w:val="36"/>
    </w:rPr>
  </w:style>
  <w:style w:type="paragraph" w:styleId="af8">
    <w:name w:val="Balloon Text"/>
    <w:basedOn w:val="a"/>
    <w:qFormat/>
    <w:rsid w:val="00C06831"/>
    <w:rPr>
      <w:rFonts w:ascii="Segoe UI" w:hAnsi="Segoe UI" w:cs="Segoe UI"/>
      <w:sz w:val="18"/>
      <w:szCs w:val="18"/>
    </w:rPr>
  </w:style>
  <w:style w:type="paragraph" w:customStyle="1" w:styleId="af9">
    <w:name w:val="Вміст таблиці"/>
    <w:basedOn w:val="a"/>
    <w:qFormat/>
    <w:rsid w:val="00C06831"/>
    <w:pPr>
      <w:suppressLineNumbers/>
    </w:pPr>
  </w:style>
  <w:style w:type="paragraph" w:customStyle="1" w:styleId="afa">
    <w:name w:val="Заголовок таблиці"/>
    <w:basedOn w:val="af9"/>
    <w:qFormat/>
    <w:rsid w:val="00C06831"/>
    <w:pPr>
      <w:jc w:val="center"/>
    </w:pPr>
    <w:rPr>
      <w:b/>
    </w:rPr>
  </w:style>
  <w:style w:type="paragraph" w:customStyle="1" w:styleId="afb">
    <w:name w:val="Текст у вказаному форматі"/>
    <w:basedOn w:val="a"/>
    <w:qFormat/>
    <w:rPr>
      <w:rFonts w:ascii="Liberation Mono" w:eastAsia="NSimSun" w:hAnsi="Liberation Mono" w:cs="Liberation Mono"/>
      <w:sz w:val="20"/>
      <w:szCs w:val="20"/>
    </w:rPr>
  </w:style>
  <w:style w:type="numbering" w:customStyle="1" w:styleId="WW8Num1">
    <w:name w:val="WW8Num1"/>
    <w:qFormat/>
    <w:rsid w:val="00C06831"/>
  </w:style>
  <w:style w:type="numbering" w:customStyle="1" w:styleId="WW8Num2">
    <w:name w:val="WW8Num2"/>
    <w:qFormat/>
    <w:rsid w:val="00C06831"/>
  </w:style>
  <w:style w:type="numbering" w:customStyle="1" w:styleId="WW8Num3">
    <w:name w:val="WW8Num3"/>
    <w:qFormat/>
    <w:rsid w:val="00C068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1443</Words>
  <Characters>824</Characters>
  <Application>Microsoft Office Word</Application>
  <DocSecurity>0</DocSecurity>
  <Lines>6</Lines>
  <Paragraphs>4</Paragraphs>
  <ScaleCrop>false</ScaleCrop>
  <Company>Reanimator Extreme Edition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62</cp:revision>
  <cp:lastPrinted>2024-03-01T10:44:00Z</cp:lastPrinted>
  <dcterms:created xsi:type="dcterms:W3CDTF">2019-03-05T12:06:00Z</dcterms:created>
  <dcterms:modified xsi:type="dcterms:W3CDTF">2026-03-04T07:23:00Z</dcterms:modified>
  <dc:language>uk-UA</dc:language>
</cp:coreProperties>
</file>