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08000E9E" w14:textId="77777777" w:rsidR="0061397E" w:rsidRPr="009167B5" w:rsidRDefault="0061397E" w:rsidP="0061397E">
      <w:pPr>
        <w:tabs>
          <w:tab w:val="left" w:pos="4320"/>
        </w:tabs>
        <w:jc w:val="center"/>
      </w:pPr>
      <w:r w:rsidRPr="009167B5">
        <w:object w:dxaOrig="3096" w:dyaOrig="3281" w14:anchorId="368E3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4828180" r:id="rId7"/>
        </w:object>
      </w:r>
    </w:p>
    <w:p w14:paraId="053D8364" w14:textId="77777777" w:rsidR="0061397E" w:rsidRPr="009167B5" w:rsidRDefault="0061397E" w:rsidP="0061397E">
      <w:pPr>
        <w:jc w:val="center"/>
        <w:rPr>
          <w:sz w:val="16"/>
          <w:szCs w:val="16"/>
        </w:rPr>
      </w:pPr>
    </w:p>
    <w:p w14:paraId="23E64B74" w14:textId="77777777" w:rsidR="0061397E" w:rsidRPr="00867ACA" w:rsidRDefault="0061397E" w:rsidP="0061397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4E9567D" w14:textId="77777777" w:rsidR="0061397E" w:rsidRPr="003C6E43" w:rsidRDefault="0061397E" w:rsidP="0061397E">
      <w:pPr>
        <w:rPr>
          <w:color w:val="FF0000"/>
          <w:sz w:val="10"/>
          <w:szCs w:val="10"/>
        </w:rPr>
      </w:pPr>
    </w:p>
    <w:p w14:paraId="16A7DFD7" w14:textId="77777777" w:rsidR="0061397E" w:rsidRPr="002C0097" w:rsidRDefault="0061397E" w:rsidP="0061397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142FA32" w14:textId="77777777" w:rsidR="0061397E" w:rsidRPr="009167B5" w:rsidRDefault="0061397E" w:rsidP="0061397E">
      <w:pPr>
        <w:jc w:val="center"/>
        <w:rPr>
          <w:b/>
          <w:bCs/>
          <w:sz w:val="20"/>
          <w:szCs w:val="20"/>
        </w:rPr>
      </w:pPr>
    </w:p>
    <w:p w14:paraId="418527C1" w14:textId="77777777" w:rsidR="0061397E" w:rsidRPr="009167B5" w:rsidRDefault="0061397E" w:rsidP="0061397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C52FDEB" w14:textId="77777777" w:rsidR="0061397E" w:rsidRPr="009167B5" w:rsidRDefault="0061397E" w:rsidP="0061397E">
      <w:pPr>
        <w:jc w:val="center"/>
        <w:rPr>
          <w:bCs/>
          <w:sz w:val="40"/>
          <w:szCs w:val="40"/>
        </w:rPr>
      </w:pPr>
    </w:p>
    <w:p w14:paraId="06E3DBF1" w14:textId="77777777" w:rsidR="0061397E" w:rsidRDefault="0061397E" w:rsidP="0061397E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E796F89" w14:textId="77777777" w:rsidR="0061397E" w:rsidRPr="00272F54" w:rsidRDefault="0061397E" w:rsidP="0061397E">
      <w:pPr>
        <w:spacing w:line="360" w:lineRule="auto"/>
        <w:ind w:right="4959"/>
        <w:jc w:val="both"/>
        <w:rPr>
          <w:sz w:val="28"/>
          <w:szCs w:val="28"/>
        </w:rPr>
      </w:pPr>
    </w:p>
    <w:p w14:paraId="035E8BA9" w14:textId="712BC755" w:rsidR="009E7CD6" w:rsidRDefault="00000000">
      <w:pPr>
        <w:ind w:right="527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</w:t>
      </w:r>
      <w:r>
        <w:rPr>
          <w:rFonts w:cs="Arial"/>
          <w:color w:val="000000"/>
          <w:sz w:val="28"/>
          <w:szCs w:val="28"/>
        </w:rPr>
        <w:t xml:space="preserve"> внесення змін до рішення </w:t>
      </w:r>
      <w:r>
        <w:rPr>
          <w:color w:val="000000"/>
          <w:sz w:val="28"/>
          <w:szCs w:val="28"/>
        </w:rPr>
        <w:t xml:space="preserve">виконавчого комітету міської ради </w:t>
      </w:r>
      <w:r>
        <w:rPr>
          <w:color w:val="000000"/>
          <w:spacing w:val="-1"/>
          <w:sz w:val="28"/>
          <w:szCs w:val="28"/>
        </w:rPr>
        <w:t xml:space="preserve">від 23.11.2022 № 609-1 </w:t>
      </w:r>
      <w:r w:rsidR="0061397E">
        <w:rPr>
          <w:color w:val="000000"/>
          <w:spacing w:val="-1"/>
          <w:sz w:val="28"/>
          <w:szCs w:val="28"/>
        </w:rPr>
        <w:t>«</w:t>
      </w:r>
      <w:r>
        <w:rPr>
          <w:bCs/>
          <w:color w:val="000000"/>
          <w:spacing w:val="-1"/>
          <w:sz w:val="28"/>
          <w:szCs w:val="28"/>
        </w:rPr>
        <w:t>Про новий склад адміністративної комісії при виконавчому комітеті Луцької міської ради</w:t>
      </w:r>
      <w:r w:rsidR="0061397E">
        <w:rPr>
          <w:bCs/>
          <w:color w:val="000000"/>
          <w:spacing w:val="-1"/>
          <w:sz w:val="28"/>
          <w:szCs w:val="28"/>
        </w:rPr>
        <w:t>»</w:t>
      </w:r>
    </w:p>
    <w:p w14:paraId="5D2074C9" w14:textId="77777777" w:rsidR="009E7CD6" w:rsidRDefault="009E7CD6">
      <w:pPr>
        <w:ind w:firstLine="360"/>
        <w:jc w:val="both"/>
        <w:rPr>
          <w:color w:val="000000"/>
          <w:sz w:val="28"/>
          <w:szCs w:val="28"/>
        </w:rPr>
      </w:pPr>
    </w:p>
    <w:p w14:paraId="1EFB697C" w14:textId="77777777" w:rsidR="0061397E" w:rsidRDefault="0061397E">
      <w:pPr>
        <w:ind w:firstLine="360"/>
        <w:jc w:val="both"/>
        <w:rPr>
          <w:color w:val="000000"/>
          <w:sz w:val="28"/>
          <w:szCs w:val="28"/>
        </w:rPr>
      </w:pPr>
    </w:p>
    <w:p w14:paraId="412D2B2C" w14:textId="75D176F5" w:rsidR="009E7CD6" w:rsidRDefault="00000000">
      <w:pPr>
        <w:shd w:val="clear" w:color="auto" w:fill="FFFFFF"/>
        <w:overflowPunct w:val="0"/>
        <w:spacing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Керуючись п</w:t>
      </w:r>
      <w:r w:rsidR="0061397E">
        <w:rPr>
          <w:color w:val="000000"/>
          <w:spacing w:val="-1"/>
          <w:sz w:val="28"/>
          <w:szCs w:val="28"/>
        </w:rPr>
        <w:t>ідпунктом</w:t>
      </w:r>
      <w:r>
        <w:rPr>
          <w:bCs/>
          <w:color w:val="000000"/>
          <w:spacing w:val="-1"/>
          <w:sz w:val="28"/>
          <w:szCs w:val="28"/>
        </w:rPr>
        <w:t> </w:t>
      </w:r>
      <w:r>
        <w:rPr>
          <w:color w:val="000000"/>
          <w:spacing w:val="-1"/>
          <w:sz w:val="28"/>
          <w:szCs w:val="28"/>
        </w:rPr>
        <w:t>4 п</w:t>
      </w:r>
      <w:r w:rsidR="0061397E">
        <w:rPr>
          <w:color w:val="000000"/>
          <w:spacing w:val="-1"/>
          <w:sz w:val="28"/>
          <w:szCs w:val="28"/>
        </w:rPr>
        <w:t>ункту</w:t>
      </w:r>
      <w:r>
        <w:rPr>
          <w:color w:val="000000"/>
          <w:spacing w:val="-1"/>
          <w:sz w:val="28"/>
          <w:szCs w:val="28"/>
        </w:rPr>
        <w:t xml:space="preserve"> </w:t>
      </w:r>
      <w:r w:rsidR="0061397E">
        <w:rPr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>б</w:t>
      </w:r>
      <w:r w:rsidR="0061397E">
        <w:rPr>
          <w:color w:val="000000"/>
          <w:spacing w:val="-1"/>
          <w:sz w:val="28"/>
          <w:szCs w:val="28"/>
        </w:rPr>
        <w:t>»</w:t>
      </w:r>
      <w:r>
        <w:rPr>
          <w:color w:val="000000"/>
          <w:spacing w:val="-1"/>
          <w:sz w:val="28"/>
          <w:szCs w:val="28"/>
        </w:rPr>
        <w:t xml:space="preserve"> частини першої статті</w:t>
      </w:r>
      <w:r>
        <w:rPr>
          <w:bCs/>
          <w:color w:val="000000"/>
          <w:spacing w:val="-1"/>
          <w:sz w:val="28"/>
          <w:szCs w:val="28"/>
        </w:rPr>
        <w:t> </w:t>
      </w:r>
      <w:r>
        <w:rPr>
          <w:color w:val="000000"/>
          <w:spacing w:val="-1"/>
          <w:sz w:val="28"/>
          <w:szCs w:val="28"/>
        </w:rPr>
        <w:t xml:space="preserve">38 Закону України </w:t>
      </w:r>
      <w:r w:rsidR="0061397E">
        <w:rPr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>Про місцеве самоврядування в Україні</w:t>
      </w:r>
      <w:r w:rsidR="0061397E">
        <w:rPr>
          <w:color w:val="000000"/>
          <w:spacing w:val="-1"/>
          <w:sz w:val="28"/>
          <w:szCs w:val="28"/>
        </w:rPr>
        <w:t>»</w:t>
      </w:r>
      <w:r>
        <w:rPr>
          <w:color w:val="000000"/>
          <w:spacing w:val="-1"/>
          <w:sz w:val="28"/>
          <w:szCs w:val="28"/>
        </w:rPr>
        <w:t>, ст</w:t>
      </w:r>
      <w:r w:rsidR="0061397E">
        <w:rPr>
          <w:color w:val="000000"/>
          <w:spacing w:val="-1"/>
          <w:sz w:val="28"/>
          <w:szCs w:val="28"/>
        </w:rPr>
        <w:t>аттями</w:t>
      </w:r>
      <w:r>
        <w:rPr>
          <w:bCs/>
          <w:color w:val="000000"/>
          <w:spacing w:val="-1"/>
          <w:sz w:val="28"/>
          <w:szCs w:val="28"/>
        </w:rPr>
        <w:t> </w:t>
      </w:r>
      <w:r>
        <w:rPr>
          <w:color w:val="000000"/>
          <w:spacing w:val="-1"/>
          <w:sz w:val="28"/>
          <w:szCs w:val="28"/>
        </w:rPr>
        <w:t>215, 218 Кодексу України про адміністративні правопорушення,</w:t>
      </w:r>
      <w:r>
        <w:rPr>
          <w:color w:val="000000"/>
          <w:spacing w:val="-1"/>
          <w:sz w:val="28"/>
          <w:szCs w:val="28"/>
          <w:lang w:val="en-US"/>
        </w:rPr>
        <w:t xml:space="preserve"> </w:t>
      </w:r>
      <w:r w:rsidRPr="0061397E">
        <w:rPr>
          <w:color w:val="000000"/>
          <w:spacing w:val="-1"/>
          <w:sz w:val="28"/>
          <w:szCs w:val="28"/>
        </w:rPr>
        <w:t>у зв</w:t>
      </w:r>
      <w:r w:rsidR="0061397E" w:rsidRPr="0061397E">
        <w:rPr>
          <w:color w:val="000000"/>
          <w:spacing w:val="-1"/>
          <w:sz w:val="28"/>
          <w:szCs w:val="28"/>
        </w:rPr>
        <w:t>’</w:t>
      </w:r>
      <w:r w:rsidRPr="0061397E">
        <w:rPr>
          <w:color w:val="000000"/>
          <w:spacing w:val="-1"/>
          <w:sz w:val="28"/>
          <w:szCs w:val="28"/>
        </w:rPr>
        <w:t>язку</w:t>
      </w:r>
      <w:r>
        <w:rPr>
          <w:color w:val="000000"/>
          <w:spacing w:val="-1"/>
          <w:sz w:val="28"/>
          <w:szCs w:val="28"/>
          <w:lang w:val="en-US"/>
        </w:rPr>
        <w:t xml:space="preserve"> </w:t>
      </w:r>
      <w:r>
        <w:rPr>
          <w:color w:val="000000"/>
          <w:spacing w:val="-1"/>
          <w:sz w:val="28"/>
          <w:szCs w:val="28"/>
        </w:rPr>
        <w:t>з</w:t>
      </w:r>
      <w:r w:rsidR="0061397E">
        <w:rPr>
          <w:color w:val="000000"/>
          <w:spacing w:val="-1"/>
          <w:sz w:val="28"/>
          <w:szCs w:val="28"/>
        </w:rPr>
        <w:t xml:space="preserve"> кадровими змінами</w:t>
      </w:r>
      <w:r>
        <w:rPr>
          <w:color w:val="000000"/>
          <w:spacing w:val="-1"/>
          <w:sz w:val="28"/>
          <w:szCs w:val="28"/>
        </w:rPr>
        <w:t>, виконавчий комітет міської ради</w:t>
      </w:r>
    </w:p>
    <w:p w14:paraId="7CDDFCE4" w14:textId="77777777" w:rsidR="009E7CD6" w:rsidRDefault="009E7CD6">
      <w:pPr>
        <w:ind w:firstLine="360"/>
        <w:jc w:val="both"/>
        <w:rPr>
          <w:color w:val="000000"/>
          <w:sz w:val="28"/>
          <w:szCs w:val="28"/>
        </w:rPr>
      </w:pPr>
    </w:p>
    <w:p w14:paraId="6B3BA2B9" w14:textId="77777777" w:rsidR="009E7CD6" w:rsidRDefault="000000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ВИРІШИВ: </w:t>
      </w:r>
    </w:p>
    <w:p w14:paraId="69DE82A0" w14:textId="77777777" w:rsidR="009E7CD6" w:rsidRDefault="009E7CD6">
      <w:pPr>
        <w:tabs>
          <w:tab w:val="left" w:pos="630"/>
        </w:tabs>
        <w:jc w:val="both"/>
        <w:rPr>
          <w:color w:val="000000"/>
          <w:sz w:val="28"/>
          <w:szCs w:val="28"/>
        </w:rPr>
      </w:pPr>
    </w:p>
    <w:p w14:paraId="184611DD" w14:textId="3626AFD5" w:rsidR="009E7CD6" w:rsidRDefault="00000000">
      <w:pPr>
        <w:shd w:val="clear" w:color="auto" w:fill="FFFFFF"/>
        <w:tabs>
          <w:tab w:val="left" w:pos="564"/>
          <w:tab w:val="left" w:pos="624"/>
        </w:tabs>
        <w:spacing w:line="317" w:lineRule="exact"/>
        <w:ind w:right="14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>1. </w:t>
      </w:r>
      <w:proofErr w:type="spellStart"/>
      <w:r>
        <w:rPr>
          <w:bCs/>
          <w:color w:val="000000"/>
          <w:spacing w:val="-1"/>
          <w:sz w:val="28"/>
          <w:szCs w:val="28"/>
        </w:rPr>
        <w:t>Внести</w:t>
      </w:r>
      <w:proofErr w:type="spellEnd"/>
      <w:r>
        <w:rPr>
          <w:bCs/>
          <w:color w:val="000000"/>
          <w:spacing w:val="-1"/>
          <w:sz w:val="28"/>
          <w:szCs w:val="28"/>
        </w:rPr>
        <w:t xml:space="preserve"> зміни до рішення виконавчого комітету від 23.11.2022 № 609-1 </w:t>
      </w:r>
      <w:r w:rsidR="00B95A0B">
        <w:rPr>
          <w:bCs/>
          <w:color w:val="000000"/>
          <w:spacing w:val="-1"/>
          <w:sz w:val="28"/>
          <w:szCs w:val="28"/>
        </w:rPr>
        <w:t>«</w:t>
      </w:r>
      <w:r>
        <w:rPr>
          <w:bCs/>
          <w:color w:val="000000"/>
          <w:spacing w:val="-1"/>
          <w:sz w:val="28"/>
          <w:szCs w:val="28"/>
        </w:rPr>
        <w:t>Про новий склад адміністративної комісії при виконавчому комітеті Луцької міської ради</w:t>
      </w:r>
      <w:r w:rsidR="00B95A0B">
        <w:rPr>
          <w:bCs/>
          <w:color w:val="000000"/>
          <w:spacing w:val="-1"/>
          <w:sz w:val="28"/>
          <w:szCs w:val="28"/>
        </w:rPr>
        <w:t>»</w:t>
      </w:r>
      <w:r>
        <w:rPr>
          <w:bCs/>
          <w:color w:val="000000"/>
          <w:spacing w:val="-1"/>
          <w:sz w:val="28"/>
          <w:szCs w:val="28"/>
        </w:rPr>
        <w:t>, а саме:</w:t>
      </w:r>
    </w:p>
    <w:p w14:paraId="532807AD" w14:textId="09D3A3CA" w:rsidR="009E7CD6" w:rsidRDefault="00000000">
      <w:pPr>
        <w:shd w:val="clear" w:color="auto" w:fill="FFFFFF"/>
        <w:tabs>
          <w:tab w:val="left" w:pos="564"/>
        </w:tabs>
        <w:spacing w:line="317" w:lineRule="exact"/>
        <w:ind w:right="14"/>
        <w:jc w:val="both"/>
      </w:pPr>
      <w:r>
        <w:rPr>
          <w:bCs/>
          <w:color w:val="000000"/>
          <w:spacing w:val="-1"/>
          <w:sz w:val="28"/>
          <w:szCs w:val="28"/>
        </w:rPr>
        <w:tab/>
        <w:t xml:space="preserve">1.1. Вивести зі складу адміністративної комісії </w:t>
      </w:r>
      <w:r w:rsidR="00C26D47">
        <w:rPr>
          <w:bCs/>
          <w:color w:val="000000"/>
          <w:spacing w:val="-1"/>
          <w:sz w:val="28"/>
          <w:szCs w:val="28"/>
        </w:rPr>
        <w:t>при виконавчому комітеті Луцької міської ради</w:t>
      </w:r>
      <w:r w:rsidR="00C26D47">
        <w:rPr>
          <w:rStyle w:val="aa"/>
          <w:b w:val="0"/>
          <w:color w:val="000000"/>
          <w:sz w:val="28"/>
          <w:szCs w:val="28"/>
        </w:rPr>
        <w:t xml:space="preserve"> </w:t>
      </w:r>
      <w:proofErr w:type="spellStart"/>
      <w:r>
        <w:rPr>
          <w:rStyle w:val="aa"/>
          <w:b w:val="0"/>
          <w:color w:val="000000"/>
          <w:sz w:val="28"/>
          <w:szCs w:val="28"/>
        </w:rPr>
        <w:t>Іщик</w:t>
      </w:r>
      <w:proofErr w:type="spellEnd"/>
      <w:r>
        <w:rPr>
          <w:rStyle w:val="aa"/>
          <w:b w:val="0"/>
          <w:color w:val="000000"/>
          <w:sz w:val="28"/>
          <w:szCs w:val="28"/>
        </w:rPr>
        <w:t xml:space="preserve"> Яну Олегівну.</w:t>
      </w:r>
    </w:p>
    <w:p w14:paraId="41BB611F" w14:textId="6C0254C6" w:rsidR="009E7CD6" w:rsidRDefault="00000000">
      <w:pPr>
        <w:shd w:val="clear" w:color="auto" w:fill="FFFFFF"/>
        <w:tabs>
          <w:tab w:val="left" w:pos="564"/>
        </w:tabs>
        <w:spacing w:line="317" w:lineRule="exact"/>
        <w:ind w:firstLine="567"/>
        <w:jc w:val="both"/>
      </w:pPr>
      <w:r>
        <w:rPr>
          <w:bCs/>
          <w:color w:val="000000"/>
          <w:spacing w:val="-1"/>
          <w:sz w:val="28"/>
          <w:szCs w:val="28"/>
        </w:rPr>
        <w:t>1.2. </w:t>
      </w:r>
      <w:r>
        <w:rPr>
          <w:color w:val="000000"/>
          <w:sz w:val="28"/>
          <w:szCs w:val="28"/>
        </w:rPr>
        <w:t xml:space="preserve">Ввести до складу адміністративної комісії </w:t>
      </w:r>
      <w:r w:rsidR="00C26D47">
        <w:rPr>
          <w:bCs/>
          <w:color w:val="000000"/>
          <w:spacing w:val="-1"/>
          <w:sz w:val="28"/>
          <w:szCs w:val="28"/>
        </w:rPr>
        <w:t>при виконавчому комітеті Луцької міської ради</w:t>
      </w:r>
      <w:r w:rsidR="00C26D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Новосад Ольгу Анатоліївну </w:t>
      </w:r>
      <w:r w:rsidR="00B95A0B">
        <w:rPr>
          <w:color w:val="000000"/>
          <w:sz w:val="28"/>
          <w:szCs w:val="28"/>
        </w:rPr>
        <w:t xml:space="preserve">– </w:t>
      </w:r>
      <w:r>
        <w:rPr>
          <w:bCs/>
          <w:color w:val="000000"/>
          <w:sz w:val="28"/>
          <w:szCs w:val="28"/>
        </w:rPr>
        <w:t>головного спеціаліста, юриста відділу по забезпеченню роботи адміністративної комісії юридичного департаменту, секретарем комісії.</w:t>
      </w:r>
    </w:p>
    <w:p w14:paraId="4C89C3F8" w14:textId="77777777" w:rsidR="009E7CD6" w:rsidRDefault="00000000">
      <w:pPr>
        <w:shd w:val="clear" w:color="auto" w:fill="FFFFFF"/>
        <w:overflowPunct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 К</w:t>
      </w:r>
      <w:r>
        <w:rPr>
          <w:bCs/>
          <w:color w:val="000000"/>
          <w:spacing w:val="-1"/>
          <w:sz w:val="28"/>
          <w:szCs w:val="28"/>
        </w:rPr>
        <w:t xml:space="preserve">онтроль за виконанням рішення покласти на заступника міського голови Ірину </w:t>
      </w:r>
      <w:proofErr w:type="spellStart"/>
      <w:r>
        <w:rPr>
          <w:bCs/>
          <w:color w:val="000000"/>
          <w:spacing w:val="-1"/>
          <w:sz w:val="28"/>
          <w:szCs w:val="28"/>
        </w:rPr>
        <w:t>Чебелюк</w:t>
      </w:r>
      <w:proofErr w:type="spellEnd"/>
      <w:r>
        <w:rPr>
          <w:bCs/>
          <w:color w:val="000000"/>
          <w:spacing w:val="-1"/>
          <w:sz w:val="28"/>
          <w:szCs w:val="28"/>
        </w:rPr>
        <w:t xml:space="preserve">. </w:t>
      </w:r>
    </w:p>
    <w:p w14:paraId="5C2FD589" w14:textId="77777777" w:rsidR="009E7CD6" w:rsidRDefault="009E7CD6">
      <w:pPr>
        <w:pStyle w:val="BodyTextIndented1"/>
        <w:ind w:firstLine="737"/>
        <w:rPr>
          <w:color w:val="000000"/>
          <w:sz w:val="28"/>
          <w:szCs w:val="28"/>
        </w:rPr>
      </w:pPr>
    </w:p>
    <w:p w14:paraId="321FDDCF" w14:textId="77777777" w:rsidR="009E7CD6" w:rsidRDefault="009E7CD6">
      <w:pPr>
        <w:shd w:val="clear" w:color="auto" w:fill="FFFFFF"/>
        <w:spacing w:line="317" w:lineRule="exact"/>
        <w:jc w:val="both"/>
        <w:rPr>
          <w:bCs/>
          <w:color w:val="000000"/>
          <w:sz w:val="28"/>
          <w:szCs w:val="28"/>
        </w:rPr>
      </w:pPr>
    </w:p>
    <w:p w14:paraId="0B8D1D67" w14:textId="77777777" w:rsidR="009E7CD6" w:rsidRDefault="000000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Ігор ПОЛІЩУК</w:t>
      </w:r>
    </w:p>
    <w:p w14:paraId="3FADABAB" w14:textId="77777777" w:rsidR="009E7CD6" w:rsidRDefault="009E7CD6">
      <w:pPr>
        <w:ind w:left="360"/>
        <w:jc w:val="both"/>
        <w:rPr>
          <w:color w:val="000000"/>
          <w:sz w:val="28"/>
          <w:szCs w:val="28"/>
        </w:rPr>
      </w:pPr>
    </w:p>
    <w:p w14:paraId="54107704" w14:textId="77777777" w:rsidR="00F10379" w:rsidRDefault="00F10379">
      <w:pPr>
        <w:ind w:left="360"/>
        <w:jc w:val="both"/>
        <w:rPr>
          <w:color w:val="000000"/>
          <w:sz w:val="28"/>
          <w:szCs w:val="28"/>
        </w:rPr>
      </w:pPr>
    </w:p>
    <w:p w14:paraId="5F5DBD1B" w14:textId="77777777" w:rsidR="00F10379" w:rsidRPr="00F10379" w:rsidRDefault="00F10379" w:rsidP="00F10379">
      <w:pPr>
        <w:pStyle w:val="a9"/>
        <w:tabs>
          <w:tab w:val="left" w:pos="7088"/>
        </w:tabs>
        <w:spacing w:after="0"/>
        <w:jc w:val="both"/>
        <w:rPr>
          <w:sz w:val="28"/>
          <w:szCs w:val="28"/>
        </w:rPr>
      </w:pPr>
      <w:r w:rsidRPr="00F10379">
        <w:rPr>
          <w:sz w:val="28"/>
          <w:szCs w:val="28"/>
        </w:rPr>
        <w:t>Секретар міської ради</w:t>
      </w:r>
      <w:r w:rsidRPr="00F10379">
        <w:rPr>
          <w:sz w:val="28"/>
          <w:szCs w:val="28"/>
        </w:rPr>
        <w:tab/>
        <w:t>Юрій</w:t>
      </w:r>
      <w:r w:rsidRPr="00F10379">
        <w:rPr>
          <w:spacing w:val="-1"/>
          <w:sz w:val="28"/>
          <w:szCs w:val="28"/>
        </w:rPr>
        <w:t xml:space="preserve"> </w:t>
      </w:r>
      <w:r w:rsidRPr="00F10379">
        <w:rPr>
          <w:sz w:val="28"/>
          <w:szCs w:val="28"/>
        </w:rPr>
        <w:t>БЕЗПЯТКО</w:t>
      </w:r>
    </w:p>
    <w:p w14:paraId="5084419F" w14:textId="77777777" w:rsidR="009E7CD6" w:rsidRDefault="009E7CD6">
      <w:pPr>
        <w:jc w:val="both"/>
        <w:rPr>
          <w:color w:val="000000"/>
          <w:sz w:val="28"/>
          <w:szCs w:val="28"/>
        </w:rPr>
      </w:pPr>
    </w:p>
    <w:p w14:paraId="7CD65B28" w14:textId="77777777" w:rsidR="009E7CD6" w:rsidRDefault="00000000">
      <w:pPr>
        <w:rPr>
          <w:color w:val="000000"/>
        </w:rPr>
      </w:pPr>
      <w:r>
        <w:rPr>
          <w:rFonts w:cs="Arial"/>
          <w:color w:val="000000"/>
        </w:rPr>
        <w:t>Юрченко 74</w:t>
      </w:r>
      <w:r>
        <w:rPr>
          <w:color w:val="000000"/>
        </w:rPr>
        <w:t>1 114</w:t>
      </w:r>
    </w:p>
    <w:sectPr w:rsidR="009E7CD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D9F2" w14:textId="77777777" w:rsidR="007877EC" w:rsidRDefault="007877EC">
      <w:r>
        <w:separator/>
      </w:r>
    </w:p>
  </w:endnote>
  <w:endnote w:type="continuationSeparator" w:id="0">
    <w:p w14:paraId="73820C32" w14:textId="77777777" w:rsidR="007877EC" w:rsidRDefault="0078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28CD" w14:textId="77777777" w:rsidR="007877EC" w:rsidRDefault="007877EC">
      <w:r>
        <w:separator/>
      </w:r>
    </w:p>
  </w:footnote>
  <w:footnote w:type="continuationSeparator" w:id="0">
    <w:p w14:paraId="7C1078E7" w14:textId="77777777" w:rsidR="007877EC" w:rsidRDefault="0078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23F3BB13" w14:textId="77777777" w:rsidR="009E7CD6" w:rsidRDefault="0000000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585C9261" w14:textId="77777777" w:rsidR="009E7CD6" w:rsidRDefault="009E7C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CD6"/>
    <w:rsid w:val="002756E8"/>
    <w:rsid w:val="0061397E"/>
    <w:rsid w:val="007877EC"/>
    <w:rsid w:val="009049ED"/>
    <w:rsid w:val="00912522"/>
    <w:rsid w:val="009E7CD6"/>
    <w:rsid w:val="00AA390D"/>
    <w:rsid w:val="00AA44B6"/>
    <w:rsid w:val="00B95A0B"/>
    <w:rsid w:val="00B96652"/>
    <w:rsid w:val="00C23AB6"/>
    <w:rsid w:val="00C26D47"/>
    <w:rsid w:val="00CA08EF"/>
    <w:rsid w:val="00F1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6B23"/>
  <w15:docId w15:val="{6BF04007-2BDB-4D5A-9AA1-F1E5A04E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BodyTextIndented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8">
    <w:name w:val="Основний текст Знак"/>
    <w:basedOn w:val="a0"/>
    <w:link w:val="a9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Pr>
      <w:b/>
      <w:bCs/>
    </w:rPr>
  </w:style>
  <w:style w:type="paragraph" w:customStyle="1" w:styleId="ab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8"/>
    <w:uiPriority w:val="99"/>
    <w:unhideWhenUsed/>
    <w:rsid w:val="00EC7DDD"/>
    <w:pPr>
      <w:spacing w:after="120"/>
    </w:pPr>
  </w:style>
  <w:style w:type="paragraph" w:styleId="ac">
    <w:name w:val="List"/>
    <w:basedOn w:val="a9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customStyle="1" w:styleId="BodyTextIndented">
    <w:name w:val="Body Text;Indented"/>
    <w:basedOn w:val="a"/>
    <w:link w:val="a7"/>
    <w:qFormat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BodyTextIndented1">
    <w:name w:val="Body Text;Indented1"/>
    <w:basedOn w:val="a"/>
    <w:qFormat/>
    <w:pPr>
      <w:ind w:firstLine="545"/>
      <w:jc w:val="both"/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59</cp:revision>
  <cp:lastPrinted>2022-05-30T14:19:00Z</cp:lastPrinted>
  <dcterms:created xsi:type="dcterms:W3CDTF">2022-06-06T08:38:00Z</dcterms:created>
  <dcterms:modified xsi:type="dcterms:W3CDTF">2026-03-12T11:43:00Z</dcterms:modified>
  <dc:language>uk-UA</dc:language>
</cp:coreProperties>
</file>