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0C74D1" w14:textId="77777777" w:rsidR="00B70679" w:rsidRDefault="00B70679">
      <w:pPr>
        <w:jc w:val="center"/>
        <w:rPr>
          <w:sz w:val="16"/>
          <w:szCs w:val="16"/>
        </w:rPr>
      </w:pPr>
      <w:r>
        <w:object w:dxaOrig="3096" w:dyaOrig="3281" w14:anchorId="412B0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36031258" r:id="rId8"/>
        </w:object>
      </w:r>
    </w:p>
    <w:p w14:paraId="48EA2761" w14:textId="77777777" w:rsidR="00B70679" w:rsidRDefault="00B70679">
      <w:pPr>
        <w:jc w:val="center"/>
        <w:rPr>
          <w:sz w:val="16"/>
          <w:szCs w:val="16"/>
        </w:rPr>
      </w:pPr>
    </w:p>
    <w:p w14:paraId="59F58995" w14:textId="77777777"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14:paraId="3BABEEB3" w14:textId="77777777" w:rsidR="00B70679" w:rsidRDefault="00B70679">
      <w:pPr>
        <w:rPr>
          <w:sz w:val="20"/>
          <w:szCs w:val="20"/>
        </w:rPr>
      </w:pPr>
    </w:p>
    <w:p w14:paraId="4DF10D23" w14:textId="77777777"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391D5D3" w14:textId="77777777"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14:paraId="7CC4DEE2" w14:textId="04ABA469" w:rsidR="00B70679" w:rsidRDefault="00B70679">
      <w:pPr>
        <w:tabs>
          <w:tab w:val="left" w:pos="4687"/>
        </w:tabs>
        <w:jc w:val="both"/>
      </w:pPr>
      <w:r>
        <w:rPr>
          <w:sz w:val="24"/>
        </w:rPr>
        <w:t xml:space="preserve">_________________                                        </w:t>
      </w:r>
      <w:r w:rsidR="00207BAB">
        <w:rPr>
          <w:sz w:val="24"/>
        </w:rPr>
        <w:t>м. </w:t>
      </w:r>
      <w:r>
        <w:rPr>
          <w:sz w:val="24"/>
        </w:rPr>
        <w:t>Луцьк                                         №__________</w:t>
      </w:r>
    </w:p>
    <w:p w14:paraId="27A77F23" w14:textId="77777777" w:rsidR="00B70679" w:rsidRDefault="00B70679">
      <w:pPr>
        <w:rPr>
          <w:sz w:val="24"/>
        </w:rPr>
      </w:pPr>
    </w:p>
    <w:p w14:paraId="5FC51F14" w14:textId="77777777"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BD2BE35" wp14:editId="4ED7C87A">
                <wp:simplePos x="0" y="0"/>
                <wp:positionH relativeFrom="column">
                  <wp:posOffset>-31750</wp:posOffset>
                </wp:positionH>
                <wp:positionV relativeFrom="paragraph">
                  <wp:posOffset>20955</wp:posOffset>
                </wp:positionV>
                <wp:extent cx="3181350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8E40" w14:textId="77777777" w:rsidR="006C16B4" w:rsidRPr="00DA6949" w:rsidRDefault="00342C5B" w:rsidP="00A13752">
                            <w:pPr>
                              <w:pStyle w:val="HTML0"/>
                              <w:tabs>
                                <w:tab w:val="clear" w:pos="916"/>
                                <w:tab w:val="left" w:pos="567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A69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 внесення змін до </w:t>
                            </w:r>
                            <w:r w:rsidR="00A13752" w:rsidRPr="00DA69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Програми забезпечення житлом на умовах співфінансування ветеранів / ветеранок війни та членів їх сімей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2B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65pt;width:250.5pt;height:8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" stroked="f">
                <v:textbox inset=".8pt,.8pt,.8pt,.8pt">
                  <w:txbxContent>
                    <w:p w14:paraId="50628E40" w14:textId="77777777" w:rsidR="006C16B4" w:rsidRPr="00DA6949" w:rsidRDefault="00342C5B" w:rsidP="00A13752">
                      <w:pPr>
                        <w:pStyle w:val="HTML0"/>
                        <w:tabs>
                          <w:tab w:val="clear" w:pos="916"/>
                          <w:tab w:val="left" w:pos="567"/>
                        </w:tabs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A69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 внесення змін до </w:t>
                      </w:r>
                      <w:r w:rsidR="00A13752" w:rsidRPr="00DA69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Програми забезпечення житлом на умовах співфінансування ветеранів / ветеранок війни та членів їх сімей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14:paraId="28463967" w14:textId="77777777"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14:paraId="2914F6EA" w14:textId="77777777"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14:paraId="24514853" w14:textId="77777777"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14:paraId="5D505F68" w14:textId="77777777"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14:paraId="6F690F04" w14:textId="77777777" w:rsidR="00342C5B" w:rsidRDefault="00342C5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1FE6C" w14:textId="77777777" w:rsidR="00B70679" w:rsidRPr="00DA6949" w:rsidRDefault="00DD5845" w:rsidP="00DD5845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70679" w:rsidRPr="00DA6949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A13752" w:rsidRPr="00DA6949">
        <w:rPr>
          <w:rFonts w:ascii="Times New Roman" w:hAnsi="Times New Roman" w:cs="Times New Roman"/>
          <w:sz w:val="28"/>
          <w:szCs w:val="28"/>
        </w:rPr>
        <w:t xml:space="preserve">статтями 26 та 59 </w:t>
      </w:r>
      <w:r w:rsidR="00B70679" w:rsidRPr="00DA6949">
        <w:rPr>
          <w:rFonts w:ascii="Times New Roman" w:hAnsi="Times New Roman" w:cs="Times New Roman"/>
          <w:sz w:val="28"/>
          <w:szCs w:val="28"/>
        </w:rPr>
        <w:t>Закон</w:t>
      </w:r>
      <w:r w:rsidR="00A13752" w:rsidRPr="00DA6949">
        <w:rPr>
          <w:rFonts w:ascii="Times New Roman" w:hAnsi="Times New Roman" w:cs="Times New Roman"/>
          <w:sz w:val="28"/>
          <w:szCs w:val="28"/>
        </w:rPr>
        <w:t>у</w:t>
      </w:r>
      <w:r w:rsidR="00B70679" w:rsidRPr="00DA694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FF6A81" w:rsidRPr="00DA6949">
        <w:rPr>
          <w:rFonts w:ascii="Times New Roman" w:hAnsi="Times New Roman" w:cs="Times New Roman"/>
          <w:sz w:val="28"/>
          <w:szCs w:val="28"/>
        </w:rPr>
        <w:t>з метою реалізації державної ветеранської політики на території Луцької міської територіальної громади</w:t>
      </w:r>
      <w:r w:rsidR="00A13752" w:rsidRPr="00DA6949">
        <w:rPr>
          <w:rFonts w:ascii="Times New Roman" w:hAnsi="Times New Roman" w:cs="Times New Roman"/>
          <w:sz w:val="28"/>
          <w:szCs w:val="28"/>
        </w:rPr>
        <w:t xml:space="preserve"> в частині поліпшення житлових умов ветеранів війни</w:t>
      </w:r>
      <w:r w:rsidR="00FF6A81" w:rsidRPr="00DA6949">
        <w:rPr>
          <w:rFonts w:ascii="Times New Roman" w:hAnsi="Times New Roman" w:cs="Times New Roman"/>
          <w:sz w:val="28"/>
          <w:szCs w:val="28"/>
        </w:rPr>
        <w:t>, міська рада</w:t>
      </w:r>
      <w:r w:rsidR="001261FA" w:rsidRPr="00DA69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A335A" w14:textId="77777777" w:rsidR="00B70679" w:rsidRPr="00DA6949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0CD6D" w14:textId="77777777" w:rsidR="00B70679" w:rsidRPr="00DA6949" w:rsidRDefault="00B70679" w:rsidP="001C0EB9">
      <w:pPr>
        <w:pStyle w:val="HTML0"/>
        <w:jc w:val="both"/>
        <w:rPr>
          <w:sz w:val="28"/>
          <w:szCs w:val="28"/>
        </w:rPr>
      </w:pPr>
      <w:r w:rsidRPr="00DA6949">
        <w:rPr>
          <w:rFonts w:ascii="Times New Roman" w:hAnsi="Times New Roman" w:cs="Times New Roman"/>
          <w:sz w:val="28"/>
          <w:szCs w:val="28"/>
        </w:rPr>
        <w:t>ВИРІШИЛА:</w:t>
      </w:r>
    </w:p>
    <w:p w14:paraId="18659E40" w14:textId="77777777" w:rsidR="00B70679" w:rsidRPr="00DA6949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4B3F3" w14:textId="77777777" w:rsidR="00257166" w:rsidRDefault="00516023" w:rsidP="00B40080">
      <w:pPr>
        <w:tabs>
          <w:tab w:val="left" w:pos="564"/>
        </w:tabs>
        <w:ind w:firstLine="567"/>
        <w:jc w:val="both"/>
        <w:rPr>
          <w:szCs w:val="28"/>
        </w:rPr>
      </w:pPr>
      <w:r w:rsidRPr="00DA6949">
        <w:rPr>
          <w:szCs w:val="28"/>
        </w:rPr>
        <w:t xml:space="preserve">1. </w:t>
      </w:r>
      <w:proofErr w:type="spellStart"/>
      <w:r w:rsidR="00DD5845" w:rsidRPr="00DA6949">
        <w:rPr>
          <w:szCs w:val="28"/>
        </w:rPr>
        <w:t>Внести</w:t>
      </w:r>
      <w:proofErr w:type="spellEnd"/>
      <w:r w:rsidR="00DD5845" w:rsidRPr="00DA6949">
        <w:rPr>
          <w:szCs w:val="28"/>
        </w:rPr>
        <w:t xml:space="preserve"> зміни до </w:t>
      </w:r>
      <w:r w:rsidR="00A13752" w:rsidRPr="00DA6949">
        <w:rPr>
          <w:szCs w:val="28"/>
        </w:rPr>
        <w:t xml:space="preserve">Програми забезпечення житлом на умовах співфінансування ветеранів / ветеранок війни та членів їх сімей </w:t>
      </w:r>
      <w:r w:rsidR="00DD5845" w:rsidRPr="00DA6949">
        <w:rPr>
          <w:szCs w:val="28"/>
        </w:rPr>
        <w:t xml:space="preserve">(далі – Програма), затвердженої рішенням міської ради від </w:t>
      </w:r>
      <w:r w:rsidR="00A13752" w:rsidRPr="00DA6949">
        <w:rPr>
          <w:szCs w:val="28"/>
        </w:rPr>
        <w:t>24.09.2025 №81/66</w:t>
      </w:r>
      <w:r w:rsidR="00DD5845" w:rsidRPr="00DA6949">
        <w:rPr>
          <w:szCs w:val="28"/>
        </w:rPr>
        <w:t xml:space="preserve">, </w:t>
      </w:r>
      <w:r w:rsidR="00257166">
        <w:rPr>
          <w:szCs w:val="28"/>
        </w:rPr>
        <w:t>а саме:</w:t>
      </w:r>
    </w:p>
    <w:p w14:paraId="51283BAE" w14:textId="0726F9BF" w:rsidR="00B40080" w:rsidRPr="00DA6949" w:rsidRDefault="00257166" w:rsidP="00B40080">
      <w:pPr>
        <w:tabs>
          <w:tab w:val="left" w:pos="564"/>
        </w:tabs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DA6949" w:rsidRPr="00DA6949">
        <w:rPr>
          <w:szCs w:val="28"/>
        </w:rPr>
        <w:t>икла</w:t>
      </w:r>
      <w:r>
        <w:rPr>
          <w:szCs w:val="28"/>
        </w:rPr>
        <w:t>сти</w:t>
      </w:r>
      <w:r w:rsidR="00DA6949" w:rsidRPr="00DA6949">
        <w:rPr>
          <w:szCs w:val="28"/>
        </w:rPr>
        <w:t xml:space="preserve"> Розділ 3 </w:t>
      </w:r>
      <w:r w:rsidR="006354AF">
        <w:rPr>
          <w:szCs w:val="28"/>
        </w:rPr>
        <w:t xml:space="preserve">Програми </w:t>
      </w:r>
      <w:r w:rsidR="00DA6949" w:rsidRPr="00DA6949">
        <w:rPr>
          <w:szCs w:val="28"/>
        </w:rPr>
        <w:t>«Визначення мети»</w:t>
      </w:r>
      <w:r w:rsidR="00C37F37" w:rsidRPr="00DA6949">
        <w:rPr>
          <w:szCs w:val="28"/>
        </w:rPr>
        <w:t xml:space="preserve"> </w:t>
      </w:r>
      <w:r w:rsidR="00DA6949" w:rsidRPr="00DA6949">
        <w:rPr>
          <w:szCs w:val="28"/>
        </w:rPr>
        <w:t xml:space="preserve">в </w:t>
      </w:r>
      <w:r w:rsidR="009850E7">
        <w:rPr>
          <w:szCs w:val="28"/>
        </w:rPr>
        <w:t>такій</w:t>
      </w:r>
      <w:r w:rsidR="00DA6949" w:rsidRPr="00DA6949">
        <w:rPr>
          <w:szCs w:val="28"/>
        </w:rPr>
        <w:t xml:space="preserve"> редакції: </w:t>
      </w:r>
      <w:r w:rsidR="00B40080" w:rsidRPr="00DA6949">
        <w:rPr>
          <w:szCs w:val="28"/>
        </w:rPr>
        <w:t xml:space="preserve"> </w:t>
      </w:r>
    </w:p>
    <w:p w14:paraId="083B80AE" w14:textId="77777777" w:rsidR="00C9089F" w:rsidRPr="002D38E9" w:rsidRDefault="00DA6949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822C89">
        <w:rPr>
          <w:szCs w:val="28"/>
        </w:rPr>
        <w:t>«</w:t>
      </w:r>
      <w:r w:rsidR="00C9089F" w:rsidRPr="002D38E9">
        <w:rPr>
          <w:szCs w:val="28"/>
        </w:rPr>
        <w:t>Метою Програми є підвищення рівня забезпечення житлом на умовах співфінансування ветеранів / ветеранок війни Луцької міської територіальної громади:</w:t>
      </w:r>
    </w:p>
    <w:p w14:paraId="6DC44928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реєстрація місця проживання яких на дату встановлення їм статусу (дату видачі посвідчення) учасника бойових дій була в населених пунктах Луцької міської територіальної громади;</w:t>
      </w:r>
    </w:p>
    <w:p w14:paraId="1E377B58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або які були зареєстровані на території  Луцької міської територіальної громади не  менше  5  років  до дати подання заяви на участь в Програмі.</w:t>
      </w:r>
    </w:p>
    <w:p w14:paraId="5183A387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Учасниками Програми є ветерани / </w:t>
      </w:r>
      <w:proofErr w:type="spellStart"/>
      <w:r w:rsidRPr="00C9089F">
        <w:rPr>
          <w:szCs w:val="28"/>
        </w:rPr>
        <w:t>ветеранки</w:t>
      </w:r>
      <w:proofErr w:type="spellEnd"/>
      <w:r w:rsidRPr="00C9089F">
        <w:rPr>
          <w:szCs w:val="28"/>
        </w:rPr>
        <w:t xml:space="preserve"> війни Луцької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 /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/ у період здійснення зазначених заходів, у заходах, необхідних для забезпечення оборони України, захисту безпеки населення та інтересів </w:t>
      </w:r>
      <w:r w:rsidRPr="00C9089F">
        <w:rPr>
          <w:szCs w:val="28"/>
        </w:rPr>
        <w:lastRenderedPageBreak/>
        <w:t>держави у зв’язку з військовою агресією російської федерації проти України, мають статус учасника бойових дій та:</w:t>
      </w:r>
    </w:p>
    <w:p w14:paraId="4225539A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яким встановлено інвалідність і згідно з довідкою військово-лікарської комісії отримали травму (поранення, контузію, каліцтво) або захворювання, пов’язані з захистом Батьківщини / проходженням військової служби / виконанням обов'язків військової служби;</w:t>
      </w:r>
    </w:p>
    <w:p w14:paraId="2D050174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є особами, які перебували в полоні.</w:t>
      </w:r>
    </w:p>
    <w:p w14:paraId="3415960F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Права на участь у Програмі не мають особи, яким вже надавалося житло або вже виплачувалася грошова компенсація за рахунок бюджетних та благодійних коштів, залучених коштів суб’єктів господарювання, інших джерел, не заборонених законодавством.</w:t>
      </w:r>
    </w:p>
    <w:p w14:paraId="3B2A8BE6" w14:textId="77777777" w:rsidR="00C9089F" w:rsidRPr="00C9089F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Програма буде сприяти реалізації права ветеранів / ветеранок війни на житло, передбачене статтею 47 Конституції України.</w:t>
      </w:r>
    </w:p>
    <w:p w14:paraId="39AE1E5C" w14:textId="03CFF28A" w:rsidR="00DA6949" w:rsidRPr="00257166" w:rsidRDefault="00C9089F" w:rsidP="002D38E9">
      <w:pPr>
        <w:tabs>
          <w:tab w:val="left" w:pos="564"/>
        </w:tabs>
        <w:ind w:firstLine="567"/>
        <w:jc w:val="both"/>
        <w:rPr>
          <w:szCs w:val="28"/>
        </w:rPr>
      </w:pPr>
      <w:r w:rsidRPr="00C9089F">
        <w:rPr>
          <w:szCs w:val="28"/>
        </w:rPr>
        <w:t>Впровадження Програми дасть можливість ефективно вирішувати питання покращення житлових умов ветеранів / ветеранок війни Луцької міської територіальної громади</w:t>
      </w:r>
      <w:r w:rsidR="00DA6949" w:rsidRPr="00257166">
        <w:rPr>
          <w:szCs w:val="28"/>
        </w:rPr>
        <w:t>».</w:t>
      </w:r>
    </w:p>
    <w:p w14:paraId="67CF72B5" w14:textId="7D05B0C9" w:rsidR="00257166" w:rsidRPr="00257166" w:rsidRDefault="00257166" w:rsidP="00257166">
      <w:pPr>
        <w:pStyle w:val="Textbody"/>
        <w:spacing w:after="0"/>
        <w:ind w:firstLine="567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r w:rsidRPr="00257166">
        <w:rPr>
          <w:rFonts w:eastAsia="Times New Roman" w:cs="Times New Roman"/>
          <w:sz w:val="28"/>
          <w:szCs w:val="28"/>
          <w:lang w:val="uk-UA" w:eastAsia="ar-SA" w:bidi="ar-SA"/>
        </w:rPr>
        <w:t xml:space="preserve">1.2. </w:t>
      </w:r>
      <w:r>
        <w:rPr>
          <w:rFonts w:eastAsia="Times New Roman" w:cs="Times New Roman"/>
          <w:sz w:val="28"/>
          <w:szCs w:val="28"/>
          <w:lang w:val="uk-UA" w:eastAsia="ar-SA" w:bidi="ar-SA"/>
        </w:rPr>
        <w:t>А</w:t>
      </w:r>
      <w:r w:rsidRPr="00257166">
        <w:rPr>
          <w:rFonts w:eastAsia="Times New Roman" w:cs="Times New Roman"/>
          <w:sz w:val="28"/>
          <w:szCs w:val="28"/>
          <w:lang w:val="uk-UA" w:eastAsia="ar-SA" w:bidi="ar-SA"/>
        </w:rPr>
        <w:t xml:space="preserve">бзац </w:t>
      </w:r>
      <w:r w:rsidR="00024A84">
        <w:rPr>
          <w:rFonts w:eastAsia="Times New Roman" w:cs="Times New Roman"/>
          <w:sz w:val="28"/>
          <w:szCs w:val="28"/>
          <w:lang w:val="uk-UA" w:eastAsia="ar-SA" w:bidi="ar-SA"/>
        </w:rPr>
        <w:t>четвертий</w:t>
      </w:r>
      <w:r w:rsidRPr="00257166">
        <w:rPr>
          <w:rFonts w:eastAsia="Times New Roman" w:cs="Times New Roman"/>
          <w:sz w:val="28"/>
          <w:szCs w:val="28"/>
          <w:lang w:val="uk-UA" w:eastAsia="ar-SA" w:bidi="ar-SA"/>
        </w:rPr>
        <w:t xml:space="preserve"> Розділу 4 </w:t>
      </w:r>
      <w:r w:rsidR="006354AF">
        <w:rPr>
          <w:rFonts w:eastAsia="Times New Roman" w:cs="Times New Roman"/>
          <w:sz w:val="28"/>
          <w:szCs w:val="28"/>
          <w:lang w:val="uk-UA" w:eastAsia="ar-SA" w:bidi="ar-SA"/>
        </w:rPr>
        <w:t xml:space="preserve">Програми </w:t>
      </w:r>
      <w:r w:rsidRPr="00257166">
        <w:rPr>
          <w:rFonts w:eastAsia="Times New Roman" w:cs="Times New Roman"/>
          <w:sz w:val="28"/>
          <w:szCs w:val="28"/>
          <w:lang w:val="uk-UA" w:eastAsia="ar-SA" w:bidi="ar-SA"/>
        </w:rPr>
        <w:t>«Засоби розв’язання проблеми» викласти в такій редакції:</w:t>
      </w:r>
    </w:p>
    <w:p w14:paraId="1C707368" w14:textId="77777777" w:rsidR="00257166" w:rsidRPr="00D11031" w:rsidRDefault="00257166" w:rsidP="00257166">
      <w:pPr>
        <w:pStyle w:val="Textbody"/>
        <w:spacing w:after="0"/>
        <w:ind w:firstLine="567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r>
        <w:rPr>
          <w:rFonts w:eastAsia="Times New Roman" w:cs="Times New Roman"/>
          <w:sz w:val="28"/>
          <w:szCs w:val="28"/>
          <w:lang w:val="uk-UA" w:eastAsia="ar-SA" w:bidi="ar-SA"/>
        </w:rPr>
        <w:t>«</w:t>
      </w: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>Придбання житла зазначеними категоріями громадян на умовах співфінансування проводиться відповідно до списку учасників Програми, які перебувають на квартирному обліку у виконавчому комітеті Луцької міської ради, з врахуванням дати взяття на пільговий квартирний облік як учасників бойових дій</w:t>
      </w:r>
      <w:r>
        <w:rPr>
          <w:rFonts w:eastAsia="Times New Roman" w:cs="Times New Roman"/>
          <w:sz w:val="28"/>
          <w:szCs w:val="28"/>
          <w:lang w:val="uk-UA" w:eastAsia="ar-SA" w:bidi="ar-SA"/>
        </w:rPr>
        <w:t xml:space="preserve"> / </w:t>
      </w:r>
      <w:r w:rsidRPr="00257166">
        <w:rPr>
          <w:color w:val="000000"/>
          <w:sz w:val="28"/>
          <w:szCs w:val="28"/>
          <w:lang w:val="uk-UA"/>
        </w:rPr>
        <w:t>особи з інвалідністю внаслідок війни</w:t>
      </w:r>
      <w:r>
        <w:rPr>
          <w:color w:val="000000"/>
          <w:sz w:val="28"/>
          <w:szCs w:val="28"/>
          <w:lang w:val="uk-UA"/>
        </w:rPr>
        <w:t>»</w:t>
      </w: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>.</w:t>
      </w:r>
    </w:p>
    <w:p w14:paraId="2108149B" w14:textId="77777777" w:rsidR="00B70679" w:rsidRPr="00DA6949" w:rsidRDefault="00867C88" w:rsidP="00516023">
      <w:pPr>
        <w:tabs>
          <w:tab w:val="left" w:pos="564"/>
        </w:tabs>
        <w:ind w:firstLine="567"/>
        <w:jc w:val="both"/>
        <w:rPr>
          <w:szCs w:val="28"/>
        </w:rPr>
      </w:pPr>
      <w:r w:rsidRPr="00DA6949">
        <w:rPr>
          <w:szCs w:val="28"/>
        </w:rPr>
        <w:t>2</w:t>
      </w:r>
      <w:r w:rsidR="0082412A" w:rsidRPr="00DA6949">
        <w:rPr>
          <w:szCs w:val="28"/>
        </w:rPr>
        <w:t>. </w:t>
      </w:r>
      <w:r w:rsidR="00B70679" w:rsidRPr="00DA6949">
        <w:rPr>
          <w:szCs w:val="28"/>
        </w:rPr>
        <w:t>Контроль за виконанням рішення покласти на заступника</w:t>
      </w:r>
      <w:r w:rsidR="004C20FE" w:rsidRPr="00DA6949">
        <w:rPr>
          <w:szCs w:val="28"/>
        </w:rPr>
        <w:t xml:space="preserve"> міського голови Ірину </w:t>
      </w:r>
      <w:proofErr w:type="spellStart"/>
      <w:r w:rsidR="004C20FE" w:rsidRPr="00DA6949">
        <w:rPr>
          <w:szCs w:val="28"/>
        </w:rPr>
        <w:t>Чебелюк</w:t>
      </w:r>
      <w:proofErr w:type="spellEnd"/>
      <w:r w:rsidR="004C20FE" w:rsidRPr="00DA6949">
        <w:rPr>
          <w:szCs w:val="28"/>
        </w:rPr>
        <w:t xml:space="preserve">, </w:t>
      </w:r>
      <w:r w:rsidR="00B70679" w:rsidRPr="00DA6949">
        <w:rPr>
          <w:szCs w:val="28"/>
        </w:rPr>
        <w:t>постійн</w:t>
      </w:r>
      <w:r w:rsidR="00D95B5A" w:rsidRPr="00DA6949">
        <w:rPr>
          <w:szCs w:val="28"/>
        </w:rPr>
        <w:t>у</w:t>
      </w:r>
      <w:r w:rsidR="00B70679" w:rsidRPr="00DA6949">
        <w:rPr>
          <w:szCs w:val="28"/>
        </w:rPr>
        <w:t xml:space="preserve"> комісі</w:t>
      </w:r>
      <w:r w:rsidR="00D95B5A" w:rsidRPr="00DA6949">
        <w:rPr>
          <w:szCs w:val="28"/>
        </w:rPr>
        <w:t>ю</w:t>
      </w:r>
      <w:r w:rsidR="00B70679" w:rsidRPr="00DA6949">
        <w:rPr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DA6949"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4E0B3E26" w14:textId="77777777" w:rsidR="00E4453B" w:rsidRPr="00DA6949" w:rsidRDefault="00E4453B" w:rsidP="00516023">
      <w:pPr>
        <w:tabs>
          <w:tab w:val="left" w:pos="564"/>
        </w:tabs>
        <w:ind w:firstLine="567"/>
        <w:jc w:val="both"/>
        <w:rPr>
          <w:szCs w:val="28"/>
        </w:rPr>
      </w:pPr>
    </w:p>
    <w:p w14:paraId="205C085B" w14:textId="77777777" w:rsidR="002955B9" w:rsidRDefault="002955B9">
      <w:pPr>
        <w:jc w:val="both"/>
        <w:rPr>
          <w:sz w:val="27"/>
          <w:szCs w:val="27"/>
        </w:rPr>
      </w:pPr>
    </w:p>
    <w:p w14:paraId="05B948A7" w14:textId="77777777" w:rsidR="00060DF4" w:rsidRDefault="00060DF4">
      <w:pPr>
        <w:jc w:val="both"/>
        <w:rPr>
          <w:sz w:val="27"/>
          <w:szCs w:val="27"/>
        </w:rPr>
      </w:pPr>
    </w:p>
    <w:p w14:paraId="41DD0578" w14:textId="4E244A82" w:rsidR="00906155" w:rsidRDefault="00906155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Секретар міської ради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Катерина ШКЛЬОДА</w:t>
      </w:r>
    </w:p>
    <w:p w14:paraId="13CAA2AF" w14:textId="77777777" w:rsidR="00D4453D" w:rsidRDefault="00D4453D" w:rsidP="00513904">
      <w:pPr>
        <w:jc w:val="both"/>
        <w:rPr>
          <w:sz w:val="24"/>
          <w:szCs w:val="16"/>
        </w:rPr>
      </w:pPr>
    </w:p>
    <w:p w14:paraId="5FCFC7A6" w14:textId="77777777" w:rsidR="00B70679" w:rsidRDefault="00C81079" w:rsidP="00513904">
      <w:pPr>
        <w:jc w:val="both"/>
      </w:pPr>
      <w:proofErr w:type="spellStart"/>
      <w:r>
        <w:rPr>
          <w:sz w:val="24"/>
          <w:szCs w:val="16"/>
        </w:rPr>
        <w:t>Кобилинський</w:t>
      </w:r>
      <w:proofErr w:type="spellEnd"/>
      <w:r>
        <w:rPr>
          <w:sz w:val="24"/>
          <w:szCs w:val="16"/>
        </w:rPr>
        <w:t xml:space="preserve"> </w:t>
      </w:r>
      <w:r w:rsidR="00B45E2E">
        <w:rPr>
          <w:sz w:val="24"/>
          <w:szCs w:val="16"/>
        </w:rPr>
        <w:t>739 900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503E" w14:textId="77777777" w:rsidR="0022772C" w:rsidRDefault="0022772C">
      <w:r>
        <w:separator/>
      </w:r>
    </w:p>
  </w:endnote>
  <w:endnote w:type="continuationSeparator" w:id="0">
    <w:p w14:paraId="5B33FE8B" w14:textId="77777777" w:rsidR="0022772C" w:rsidRDefault="0022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B7AE" w14:textId="77777777" w:rsidR="0022772C" w:rsidRDefault="0022772C">
      <w:r>
        <w:separator/>
      </w:r>
    </w:p>
  </w:footnote>
  <w:footnote w:type="continuationSeparator" w:id="0">
    <w:p w14:paraId="10B0726B" w14:textId="77777777" w:rsidR="0022772C" w:rsidRDefault="0022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F05F" w14:textId="77777777" w:rsidR="006C16B4" w:rsidRDefault="006C16B4">
    <w:pPr>
      <w:pStyle w:val="ac"/>
      <w:jc w:val="center"/>
    </w:pPr>
  </w:p>
  <w:p w14:paraId="5BD95928" w14:textId="77777777"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669479702">
    <w:abstractNumId w:val="0"/>
  </w:num>
  <w:num w:numId="2" w16cid:durableId="101256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B2"/>
    <w:rsid w:val="0000745B"/>
    <w:rsid w:val="00007EE5"/>
    <w:rsid w:val="00024A84"/>
    <w:rsid w:val="0002702E"/>
    <w:rsid w:val="00060372"/>
    <w:rsid w:val="00060DF4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821F7"/>
    <w:rsid w:val="001A2CB4"/>
    <w:rsid w:val="001B3F3C"/>
    <w:rsid w:val="001C0EB9"/>
    <w:rsid w:val="00207BAB"/>
    <w:rsid w:val="00221971"/>
    <w:rsid w:val="0022772C"/>
    <w:rsid w:val="00257166"/>
    <w:rsid w:val="0028180E"/>
    <w:rsid w:val="00282949"/>
    <w:rsid w:val="002870AB"/>
    <w:rsid w:val="002955B9"/>
    <w:rsid w:val="002A2CE9"/>
    <w:rsid w:val="002B11E6"/>
    <w:rsid w:val="002D38E9"/>
    <w:rsid w:val="002F0531"/>
    <w:rsid w:val="002F2367"/>
    <w:rsid w:val="00333B91"/>
    <w:rsid w:val="00340A0D"/>
    <w:rsid w:val="00342C5B"/>
    <w:rsid w:val="00354F52"/>
    <w:rsid w:val="00355B75"/>
    <w:rsid w:val="003740C8"/>
    <w:rsid w:val="0039314D"/>
    <w:rsid w:val="003968EB"/>
    <w:rsid w:val="003A57FC"/>
    <w:rsid w:val="003B4C82"/>
    <w:rsid w:val="003C3550"/>
    <w:rsid w:val="003C69DE"/>
    <w:rsid w:val="003F05DA"/>
    <w:rsid w:val="003F14FB"/>
    <w:rsid w:val="003F79CF"/>
    <w:rsid w:val="004104FA"/>
    <w:rsid w:val="00413905"/>
    <w:rsid w:val="00445C2A"/>
    <w:rsid w:val="004829C9"/>
    <w:rsid w:val="00483C75"/>
    <w:rsid w:val="004B6E4B"/>
    <w:rsid w:val="004C20FE"/>
    <w:rsid w:val="004C24D3"/>
    <w:rsid w:val="004E6194"/>
    <w:rsid w:val="00507EDF"/>
    <w:rsid w:val="00513904"/>
    <w:rsid w:val="00516023"/>
    <w:rsid w:val="005263E0"/>
    <w:rsid w:val="00541801"/>
    <w:rsid w:val="00570FF2"/>
    <w:rsid w:val="005C049B"/>
    <w:rsid w:val="005C6032"/>
    <w:rsid w:val="005E2C9B"/>
    <w:rsid w:val="005F60B0"/>
    <w:rsid w:val="006243D8"/>
    <w:rsid w:val="006354AF"/>
    <w:rsid w:val="00637E85"/>
    <w:rsid w:val="00647CD7"/>
    <w:rsid w:val="00685DDC"/>
    <w:rsid w:val="006A3348"/>
    <w:rsid w:val="006C16B4"/>
    <w:rsid w:val="006D4825"/>
    <w:rsid w:val="006E2142"/>
    <w:rsid w:val="006F053C"/>
    <w:rsid w:val="006F7681"/>
    <w:rsid w:val="00707E63"/>
    <w:rsid w:val="00713C40"/>
    <w:rsid w:val="007235CD"/>
    <w:rsid w:val="007325F0"/>
    <w:rsid w:val="00745CEF"/>
    <w:rsid w:val="00747D37"/>
    <w:rsid w:val="007819F2"/>
    <w:rsid w:val="00782908"/>
    <w:rsid w:val="007B412B"/>
    <w:rsid w:val="007E4A79"/>
    <w:rsid w:val="007E5FE9"/>
    <w:rsid w:val="007F1C7F"/>
    <w:rsid w:val="00805DB5"/>
    <w:rsid w:val="00822C89"/>
    <w:rsid w:val="0082412A"/>
    <w:rsid w:val="00825A2D"/>
    <w:rsid w:val="008411A4"/>
    <w:rsid w:val="00867C88"/>
    <w:rsid w:val="00894DE7"/>
    <w:rsid w:val="008E6948"/>
    <w:rsid w:val="008F3F35"/>
    <w:rsid w:val="00901166"/>
    <w:rsid w:val="00906155"/>
    <w:rsid w:val="0090761B"/>
    <w:rsid w:val="00927F6A"/>
    <w:rsid w:val="00943073"/>
    <w:rsid w:val="00946934"/>
    <w:rsid w:val="009520B8"/>
    <w:rsid w:val="0095594F"/>
    <w:rsid w:val="00966E76"/>
    <w:rsid w:val="009850E7"/>
    <w:rsid w:val="009874F2"/>
    <w:rsid w:val="009C420C"/>
    <w:rsid w:val="009F3E3D"/>
    <w:rsid w:val="009F4C22"/>
    <w:rsid w:val="00A13752"/>
    <w:rsid w:val="00A236D9"/>
    <w:rsid w:val="00A26413"/>
    <w:rsid w:val="00A36434"/>
    <w:rsid w:val="00A41A32"/>
    <w:rsid w:val="00A60BA2"/>
    <w:rsid w:val="00A63B38"/>
    <w:rsid w:val="00A811B5"/>
    <w:rsid w:val="00A86133"/>
    <w:rsid w:val="00A971CE"/>
    <w:rsid w:val="00AE56DE"/>
    <w:rsid w:val="00B03CDD"/>
    <w:rsid w:val="00B202E4"/>
    <w:rsid w:val="00B23C70"/>
    <w:rsid w:val="00B34CEC"/>
    <w:rsid w:val="00B355FA"/>
    <w:rsid w:val="00B40080"/>
    <w:rsid w:val="00B45E2E"/>
    <w:rsid w:val="00B504B2"/>
    <w:rsid w:val="00B57212"/>
    <w:rsid w:val="00B635BE"/>
    <w:rsid w:val="00B67482"/>
    <w:rsid w:val="00B70679"/>
    <w:rsid w:val="00B84057"/>
    <w:rsid w:val="00B863E7"/>
    <w:rsid w:val="00BD7AC2"/>
    <w:rsid w:val="00C21461"/>
    <w:rsid w:val="00C37F37"/>
    <w:rsid w:val="00C54E69"/>
    <w:rsid w:val="00C72020"/>
    <w:rsid w:val="00C81079"/>
    <w:rsid w:val="00C9072B"/>
    <w:rsid w:val="00C9089F"/>
    <w:rsid w:val="00CE1DEA"/>
    <w:rsid w:val="00CE2AD2"/>
    <w:rsid w:val="00CF0B76"/>
    <w:rsid w:val="00CF3E6F"/>
    <w:rsid w:val="00D33E1E"/>
    <w:rsid w:val="00D4453D"/>
    <w:rsid w:val="00D95B5A"/>
    <w:rsid w:val="00DA5D7D"/>
    <w:rsid w:val="00DA6949"/>
    <w:rsid w:val="00DB06CD"/>
    <w:rsid w:val="00DC2C5A"/>
    <w:rsid w:val="00DC6360"/>
    <w:rsid w:val="00DD5845"/>
    <w:rsid w:val="00DE0CCE"/>
    <w:rsid w:val="00DF5007"/>
    <w:rsid w:val="00E07D2A"/>
    <w:rsid w:val="00E1687D"/>
    <w:rsid w:val="00E40DF3"/>
    <w:rsid w:val="00E4453B"/>
    <w:rsid w:val="00E52E2E"/>
    <w:rsid w:val="00E56A2E"/>
    <w:rsid w:val="00E878B7"/>
    <w:rsid w:val="00EB13BB"/>
    <w:rsid w:val="00EC43B2"/>
    <w:rsid w:val="00EE3DFA"/>
    <w:rsid w:val="00F00B07"/>
    <w:rsid w:val="00F02188"/>
    <w:rsid w:val="00F0692D"/>
    <w:rsid w:val="00F127D4"/>
    <w:rsid w:val="00F63B3B"/>
    <w:rsid w:val="00F873AB"/>
    <w:rsid w:val="00F8775D"/>
    <w:rsid w:val="00FC1D3F"/>
    <w:rsid w:val="00FF2FC2"/>
    <w:rsid w:val="00FF304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A245C"/>
  <w15:docId w15:val="{68E3B646-998C-46EC-84E8-E448A8A8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  <w:style w:type="paragraph" w:customStyle="1" w:styleId="Textbody">
    <w:name w:val="Text body"/>
    <w:basedOn w:val="a"/>
    <w:rsid w:val="00DA6949"/>
    <w:pPr>
      <w:widowControl w:val="0"/>
      <w:autoSpaceDN w:val="0"/>
      <w:spacing w:after="120"/>
      <w:textAlignment w:val="baseline"/>
    </w:pPr>
    <w:rPr>
      <w:rFonts w:eastAsia="Andale Sans UI" w:cs="Tahoma"/>
      <w:bCs w:val="0"/>
      <w:kern w:val="3"/>
      <w:sz w:val="24"/>
      <w:lang w:val="en-US" w:eastAsia="en-US" w:bidi="en-US"/>
    </w:rPr>
  </w:style>
  <w:style w:type="paragraph" w:customStyle="1" w:styleId="31">
    <w:name w:val="Основной текст с отступом 31"/>
    <w:basedOn w:val="a"/>
    <w:qFormat/>
    <w:rsid w:val="00257166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ТШД Депвет</cp:lastModifiedBy>
  <cp:revision>2</cp:revision>
  <cp:lastPrinted>2026-03-04T08:06:00Z</cp:lastPrinted>
  <dcterms:created xsi:type="dcterms:W3CDTF">2026-03-26T09:55:00Z</dcterms:created>
  <dcterms:modified xsi:type="dcterms:W3CDTF">2026-03-26T09:55:00Z</dcterms:modified>
</cp:coreProperties>
</file>