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3666438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Патлашинсь-</w:t>
      </w:r>
    </w:p>
    <w:p>
      <w:pPr>
        <w:pStyle w:val="Normal"/>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кому Р.Я. на   умовах  оренди земельної</w:t>
      </w:r>
    </w:p>
    <w:p>
      <w:pPr>
        <w:pStyle w:val="Normal"/>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ділянки  для будівництва  та  обслугову-</w:t>
      </w:r>
    </w:p>
    <w:p>
      <w:pPr>
        <w:pStyle w:val="Normal"/>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вання   складського  приміщення (03.07)</w:t>
      </w:r>
    </w:p>
    <w:p>
      <w:pPr>
        <w:pStyle w:val="Normal"/>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на вул. Львівській, 89-А у м. Луцьку</w:t>
      </w:r>
    </w:p>
    <w:p>
      <w:pPr>
        <w:pStyle w:val="Normal"/>
        <w:rPr>
          <w:rStyle w:val="Style13"/>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Патлашинського Романа Ярославовича щодо надання на умовах оренди земельної ділянки на вул. Львівській, 89-А у м. Луцьку для будівництва та обслуговування складського приміщення</w:t>
        <w:br/>
        <w:t>(03.07 – для будівництва та обслуговування будівель торгівлі), проєкт землеустрою щодо відведення земельної ділянки громадянину Патлашинському Романові Ярославовичу, витяг з Державного земельного кадастру про земельну ділянку від 13.02.2026 № НВ-4600221972026, враховуючи документи, що посвідчують право власності громадянина Патлашинського Романа Ярославовича на об’єкт нерухомого майна на вул. Львівській, 89-А у м. Луцьку: дублікат договору купівлі-продажу від 30.12.2016 № 1036, виданий взамін втраченого договору купівлі-продажу від 13.12.2016 № 1648, відповідно до якого право власності на частину приміщення складу-навісу (приміщення з № 1-1 по № 1-7) зареєстровано в Державному реєстрі речових прав на нерухоме майно від 13.12.2016, номер відомостей про речове право: 17995239, технічний паспорт на об'єкт нерухомого майна від 24.09.2020, керуючись статтями 12, 79-1, 93, 96,</w:t>
        <w:br/>
        <w:t>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Style w:val="Style13"/>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Львівській, 89-А у м. Луцьку площею 0,1483 га з кадастровим номером 0710100000:21:071:0012, для будівництва та обслуговування складського приміщення (03.07 – для будівництва та обслуговування будівель торгівлі).</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Патлашинському Романові Ярославовичу земельну ділянку на вул. Львівській, 89-А у м. Луцьку на умовах оренди строком на 10 років з дати укладення договору оренди землі, площею 0,1483 га з кадастровим номером 0710100000:21:0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71:0012, для будівництва та обслуговування складського приміщення </w:t>
      </w:r>
      <w:r>
        <w:rPr>
          <w:rStyle w:val="Style13"/>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згідно з додатком.</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Патлашинським Романом Ярославовичем договір оренди землі на земельну ділянку з кадастровим номером 0710100000:21:071:0012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Патлашинського Романа Ярославовича: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5. У разі, якщо громадянином Патлашинським Романом Ярославовичем</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6. Контроль за виконанням рішення покласти на заступника міського голови Ірину Чебелюк та постійну комісію міської ради з питань земельних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Секретар міської ради                                                                   Катерина ШКЛЬОДА</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Style22">
    <w:name w:val="Знак Знак Знак Знак Знак Знак"/>
    <w:basedOn w:val="Normal"/>
    <w:qFormat/>
    <w:pPr>
      <w:suppressAutoHyphens w:val="false"/>
    </w:pPr>
    <w:rPr>
      <w:rFonts w:ascii="Verdana" w:hAnsi="Verdana" w:eastAsia="MS Mincho" w:cs="Verdana"/>
      <w:sz w:val="20"/>
      <w:szCs w:val="20"/>
      <w:lang w:val="en-US"/>
    </w:rPr>
  </w:style>
  <w:style w:type="paragraph" w:styleId="14">
    <w:name w:val="Схема документа1"/>
    <w:basedOn w:val="Normal"/>
    <w:qFormat/>
    <w:pPr>
      <w:shd w:fill="000080"/>
    </w:pPr>
    <w:rPr>
      <w:rFonts w:ascii="Tahoma" w:hAnsi="Tahoma" w:cs="Tahoma"/>
      <w:sz w:val="20"/>
      <w:szCs w:val="2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546</TotalTime>
  <Application>LibreOffice/7.4.0.3$Windows_X86_64 LibreOffice_project/f85e47c08ddd19c015c0114a68350214f7066f5a</Application>
  <AppVersion>15.0000</AppVersion>
  <Pages>2</Pages>
  <Words>565</Words>
  <Characters>3734</Characters>
  <CharactersWithSpaces>4436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2026-03-27T14:54:39Z</dcterms:modified>
  <cp:revision>247</cp:revision>
  <dc:subject/>
  <dc:title> </dc:title>
</cp:coreProperties>
</file>

<file path=docProps/custom.xml><?xml version="1.0" encoding="utf-8"?>
<Properties xmlns="http://schemas.openxmlformats.org/officeDocument/2006/custom-properties" xmlns:vt="http://schemas.openxmlformats.org/officeDocument/2006/docPropsVTypes"/>
</file>