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F645" w14:textId="77777777" w:rsidR="001D19CD" w:rsidRPr="008A728B" w:rsidRDefault="001D19CD" w:rsidP="001D19CD">
      <w:pPr>
        <w:ind w:left="5400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 xml:space="preserve">Додаток </w:t>
      </w:r>
    </w:p>
    <w:p w14:paraId="19B06E3D" w14:textId="77777777" w:rsidR="001D19CD" w:rsidRPr="008A728B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081E457" w14:textId="77777777" w:rsidR="001D19CD" w:rsidRPr="008A728B" w:rsidRDefault="001D19CD" w:rsidP="001D19CD">
      <w:pPr>
        <w:ind w:left="5387" w:hanging="580"/>
        <w:rPr>
          <w:bCs/>
          <w:spacing w:val="-1"/>
          <w:sz w:val="28"/>
          <w:szCs w:val="28"/>
        </w:rPr>
      </w:pPr>
      <w:r w:rsidRPr="008A728B">
        <w:rPr>
          <w:bCs/>
          <w:spacing w:val="-1"/>
          <w:sz w:val="28"/>
          <w:szCs w:val="28"/>
        </w:rPr>
        <w:t>______________ №_________</w:t>
      </w:r>
    </w:p>
    <w:p w14:paraId="710956B1" w14:textId="4BECF2CA" w:rsidR="004041A1" w:rsidRPr="008A728B" w:rsidRDefault="004041A1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5C2B18CE" w14:textId="77777777" w:rsidR="007B5753" w:rsidRPr="008A728B" w:rsidRDefault="007B5753" w:rsidP="00E620D7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6F830325" w14:textId="77777777" w:rsidR="00DF3822" w:rsidRPr="000F66A0" w:rsidRDefault="00DF3822" w:rsidP="00DF3822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0F66A0">
        <w:rPr>
          <w:bCs/>
          <w:sz w:val="28"/>
          <w:szCs w:val="28"/>
        </w:rPr>
        <w:t>ПЕРЕЛІК ПИТАНЬ,</w:t>
      </w:r>
    </w:p>
    <w:p w14:paraId="101C9B27" w14:textId="77777777" w:rsidR="00DF3822" w:rsidRPr="000F66A0" w:rsidRDefault="00DF3822" w:rsidP="00DF3822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0F66A0">
        <w:rPr>
          <w:bCs/>
          <w:sz w:val="28"/>
          <w:szCs w:val="28"/>
        </w:rPr>
        <w:t>що пропонується для розгляду</w:t>
      </w:r>
    </w:p>
    <w:p w14:paraId="3478F29F" w14:textId="77777777" w:rsidR="00DF3822" w:rsidRPr="000F66A0" w:rsidRDefault="00DF3822" w:rsidP="00DF3822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  <w:r w:rsidRPr="000F66A0">
        <w:rPr>
          <w:bCs/>
          <w:sz w:val="28"/>
          <w:szCs w:val="28"/>
        </w:rPr>
        <w:t xml:space="preserve">на пленарному засіданні </w:t>
      </w:r>
      <w:r w:rsidRPr="000F66A0">
        <w:rPr>
          <w:bCs/>
          <w:sz w:val="28"/>
          <w:szCs w:val="28"/>
          <w:lang w:val="ru-RU"/>
        </w:rPr>
        <w:t>90</w:t>
      </w:r>
      <w:r w:rsidRPr="000F66A0">
        <w:rPr>
          <w:bCs/>
          <w:sz w:val="28"/>
          <w:szCs w:val="28"/>
        </w:rPr>
        <w:t>-ї сесії міської ради</w:t>
      </w:r>
    </w:p>
    <w:p w14:paraId="1F00943B" w14:textId="77777777" w:rsidR="00DF3822" w:rsidRPr="000F66A0" w:rsidRDefault="00DF3822" w:rsidP="00DF3822">
      <w:pPr>
        <w:tabs>
          <w:tab w:val="left" w:pos="709"/>
        </w:tabs>
        <w:ind w:right="-2" w:firstLine="567"/>
        <w:jc w:val="center"/>
        <w:rPr>
          <w:bCs/>
          <w:sz w:val="28"/>
          <w:szCs w:val="28"/>
        </w:rPr>
      </w:pPr>
    </w:p>
    <w:p w14:paraId="7443666F" w14:textId="77777777" w:rsidR="00DF3822" w:rsidRPr="000F66A0" w:rsidRDefault="00DF3822" w:rsidP="00DF3822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F66A0">
        <w:rPr>
          <w:bCs/>
          <w:iCs/>
          <w:sz w:val="28"/>
          <w:szCs w:val="28"/>
        </w:rPr>
        <w:t>ПРОЄКТИ РІШЕНЬ,</w:t>
      </w:r>
    </w:p>
    <w:p w14:paraId="58BDA9B5" w14:textId="77777777" w:rsidR="00DF3822" w:rsidRPr="000F66A0" w:rsidRDefault="00DF3822" w:rsidP="00DF3822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F66A0">
        <w:rPr>
          <w:bCs/>
          <w:iCs/>
          <w:sz w:val="28"/>
          <w:szCs w:val="28"/>
        </w:rPr>
        <w:t>ВНЕСЕНІ ДЕПАРТАМЕНТОМ МІСТОБУДУВАННЯ,</w:t>
      </w:r>
    </w:p>
    <w:p w14:paraId="7F24687B" w14:textId="77777777" w:rsidR="00DF3822" w:rsidRPr="000F66A0" w:rsidRDefault="00DF3822" w:rsidP="00DF3822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0F66A0">
        <w:rPr>
          <w:bCs/>
          <w:iCs/>
          <w:sz w:val="28"/>
          <w:szCs w:val="28"/>
        </w:rPr>
        <w:t>ЗЕМЕЛЬНИХ РЕСУРСІВ ТА РЕКЛАМИ</w:t>
      </w:r>
    </w:p>
    <w:p w14:paraId="32C92DD2" w14:textId="77777777" w:rsidR="00DF3822" w:rsidRPr="000F66A0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0F66A0">
        <w:rPr>
          <w:bCs/>
          <w:iCs/>
          <w:sz w:val="28"/>
          <w:szCs w:val="28"/>
        </w:rPr>
        <w:t>Доповідає: Туз Веніамін Веніамінович – директор департаменту містобудування, земельних ресурсів та реклами</w:t>
      </w:r>
    </w:p>
    <w:p w14:paraId="6AEFA3EF" w14:textId="77777777" w:rsidR="00DF3822" w:rsidRPr="000F66A0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0670EF14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>1. Про затвердження проєкту землеустрою щодо відведення земельної ділянки комунальної власності несільськогосподарського призначення, видом цільов</w:t>
      </w:r>
      <w:r w:rsidRPr="000F66A0">
        <w:rPr>
          <w:rFonts w:ascii="Times New Roman" w:eastAsia="SimSun, 宋体" w:hAnsi="Times New Roman" w:cs="Times New Roman"/>
          <w:color w:val="00000A"/>
          <w:sz w:val="28"/>
          <w:szCs w:val="28"/>
        </w:rPr>
        <w:t>ого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призначення </w:t>
      </w:r>
      <w:r w:rsidRPr="000F66A0">
        <w:rPr>
          <w:rFonts w:ascii="Times New Roman" w:eastAsia="SimSun, 宋体" w:hAnsi="Times New Roman" w:cs="Times New Roman"/>
          <w:color w:val="auto"/>
          <w:spacing w:val="2"/>
          <w:sz w:val="28"/>
          <w:szCs w:val="28"/>
        </w:rPr>
        <w:t xml:space="preserve">11.02 ‒ </w:t>
      </w:r>
      <w:r w:rsidRPr="000F66A0">
        <w:rPr>
          <w:rFonts w:ascii="Times New Roman" w:eastAsia="SimSun, 宋体" w:hAnsi="Times New Roman" w:cs="Times New Roman"/>
          <w:color w:val="auto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>, на вул. Магістральній у м. Луцьку для її продажу у власність на земельних торгах (аукціоні).</w:t>
      </w:r>
    </w:p>
    <w:p w14:paraId="3590916E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280786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>2. Про затвердження проєкту землеустрою щодо відведення земельної ділянки комунальної власності несільськогосподарського призначення, видом цільов</w:t>
      </w:r>
      <w:r w:rsidRPr="000F66A0">
        <w:rPr>
          <w:rFonts w:ascii="Times New Roman" w:eastAsia="SimSun, 宋体" w:hAnsi="Times New Roman" w:cs="Times New Roman"/>
          <w:color w:val="00000A"/>
          <w:sz w:val="28"/>
          <w:szCs w:val="28"/>
        </w:rPr>
        <w:t>ого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призначення </w:t>
      </w:r>
      <w:r w:rsidRPr="000F66A0">
        <w:rPr>
          <w:rFonts w:ascii="Times New Roman" w:eastAsia="SimSun, 宋体" w:hAnsi="Times New Roman" w:cs="Times New Roman"/>
          <w:color w:val="auto"/>
          <w:spacing w:val="2"/>
          <w:sz w:val="28"/>
          <w:szCs w:val="28"/>
        </w:rPr>
        <w:t xml:space="preserve">11.02 ‒ </w:t>
      </w:r>
      <w:r w:rsidRPr="000F66A0">
        <w:rPr>
          <w:rFonts w:ascii="Times New Roman" w:eastAsia="SimSun, 宋体" w:hAnsi="Times New Roman" w:cs="Times New Roman"/>
          <w:color w:val="auto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>, на вул. Мирослава Скорика у м. Луцьку для її продажу у власність на земельних торгах (аукціоні) (площею 0,45</w:t>
      </w:r>
      <w:r w:rsidRPr="001A0314">
        <w:rPr>
          <w:rFonts w:ascii="Times New Roman" w:eastAsia="Times New Roman" w:hAnsi="Times New Roman" w:cs="Times New Roman"/>
          <w:color w:val="auto"/>
          <w:sz w:val="28"/>
          <w:szCs w:val="28"/>
        </w:rPr>
        <w:t>00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> га).</w:t>
      </w:r>
    </w:p>
    <w:p w14:paraId="48B55BFF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9727F1" w14:textId="77777777" w:rsidR="00DF3822" w:rsidRPr="000F66A0" w:rsidRDefault="00DF3822" w:rsidP="00DF3822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>3. Про затвердження проєкту землеустрою щодо відведення земельної ділянки комунальної власності несільськогосподарського призначення, видом цільов</w:t>
      </w:r>
      <w:r w:rsidRPr="000F66A0">
        <w:rPr>
          <w:rFonts w:ascii="Times New Roman" w:eastAsia="SimSun, 宋体" w:hAnsi="Times New Roman" w:cs="Times New Roman"/>
          <w:color w:val="00000A"/>
          <w:sz w:val="28"/>
          <w:szCs w:val="28"/>
        </w:rPr>
        <w:t>ого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призначення </w:t>
      </w:r>
      <w:r w:rsidRPr="000F66A0">
        <w:rPr>
          <w:rFonts w:ascii="Times New Roman" w:eastAsia="SimSun, 宋体" w:hAnsi="Times New Roman" w:cs="Times New Roman"/>
          <w:color w:val="auto"/>
          <w:spacing w:val="2"/>
          <w:sz w:val="28"/>
          <w:szCs w:val="28"/>
        </w:rPr>
        <w:t xml:space="preserve">11.02 ‒ </w:t>
      </w:r>
      <w:r w:rsidRPr="000F66A0">
        <w:rPr>
          <w:rFonts w:ascii="Times New Roman" w:eastAsia="SimSun, 宋体" w:hAnsi="Times New Roman" w:cs="Times New Roman"/>
          <w:color w:val="auto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на вул. Мирослава Скорика у м. Луцьку для її продажу у власність на земельних торгах (аукціоні) (площею </w:t>
      </w:r>
      <w:r w:rsidRPr="001A031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1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1A031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1A031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00</w:t>
      </w:r>
      <w:r w:rsidRPr="000F66A0">
        <w:rPr>
          <w:rFonts w:ascii="Times New Roman" w:eastAsia="Times New Roman" w:hAnsi="Times New Roman" w:cs="Times New Roman"/>
          <w:color w:val="auto"/>
          <w:sz w:val="28"/>
          <w:szCs w:val="28"/>
        </w:rPr>
        <w:t> га).</w:t>
      </w:r>
    </w:p>
    <w:p w14:paraId="71E42E60" w14:textId="77777777" w:rsidR="00DF3822" w:rsidRPr="000F66A0" w:rsidRDefault="00DF3822" w:rsidP="00DF3822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D41362" w14:textId="77777777" w:rsidR="00DF3822" w:rsidRPr="000F66A0" w:rsidRDefault="00DF3822" w:rsidP="00DF3822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4. Про продаж </w:t>
      </w:r>
      <w:r w:rsidRPr="000F66A0">
        <w:rPr>
          <w:rFonts w:ascii="Times New Roman" w:eastAsia="Times New Roman" w:hAnsi="Times New Roman" w:cs="Times New Roman"/>
          <w:spacing w:val="-4"/>
          <w:sz w:val="28"/>
          <w:szCs w:val="28"/>
        </w:rPr>
        <w:t>громадянці Мельник Є.В</w:t>
      </w:r>
      <w:r w:rsidRPr="000F66A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. </w:t>
      </w:r>
      <w:r w:rsidRPr="000F66A0">
        <w:rPr>
          <w:rFonts w:ascii="Times New Roman" w:eastAsia="Times New Roman" w:hAnsi="Times New Roman" w:cs="Times New Roman"/>
          <w:sz w:val="28"/>
          <w:szCs w:val="28"/>
        </w:rPr>
        <w:t xml:space="preserve">у власність земельної ділянки комунальної власності </w:t>
      </w:r>
      <w:r w:rsidRPr="000F66A0">
        <w:rPr>
          <w:rFonts w:ascii="Times New Roman" w:hAnsi="Times New Roman" w:cs="Times New Roman"/>
          <w:sz w:val="28"/>
          <w:szCs w:val="28"/>
        </w:rPr>
        <w:t xml:space="preserve">на </w:t>
      </w:r>
      <w:r w:rsidRPr="000F66A0">
        <w:rPr>
          <w:rFonts w:ascii="Times New Roman" w:eastAsia="Times New Roman" w:hAnsi="Times New Roman" w:cs="Times New Roman"/>
          <w:sz w:val="28"/>
          <w:szCs w:val="28"/>
          <w:lang w:bidi="ar-SA"/>
        </w:rPr>
        <w:t>про</w:t>
      </w:r>
      <w:r w:rsidRPr="000F66A0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сп</w:t>
      </w:r>
      <w:r w:rsidRPr="000F66A0">
        <w:rPr>
          <w:rFonts w:ascii="Times New Roman" w:eastAsia="Times New Roman" w:hAnsi="Times New Roman" w:cs="Times New Roman"/>
          <w:sz w:val="28"/>
          <w:szCs w:val="28"/>
          <w:lang w:bidi="ar-SA"/>
        </w:rPr>
        <w:t>. Відродження</w:t>
      </w:r>
      <w:r w:rsidRPr="000F66A0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,</w:t>
      </w:r>
      <w:r w:rsidRPr="000F66A0">
        <w:rPr>
          <w:rFonts w:ascii="Times New Roman" w:eastAsia="Times New Roman" w:hAnsi="Times New Roman" w:cs="Times New Roman"/>
          <w:sz w:val="28"/>
          <w:szCs w:val="28"/>
          <w:lang w:val="en-US" w:bidi="ar-SA"/>
        </w:rPr>
        <w:t> </w:t>
      </w:r>
      <w:r w:rsidRPr="000F66A0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30-</w:t>
      </w:r>
      <w:r w:rsidRPr="000F66A0">
        <w:rPr>
          <w:rFonts w:ascii="Times New Roman" w:eastAsia="Times New Roman" w:hAnsi="Times New Roman" w:cs="Times New Roman"/>
          <w:sz w:val="28"/>
          <w:szCs w:val="28"/>
          <w:lang w:bidi="ar-SA"/>
        </w:rPr>
        <w:t>А</w:t>
      </w:r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0F66A0">
        <w:rPr>
          <w:rFonts w:ascii="Times New Roman" w:eastAsia="Times New Roman" w:hAnsi="Times New Roman" w:cs="Times New Roman"/>
          <w:sz w:val="28"/>
          <w:szCs w:val="28"/>
          <w:lang w:bidi="ar-SA"/>
        </w:rPr>
        <w:t>у м. Луцьку.</w:t>
      </w:r>
    </w:p>
    <w:p w14:paraId="37F86FD8" w14:textId="77777777" w:rsidR="00DF3822" w:rsidRPr="000F66A0" w:rsidRDefault="00DF3822" w:rsidP="00DF3822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E771C2" w14:textId="77777777" w:rsidR="00DF3822" w:rsidRPr="000F66A0" w:rsidRDefault="00DF3822" w:rsidP="00DF3822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5. Про продаж громадянину Чорному Р.Б. </w:t>
      </w:r>
      <w:r w:rsidRPr="000F66A0">
        <w:rPr>
          <w:rFonts w:ascii="Times New Roman" w:eastAsia="Times New Roman" w:hAnsi="Times New Roman" w:cs="Times New Roman"/>
          <w:sz w:val="28"/>
          <w:szCs w:val="28"/>
        </w:rPr>
        <w:t xml:space="preserve">у власність земельної ділянки комунальної власності </w:t>
      </w:r>
      <w:r w:rsidRPr="000F66A0">
        <w:rPr>
          <w:rFonts w:ascii="Times New Roman" w:hAnsi="Times New Roman" w:cs="Times New Roman"/>
          <w:sz w:val="28"/>
          <w:szCs w:val="28"/>
        </w:rPr>
        <w:t xml:space="preserve">на </w:t>
      </w:r>
      <w:r w:rsidRPr="000F66A0">
        <w:rPr>
          <w:rFonts w:ascii="Times New Roman" w:eastAsia="Times New Roman" w:hAnsi="Times New Roman" w:cs="Times New Roman"/>
          <w:sz w:val="28"/>
          <w:szCs w:val="28"/>
        </w:rPr>
        <w:t>вул. Ветеранів, 1-А</w:t>
      </w:r>
      <w:r w:rsidRPr="000F66A0">
        <w:rPr>
          <w:rFonts w:ascii="Times New Roman" w:hAnsi="Times New Roman" w:cs="Times New Roman"/>
          <w:sz w:val="28"/>
          <w:szCs w:val="28"/>
        </w:rPr>
        <w:t xml:space="preserve"> </w:t>
      </w:r>
      <w:r w:rsidRPr="000F66A0">
        <w:rPr>
          <w:rFonts w:ascii="Times New Roman" w:eastAsia="Times New Roman" w:hAnsi="Times New Roman" w:cs="Times New Roman"/>
          <w:sz w:val="28"/>
          <w:szCs w:val="28"/>
          <w:lang w:bidi="ar-SA"/>
        </w:rPr>
        <w:t>у м. Луцьку.</w:t>
      </w:r>
    </w:p>
    <w:p w14:paraId="5A03F378" w14:textId="77777777" w:rsidR="00DF3822" w:rsidRPr="000F66A0" w:rsidRDefault="00DF3822" w:rsidP="00DF3822">
      <w:pPr>
        <w:pStyle w:val="Standard"/>
        <w:widowControl/>
        <w:tabs>
          <w:tab w:val="left" w:pos="527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A0342F" w14:textId="1BBDBA5C" w:rsidR="00DF3822" w:rsidRPr="000F66A0" w:rsidRDefault="00DF3822" w:rsidP="00DF3822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6. Про надання громадянам Бляшук Т.В., Горбатюк А.П., Курику В.Л. дозволу на проведення експертної грошової оцінки земельної ділянки комунальної власності на вул. Конякіна, 2-Б у м.</w:t>
      </w:r>
      <w:r w:rsidR="00FD21E7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 </w:t>
      </w:r>
      <w:r w:rsidRPr="000F66A0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Луцьку.</w:t>
      </w:r>
    </w:p>
    <w:p w14:paraId="70FED6FF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8AF25D" w14:textId="05C55047" w:rsidR="00DF3822" w:rsidRPr="000F66A0" w:rsidRDefault="00DF3822" w:rsidP="00DF3822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7. Про надання ОСББ «ХМЕЛЬНИЦЬКОГО 30</w:t>
      </w:r>
      <w:r w:rsidRPr="000F66A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>»</w:t>
      </w:r>
      <w:r w:rsidRPr="000F66A0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 xml:space="preserve"> </w:t>
      </w:r>
      <w:r w:rsidRPr="000F66A0">
        <w:rPr>
          <w:rFonts w:ascii="Times New Roman" w:hAnsi="Times New Roman" w:cs="Times New Roman"/>
          <w:sz w:val="28"/>
          <w:szCs w:val="28"/>
        </w:rPr>
        <w:t xml:space="preserve">в постійне користування земельної ділянки комунальної власності для </w:t>
      </w:r>
      <w:r w:rsidRPr="000F66A0">
        <w:rPr>
          <w:rFonts w:ascii="Times New Roman" w:hAnsi="Times New Roman" w:cs="Times New Roman"/>
          <w:spacing w:val="2"/>
          <w:sz w:val="28"/>
          <w:szCs w:val="28"/>
        </w:rPr>
        <w:t xml:space="preserve">будівництва </w:t>
      </w:r>
      <w:bookmarkStart w:id="0" w:name="__DdeLink__606_301387218831"/>
      <w:r w:rsidRPr="000F66A0">
        <w:rPr>
          <w:rFonts w:ascii="Times New Roman" w:hAnsi="Times New Roman" w:cs="Times New Roman"/>
          <w:spacing w:val="2"/>
          <w:sz w:val="28"/>
          <w:szCs w:val="28"/>
        </w:rPr>
        <w:t xml:space="preserve">і обслуговування багатоквартирного житлового будинку </w:t>
      </w:r>
      <w:bookmarkEnd w:id="0"/>
      <w:r w:rsidRPr="000F66A0">
        <w:rPr>
          <w:rFonts w:ascii="Times New Roman" w:hAnsi="Times New Roman" w:cs="Times New Roman"/>
          <w:sz w:val="28"/>
          <w:szCs w:val="28"/>
        </w:rPr>
        <w:t>на</w:t>
      </w:r>
      <w:r w:rsidRPr="000F66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F66A0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>вул.</w:t>
      </w:r>
      <w:r w:rsidR="00FD21E7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> </w:t>
      </w:r>
      <w:r w:rsidRPr="000F66A0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>Богдана Хмельницького, 30</w:t>
      </w:r>
      <w:r w:rsidRPr="000F66A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bookmarkStart w:id="1" w:name="__DdeLink__160_4114511428"/>
      <w:bookmarkEnd w:id="1"/>
      <w:r w:rsidRPr="000F66A0">
        <w:rPr>
          <w:rFonts w:ascii="Times New Roman" w:eastAsia="Times New Roman" w:hAnsi="Times New Roman" w:cs="Times New Roman"/>
          <w:color w:val="00000A"/>
          <w:spacing w:val="2"/>
          <w:kern w:val="0"/>
          <w:sz w:val="28"/>
          <w:szCs w:val="28"/>
          <w:lang w:bidi="ar-SA"/>
        </w:rPr>
        <w:t>у м. Луцьку</w:t>
      </w:r>
      <w:r w:rsidRPr="000F66A0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.</w:t>
      </w:r>
    </w:p>
    <w:p w14:paraId="1C80D233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0C9E1C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8. Про надання ОСББ «СТРІЛЕЦЬКА 69</w:t>
      </w:r>
      <w:r w:rsidRPr="000F66A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bidi="ar-SA"/>
        </w:rPr>
        <w:t xml:space="preserve">» </w:t>
      </w:r>
      <w:r w:rsidRPr="000F66A0">
        <w:rPr>
          <w:rFonts w:ascii="Times New Roman" w:hAnsi="Times New Roman" w:cs="Times New Roman"/>
          <w:spacing w:val="-4"/>
          <w:sz w:val="28"/>
          <w:szCs w:val="28"/>
          <w:lang w:bidi="ar-SA"/>
        </w:rPr>
        <w:t xml:space="preserve">дозволу </w:t>
      </w:r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на розроблення проєкту землеустрою щодо відведення в постійне користування земельної ділянки комунальної власності для будівництва </w:t>
      </w:r>
      <w:bookmarkStart w:id="2" w:name="__DdeLink__606_3013872188_Copy_4_Copy_1"/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і обслуговування багатоквартирного житлового будинку </w:t>
      </w:r>
      <w:bookmarkEnd w:id="2"/>
      <w:r w:rsidRPr="000F66A0">
        <w:rPr>
          <w:rFonts w:ascii="Times New Roman" w:hAnsi="Times New Roman" w:cs="Times New Roman"/>
          <w:sz w:val="28"/>
          <w:szCs w:val="28"/>
          <w:lang w:bidi="ar-SA"/>
        </w:rPr>
        <w:t>на вул. Стрілецькій, 69</w:t>
      </w:r>
      <w:r w:rsidRPr="000F66A0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 xml:space="preserve"> у м. Луцьку.</w:t>
      </w:r>
    </w:p>
    <w:p w14:paraId="201A58C3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BFA59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9. Про надання ОСББ «ДІМ НА СЛОВАЦЬКОГО</w:t>
      </w:r>
      <w:r w:rsidRPr="000F66A0">
        <w:rPr>
          <w:rFonts w:ascii="Times New Roman" w:hAnsi="Times New Roman" w:cs="Times New Roman"/>
          <w:spacing w:val="-4"/>
          <w:sz w:val="28"/>
          <w:szCs w:val="28"/>
          <w:lang w:bidi="ar-SA"/>
        </w:rPr>
        <w:t xml:space="preserve">» дозволу </w:t>
      </w:r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на розроблення проєкту землеустрою щодо відведення в постійне користування земельної ділянки комунальної власності для будівництва </w:t>
      </w:r>
      <w:bookmarkStart w:id="3" w:name="__DdeLink__606_3013872188_Copy_4"/>
      <w:r w:rsidRPr="000F66A0">
        <w:rPr>
          <w:rFonts w:ascii="Times New Roman" w:hAnsi="Times New Roman" w:cs="Times New Roman"/>
          <w:sz w:val="28"/>
          <w:szCs w:val="28"/>
          <w:lang w:bidi="ar-SA"/>
        </w:rPr>
        <w:t>і обслуговування багатоквартирного житлового будинку з об'єктами торгово-розважальної  та ринкової інфраструктури</w:t>
      </w:r>
      <w:bookmarkEnd w:id="3"/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 на </w:t>
      </w:r>
      <w:r w:rsidRPr="000F66A0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bidi="ar-SA"/>
        </w:rPr>
        <w:t>вул. Словацького, 24 у м. Луцьку.</w:t>
      </w:r>
    </w:p>
    <w:p w14:paraId="054FE314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C73953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6A0">
        <w:rPr>
          <w:rFonts w:ascii="Times New Roman" w:hAnsi="Times New Roman" w:cs="Times New Roman"/>
          <w:sz w:val="28"/>
          <w:szCs w:val="28"/>
        </w:rPr>
        <w:t>10. Про затвердження ОСББ</w:t>
      </w:r>
      <w:r w:rsidRPr="000F66A0">
        <w:rPr>
          <w:rFonts w:ascii="Times New Roman" w:eastAsia="SimSun, 宋体" w:hAnsi="Times New Roman" w:cs="Times New Roman"/>
          <w:sz w:val="28"/>
          <w:szCs w:val="28"/>
        </w:rPr>
        <w:t xml:space="preserve"> «</w:t>
      </w:r>
      <w:r w:rsidRPr="000F66A0">
        <w:rPr>
          <w:rFonts w:ascii="Times New Roman" w:hAnsi="Times New Roman" w:cs="Times New Roman"/>
          <w:sz w:val="28"/>
          <w:szCs w:val="28"/>
        </w:rPr>
        <w:t xml:space="preserve">ОСЕЛЯ 18 А» проєкту землеустрою щодо відведення земельної ділянки комунальної власності (зміна цільового призначення) на </w:t>
      </w:r>
      <w:r w:rsidRPr="000F66A0">
        <w:rPr>
          <w:rFonts w:ascii="Times New Roman" w:hAnsi="Times New Roman" w:cs="Times New Roman"/>
          <w:sz w:val="28"/>
          <w:szCs w:val="28"/>
          <w:lang w:eastAsia="ru-RU"/>
        </w:rPr>
        <w:t>вул. Конякіна, 18-А</w:t>
      </w:r>
      <w:r w:rsidRPr="000F66A0">
        <w:rPr>
          <w:rFonts w:ascii="Times New Roman" w:hAnsi="Times New Roman" w:cs="Times New Roman"/>
          <w:sz w:val="28"/>
          <w:szCs w:val="28"/>
        </w:rPr>
        <w:t xml:space="preserve"> у м. Луцьку.</w:t>
      </w:r>
    </w:p>
    <w:p w14:paraId="49EF14CC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FDA24F" w14:textId="3C4747DB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11. Про надання комунальному закладу «Луцький заклад дошкільної освіти (</w:t>
      </w:r>
      <w:r w:rsidRPr="003413BD">
        <w:rPr>
          <w:rFonts w:ascii="Times New Roman" w:eastAsia="Times New Roman" w:hAnsi="Times New Roman" w:cs="Times New Roman"/>
          <w:bCs/>
          <w:color w:val="auto"/>
          <w:spacing w:val="-4"/>
          <w:kern w:val="0"/>
          <w:sz w:val="28"/>
          <w:szCs w:val="28"/>
          <w:lang w:bidi="ar-SA"/>
        </w:rPr>
        <w:t xml:space="preserve">ясла-садок) </w:t>
      </w:r>
      <w:r w:rsidRPr="000F66A0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№</w:t>
      </w:r>
      <w:r w:rsidR="00FF60BA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 </w:t>
      </w:r>
      <w:r w:rsidRPr="000F66A0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8 Луцької міської ради» в постійне користування земельної ділянки для будівництва та обслуговування будівель закладів освіти (03.02) на вул. Корольова, 1 у м. Луцьку.</w:t>
      </w:r>
    </w:p>
    <w:p w14:paraId="6448A67C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</w:p>
    <w:p w14:paraId="5227D191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12. Про затвердження ФІРМІ «ВОЛИНЬФАРМ» У ФОРМІ ТОВАРИСТВА З ОБМЕЖЕНОЮ ВІДПОВІДАЛЬНІСТЮ проєкту землеустрою щодо відведення земельної ділянки та зміну її цільового призначення для будівництва та обслуговування будівель закладів охорони здоров’я та соціальної допомоги (03.03) на вул. Теремнівській, 53/3 у м. Луцьку.</w:t>
      </w:r>
    </w:p>
    <w:p w14:paraId="5C9F7E71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</w:p>
    <w:p w14:paraId="6DC29BED" w14:textId="2BED0E51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SimSun, 宋体" w:hAnsi="Times New Roman" w:cs="Times New Roman"/>
          <w:color w:val="auto"/>
          <w:sz w:val="28"/>
          <w:szCs w:val="28"/>
        </w:rPr>
      </w:pPr>
      <w:r w:rsidRPr="000F66A0">
        <w:rPr>
          <w:rFonts w:ascii="Times New Roman" w:hAnsi="Times New Roman" w:cs="Times New Roman"/>
          <w:sz w:val="28"/>
          <w:szCs w:val="28"/>
        </w:rPr>
        <w:t>13. Про припинення Приватному акціонер</w:t>
      </w:r>
      <w:r w:rsidRPr="000F66A0">
        <w:rPr>
          <w:rFonts w:ascii="Times New Roman" w:hAnsi="Times New Roman" w:cs="Times New Roman"/>
          <w:spacing w:val="-2"/>
          <w:sz w:val="28"/>
          <w:szCs w:val="28"/>
        </w:rPr>
        <w:t xml:space="preserve">ному </w:t>
      </w:r>
      <w:r w:rsidRPr="002B7C0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товариству </w:t>
      </w:r>
      <w:r w:rsidR="002B7C07" w:rsidRPr="002B7C0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«</w:t>
      </w:r>
      <w:r w:rsidRPr="002B7C0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Корпорація </w:t>
      </w:r>
      <w:r w:rsidR="002B7C07" w:rsidRPr="002B7C0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«</w:t>
      </w:r>
      <w:r w:rsidRPr="002B7C0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Аверс</w:t>
      </w:r>
      <w:r w:rsidR="002B7C07" w:rsidRPr="002B7C0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»</w:t>
      </w:r>
      <w:r w:rsidRPr="002B7C07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2B7C07">
        <w:rPr>
          <w:rFonts w:ascii="Times New Roman" w:hAnsi="Times New Roman" w:cs="Times New Roman"/>
          <w:color w:val="000000" w:themeColor="text1"/>
          <w:sz w:val="28"/>
          <w:szCs w:val="28"/>
        </w:rPr>
        <w:t>права постійного користування земельною ді</w:t>
      </w:r>
      <w:r w:rsidRPr="000F66A0">
        <w:rPr>
          <w:rFonts w:ascii="Times New Roman" w:hAnsi="Times New Roman" w:cs="Times New Roman"/>
          <w:sz w:val="28"/>
          <w:szCs w:val="28"/>
        </w:rPr>
        <w:t>лянкою на вул. Захисників України</w:t>
      </w:r>
      <w:r w:rsidRPr="000F66A0">
        <w:rPr>
          <w:rFonts w:ascii="Times New Roman" w:eastAsia="SimSun, 宋体" w:hAnsi="Times New Roman" w:cs="Times New Roman"/>
          <w:color w:val="auto"/>
          <w:sz w:val="28"/>
          <w:szCs w:val="28"/>
        </w:rPr>
        <w:t>, 11 (вул. Наливайка) у м. Луцьку.</w:t>
      </w:r>
    </w:p>
    <w:p w14:paraId="5DE4BBFF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0D0ADE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14. Про передачу громадянці Вакалюк Н.В.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 Героїв УПА, 26 у м. Луцьку.</w:t>
      </w:r>
    </w:p>
    <w:p w14:paraId="2E66A956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</w:p>
    <w:p w14:paraId="337B150B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15. Про передачу громадянці Гнатюк Л.В.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Городецькій, 16 у м. Луцьку.</w:t>
      </w:r>
    </w:p>
    <w:p w14:paraId="13E327CE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</w:p>
    <w:p w14:paraId="0C7AD764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  <w:r w:rsidRPr="000F66A0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  <w:t>16. Про передачу громадянці Свінцицькій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Котляревського, 13 у м. Луцьку.</w:t>
      </w:r>
    </w:p>
    <w:p w14:paraId="5FA5CABA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lang w:bidi="ar-SA"/>
        </w:rPr>
      </w:pPr>
    </w:p>
    <w:p w14:paraId="765F32A2" w14:textId="0B972C8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0F66A0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 xml:space="preserve">17. Про передачу громадянці Югас Л.С.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</w:r>
      <w:r w:rsidR="00AA3C9A" w:rsidRPr="003413BD">
        <w:rPr>
          <w:rFonts w:ascii="Times New Roman" w:eastAsia="SimSun, 宋体" w:hAnsi="Times New Roman" w:cs="Times New Roman"/>
          <w:bCs/>
          <w:color w:val="auto"/>
          <w:spacing w:val="-4"/>
          <w:sz w:val="28"/>
          <w:szCs w:val="28"/>
          <w:lang w:bidi="ar-SA"/>
        </w:rPr>
        <w:t>–</w:t>
      </w:r>
      <w:r w:rsidRPr="003413BD">
        <w:rPr>
          <w:rFonts w:ascii="Times New Roman" w:eastAsia="SimSun, 宋体" w:hAnsi="Times New Roman" w:cs="Times New Roman"/>
          <w:bCs/>
          <w:color w:val="auto"/>
          <w:spacing w:val="-4"/>
          <w:sz w:val="28"/>
          <w:szCs w:val="28"/>
          <w:lang w:bidi="ar-SA"/>
        </w:rPr>
        <w:t xml:space="preserve"> 02.</w:t>
      </w:r>
      <w:r w:rsidRPr="000F66A0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01 на вул. Кременецькій, 26-Г у м. Луцьку.</w:t>
      </w:r>
    </w:p>
    <w:p w14:paraId="3D2674BA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0758D16D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6A0">
        <w:rPr>
          <w:rFonts w:ascii="Times New Roman" w:hAnsi="Times New Roman" w:cs="Times New Roman"/>
          <w:sz w:val="28"/>
          <w:szCs w:val="28"/>
        </w:rPr>
        <w:t>18. Про передачу громадянці Косінській В.В.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Профспілковій, 6 у м. Луцьку.</w:t>
      </w:r>
    </w:p>
    <w:p w14:paraId="7566EB81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65BAD0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6A0">
        <w:rPr>
          <w:rFonts w:ascii="Times New Roman" w:hAnsi="Times New Roman" w:cs="Times New Roman"/>
          <w:sz w:val="28"/>
          <w:szCs w:val="28"/>
        </w:rPr>
        <w:t>19. Про передачу громадянці Марусі Н.В. 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вул. Яровій, 18 у м. Луцьку.</w:t>
      </w:r>
    </w:p>
    <w:p w14:paraId="41BC7649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129540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0F66A0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20. Про затвердження громадянину Сухому І.Р.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– 02.01 на вул. Черчицькій, 47-Б у м. Луцьку.</w:t>
      </w:r>
    </w:p>
    <w:p w14:paraId="41F4A412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</w:p>
    <w:p w14:paraId="61472F10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</w:pPr>
      <w:r w:rsidRPr="000F66A0">
        <w:rPr>
          <w:rFonts w:ascii="Times New Roman" w:eastAsia="SimSun, 宋体" w:hAnsi="Times New Roman" w:cs="Times New Roman"/>
          <w:bCs/>
          <w:spacing w:val="-4"/>
          <w:sz w:val="28"/>
          <w:szCs w:val="28"/>
          <w:lang w:bidi="ar-SA"/>
        </w:rPr>
        <w:t>21. Про затвердження громадянці Бардабуш Г.М. проєкту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Заповітній, 2-А у м. Луцьку.</w:t>
      </w:r>
    </w:p>
    <w:p w14:paraId="02E56191" w14:textId="77777777" w:rsidR="00DF3822" w:rsidRPr="000F66A0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DCA89B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6A0">
        <w:rPr>
          <w:rFonts w:ascii="Times New Roman" w:hAnsi="Times New Roman" w:cs="Times New Roman"/>
          <w:sz w:val="28"/>
          <w:szCs w:val="28"/>
        </w:rPr>
        <w:t>22. Про надання дозволу на розроблення технічної документації із землеустрою щодо поділу та об’єднання земельних ділянок комунальної власності на вул. Теремнівській, 40-Г у м. Луцьку.</w:t>
      </w:r>
    </w:p>
    <w:p w14:paraId="103D0D3E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31C038" w14:textId="77777777" w:rsidR="00DF3822" w:rsidRPr="000F66A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 w:rsidRPr="000F66A0">
        <w:rPr>
          <w:rFonts w:ascii="Times New Roman" w:hAnsi="Times New Roman" w:cs="Times New Roman"/>
          <w:sz w:val="28"/>
          <w:szCs w:val="28"/>
        </w:rPr>
        <w:t xml:space="preserve">23. Про надання дозволу на розроблення технічної документації із землеустрою щодо поділу та об’єднання земельних ділянок комунальної власності на </w:t>
      </w: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вул. Транспортній, 3 у м. Луцьку.</w:t>
      </w:r>
    </w:p>
    <w:p w14:paraId="3CA7DCC4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CD1C6E" w14:textId="77777777" w:rsidR="00DF3822" w:rsidRPr="000F66A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24. П</w:t>
      </w:r>
      <w:r w:rsidRPr="000F66A0">
        <w:rPr>
          <w:rFonts w:ascii="Times New Roman" w:hAnsi="Times New Roman" w:cs="Times New Roman"/>
          <w:sz w:val="28"/>
          <w:szCs w:val="28"/>
        </w:rPr>
        <w:t xml:space="preserve">ро поновлення договору оренди землі </w:t>
      </w: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ПП «Універсам» </w:t>
      </w:r>
      <w:r w:rsidRPr="000F66A0">
        <w:rPr>
          <w:rFonts w:ascii="Times New Roman" w:hAnsi="Times New Roman" w:cs="Times New Roman"/>
          <w:sz w:val="28"/>
          <w:szCs w:val="28"/>
        </w:rPr>
        <w:t>для будівництва</w:t>
      </w:r>
      <w:r w:rsidRPr="000F66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та обслуговування автозаправної станції (12.11)</w:t>
      </w:r>
      <w:r w:rsidRPr="000F66A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66A0">
        <w:rPr>
          <w:rFonts w:ascii="Times New Roman" w:hAnsi="Times New Roman" w:cs="Times New Roman"/>
          <w:sz w:val="28"/>
          <w:szCs w:val="28"/>
        </w:rPr>
        <w:t xml:space="preserve">на </w:t>
      </w: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вул. Карпенка-Карого, 1-А </w:t>
      </w:r>
      <w:r w:rsidRPr="000F66A0">
        <w:rPr>
          <w:rFonts w:ascii="Times New Roman" w:hAnsi="Times New Roman" w:cs="Times New Roman"/>
          <w:sz w:val="28"/>
          <w:szCs w:val="28"/>
        </w:rPr>
        <w:t>у м. Луцьку</w:t>
      </w:r>
      <w:r w:rsidRPr="000F66A0">
        <w:rPr>
          <w:rStyle w:val="af"/>
          <w:rFonts w:ascii="Times New Roman" w:hAnsi="Times New Roman" w:cs="Times New Roman"/>
          <w:sz w:val="28"/>
          <w:szCs w:val="28"/>
        </w:rPr>
        <w:t>.</w:t>
      </w:r>
    </w:p>
    <w:p w14:paraId="6DC8578A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D33016" w14:textId="77777777" w:rsidR="00DF3822" w:rsidRPr="000F66A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0F66A0">
        <w:rPr>
          <w:rFonts w:ascii="Times New Roman" w:hAnsi="Times New Roman" w:cs="Times New Roman"/>
          <w:sz w:val="28"/>
          <w:szCs w:val="28"/>
        </w:rPr>
        <w:t xml:space="preserve">25. Про поновлення договору оренди землі ПП  «АН «ДОБРОБУТ» для будівництва та обслуговування нежитлового приміщення (03.10) на вул. Задворецькій, 4 </w:t>
      </w: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у м. Луцьку.</w:t>
      </w:r>
    </w:p>
    <w:p w14:paraId="75E885A5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5BF9FB" w14:textId="77777777" w:rsidR="00DF3822" w:rsidRPr="000F66A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26. Про поновлення договору оренди землі громадянину Максимцю М.І. для будівництва та обслуговування гаражів (12.04) на вул. Глушець, 57 у м. Луцьку.</w:t>
      </w:r>
    </w:p>
    <w:p w14:paraId="079219E2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F7A4C8" w14:textId="77777777" w:rsidR="00DF3822" w:rsidRPr="000F66A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27. Про поновлення договору оренди землі громадянці Марчуковій В.М. для будівництва та обслуговування СТО, автомобільної мийки та магазину автозапчастин (03.07) на вул. Яремчука Назарія, 7-А у м. Луцьку.</w:t>
      </w:r>
    </w:p>
    <w:p w14:paraId="5979508A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13ADB4" w14:textId="77777777" w:rsidR="00DF3822" w:rsidRPr="000F66A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28. Про поновлення договору оренди землі фізичній особі-підприємцю Юзві Р.С. для будівництва та обслуговування багатоквартирного житлового будинку з вбудовано-прибудованими нежитловими приміщеннями (02.10) на вул. Карпенка-Карого, 7-А у м. Луцьку (площею 0,1730 га).</w:t>
      </w:r>
    </w:p>
    <w:p w14:paraId="73FB979F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F4A8AC" w14:textId="77777777" w:rsidR="00DF3822" w:rsidRPr="000F66A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29. Про поновлення договору оренди землі фізичній особі-підприємцю Юзві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0,4400 га).</w:t>
      </w:r>
    </w:p>
    <w:p w14:paraId="65F79657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4F68DC" w14:textId="77777777" w:rsidR="00DF3822" w:rsidRPr="000F66A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30. Про поновлення договору оренди землі фізичній особі-підприємцю Юзві Р.С. для будівництва та обслуговування багатоквартирних житлових будинків з вбудовано-прибудованими нежитловими приміщеннями (02.10) на вул. Карпенка-Карого, 7-А у м. Луцьку (площею 0,0900 га).</w:t>
      </w:r>
    </w:p>
    <w:p w14:paraId="0F76B749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622C8E" w14:textId="769E7076" w:rsidR="00DF3822" w:rsidRPr="000F66A0" w:rsidRDefault="00DF3822" w:rsidP="0050121D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sz w:val="28"/>
          <w:szCs w:val="28"/>
        </w:rPr>
      </w:pP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31. Про припинення ТОВ «РОЗДРІБНІ МЕРЕЖІ ПЛЮС», ТОВ</w:t>
      </w:r>
      <w:r w:rsidR="0050121D">
        <w:rPr>
          <w:rStyle w:val="af"/>
          <w:rFonts w:ascii="Times New Roman" w:hAnsi="Times New Roman" w:cs="Times New Roman"/>
          <w:i w:val="0"/>
          <w:sz w:val="28"/>
          <w:szCs w:val="28"/>
        </w:rPr>
        <w:t> </w:t>
      </w: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«РМ</w:t>
      </w:r>
      <w:r w:rsidR="0050121D">
        <w:rPr>
          <w:rStyle w:val="af"/>
          <w:rFonts w:ascii="Times New Roman" w:hAnsi="Times New Roman" w:cs="Times New Roman"/>
          <w:i w:val="0"/>
          <w:sz w:val="28"/>
          <w:szCs w:val="28"/>
        </w:rPr>
        <w:t> </w:t>
      </w: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 xml:space="preserve">ПЛЮС» договору оренди землі, укладеного з Луцькою міською радою для будівництва та обслуговування складських приміщень на </w:t>
      </w:r>
      <w:r w:rsidRPr="000F66A0">
        <w:rPr>
          <w:rFonts w:ascii="Times New Roman" w:hAnsi="Times New Roman" w:cs="Times New Roman"/>
          <w:sz w:val="28"/>
          <w:szCs w:val="28"/>
        </w:rPr>
        <w:t xml:space="preserve">вул. Корсака </w:t>
      </w:r>
      <w:r w:rsidRPr="000F66A0">
        <w:rPr>
          <w:rStyle w:val="af"/>
          <w:rFonts w:ascii="Times New Roman" w:hAnsi="Times New Roman" w:cs="Times New Roman"/>
          <w:i w:val="0"/>
          <w:sz w:val="28"/>
          <w:szCs w:val="28"/>
        </w:rPr>
        <w:t>Івана, 1 у м. Луцьку.</w:t>
      </w:r>
    </w:p>
    <w:p w14:paraId="495436E6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CB044D" w14:textId="032B86F1" w:rsidR="00DF3822" w:rsidRPr="009969C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>32. Про укладення з Т</w:t>
      </w:r>
      <w:r w:rsidR="00302AB2"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>З</w:t>
      </w: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>ОВ «ВАЛЬДЕМАР» договору оренди землі на новий строк на земельну ділянку для будівництва та обслуговування торгово-офісних приміщень та кафе з літнім майданчиком (03.07) на вул. Ветеранів, 1-В у м. Луцьку.</w:t>
      </w:r>
    </w:p>
    <w:p w14:paraId="0D70C349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007BAC" w14:textId="77777777" w:rsidR="00DF3822" w:rsidRPr="009969C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33. Про надання фізичній особі-підприємцю Андрейчуку П.Я. згоди на відновлення меж орендованої земельної ділянки комунальної власності на </w:t>
      </w: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пров. Дорожному, 10 у м. Луцьку.</w:t>
      </w:r>
    </w:p>
    <w:p w14:paraId="3F953925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BE1B1A" w14:textId="77777777" w:rsidR="00DF3822" w:rsidRPr="009969C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>34. Про надання громадянці Шумській Ю.В. дозволу на розроблення проєкту землеустрою щодо відведення земельної ділянки для будівництва та обслуговування торгово-офісних приміщень (03.10) на вул. Кільцевій, 1 у м. Луцьку.</w:t>
      </w:r>
    </w:p>
    <w:p w14:paraId="4A22AC68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3CE434" w14:textId="77777777" w:rsidR="00DF3822" w:rsidRPr="009969C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>35. Про надання громадянці Павлюк І.І. на умовах оренди земельної ділянки для будівництва та обслуговування станції техобслуговування зі стоянкою автомобілів (12.11) на вул. Ковельській, 128-В у м. Луцьку.</w:t>
      </w:r>
    </w:p>
    <w:p w14:paraId="4E0B713C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3FC8A" w14:textId="598FE724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 Про надання </w:t>
      </w: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>ТОВ «ФІНАНС ІНВЕСТ ТРЕЙДІНГ</w:t>
      </w:r>
      <w:r w:rsidRPr="009969C0">
        <w:rPr>
          <w:rStyle w:val="af"/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>на умовах оренди земельної ділянки для обслуговування критої зупинки громадського транспорту з торговим павільйоном (03.07) на вул. Ярослава Мудрого, 54-А у м. Луцьку.</w:t>
      </w:r>
    </w:p>
    <w:p w14:paraId="3BFC09A2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0A5AFA" w14:textId="77777777" w:rsidR="00DF3822" w:rsidRPr="009969C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>37. Про надання громадянину Патлашинському Р.Я. на умовах оренди земельної ділянки для будівництва та обслуговування складського приміщення (03.07) на вул. Львівській, 89-А у м. Луцьку.</w:t>
      </w:r>
    </w:p>
    <w:p w14:paraId="5B50FB77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CCBEB7B" w14:textId="77777777" w:rsidR="00DF3822" w:rsidRPr="009969C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>38.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</w:r>
    </w:p>
    <w:p w14:paraId="4615B310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9833D6F" w14:textId="77777777" w:rsidR="00DF3822" w:rsidRPr="009969C0" w:rsidRDefault="00DF3822" w:rsidP="00DF3822">
      <w:pPr>
        <w:pStyle w:val="Standard"/>
        <w:ind w:firstLine="567"/>
        <w:jc w:val="both"/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969C0">
        <w:rPr>
          <w:rStyle w:val="af"/>
          <w:rFonts w:ascii="Times New Roman" w:hAnsi="Times New Roman" w:cs="Times New Roman"/>
          <w:i w:val="0"/>
          <w:color w:val="000000" w:themeColor="text1"/>
          <w:sz w:val="28"/>
          <w:szCs w:val="28"/>
        </w:rPr>
        <w:t>39. Про затвердження ТзОВ «ФОРМУЛА» ЛТД, фізичній особі-підприємцю Веніславській Н.В. технічної документації із землеустрою щодо встановлення меж частини земельної ділянки, на яку поширюється право суборенди, сервітуту, на вул. Кравчука, 44-А у м. Луцьку (площею 0,0028 га).</w:t>
      </w:r>
    </w:p>
    <w:p w14:paraId="4AD8B63F" w14:textId="77777777" w:rsidR="00DF3822" w:rsidRPr="009969C0" w:rsidRDefault="00DF3822" w:rsidP="00DF3822">
      <w:pPr>
        <w:pStyle w:val="Standard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</w:p>
    <w:p w14:paraId="76D47071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969C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</w:t>
      </w:r>
      <w:r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>. Про надання громадянці Хвостовій М.М. дозволу на розроблення технічної документації із землеустрою щодо встановлення (відновлення) меж земельної ділянки в натурі (на місцевості) на вул. Героїв рятувальників, 2/2 у м. Луцьку.</w:t>
      </w:r>
    </w:p>
    <w:p w14:paraId="4EEA8BEC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06B3BB" w14:textId="4A1A12E3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96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>. Про надання громадянину Нагурному О.В. дозволу на розроблення проєкту землеустрою щодо відвед</w:t>
      </w:r>
      <w:r w:rsidR="007C2113"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>ення земельної ділянки в межах «червоних ліній»</w:t>
      </w:r>
      <w:r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обслуговування жилого будинку, господарських будівель і споруд (02.01) на вул. Черчицькій, 81 у м. Луцьку.</w:t>
      </w:r>
    </w:p>
    <w:p w14:paraId="7729BBFC" w14:textId="77777777" w:rsidR="00DF3822" w:rsidRPr="009969C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1DB573" w14:textId="513007AA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969C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9969C0">
        <w:rPr>
          <w:rFonts w:ascii="Times New Roman" w:hAnsi="Times New Roman" w:cs="Times New Roman"/>
          <w:color w:val="000000" w:themeColor="text1"/>
          <w:sz w:val="28"/>
          <w:szCs w:val="28"/>
        </w:rPr>
        <w:t>. Про надання громад</w:t>
      </w:r>
      <w:r w:rsidRPr="000F66A0">
        <w:rPr>
          <w:rFonts w:ascii="Times New Roman" w:hAnsi="Times New Roman" w:cs="Times New Roman"/>
          <w:sz w:val="28"/>
          <w:szCs w:val="28"/>
        </w:rPr>
        <w:t xml:space="preserve">янці </w:t>
      </w:r>
      <w:r w:rsidRPr="000F66A0">
        <w:rPr>
          <w:rFonts w:ascii="Times New Roman" w:hAnsi="Times New Roman" w:cs="Times New Roman"/>
          <w:sz w:val="28"/>
          <w:szCs w:val="28"/>
          <w:lang w:eastAsia="ru-RU"/>
        </w:rPr>
        <w:t xml:space="preserve">Загладько Я.Я. </w:t>
      </w:r>
      <w:r w:rsidRPr="000F66A0">
        <w:rPr>
          <w:rFonts w:ascii="Times New Roman" w:hAnsi="Times New Roman" w:cs="Times New Roman"/>
          <w:sz w:val="28"/>
          <w:szCs w:val="28"/>
        </w:rPr>
        <w:t>на умовах оренди земельної ділянки</w:t>
      </w:r>
      <w:r w:rsidR="007C2113">
        <w:rPr>
          <w:rFonts w:ascii="Times New Roman" w:hAnsi="Times New Roman" w:cs="Times New Roman"/>
          <w:sz w:val="28"/>
          <w:szCs w:val="28"/>
          <w:lang w:bidi="ar-SA"/>
        </w:rPr>
        <w:t xml:space="preserve"> в межах «червоних ліній»</w:t>
      </w:r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 для обслуговування жилого </w:t>
      </w:r>
      <w:r w:rsidRPr="000F66A0">
        <w:rPr>
          <w:rFonts w:ascii="Times New Roman" w:hAnsi="Times New Roman" w:cs="Times New Roman"/>
          <w:sz w:val="28"/>
          <w:szCs w:val="28"/>
        </w:rPr>
        <w:t xml:space="preserve">будинку, господарських будівель і споруд (02.01) на </w:t>
      </w:r>
      <w:r w:rsidRPr="000F66A0">
        <w:rPr>
          <w:rFonts w:ascii="Times New Roman" w:hAnsi="Times New Roman" w:cs="Times New Roman"/>
          <w:sz w:val="28"/>
          <w:szCs w:val="28"/>
          <w:lang w:eastAsia="ru-RU"/>
        </w:rPr>
        <w:t xml:space="preserve">вул. Державності, 4 </w:t>
      </w:r>
      <w:r w:rsidRPr="000F66A0">
        <w:rPr>
          <w:rFonts w:ascii="Times New Roman" w:hAnsi="Times New Roman" w:cs="Times New Roman"/>
          <w:sz w:val="28"/>
          <w:szCs w:val="28"/>
        </w:rPr>
        <w:t>у м. Луцьку.</w:t>
      </w:r>
    </w:p>
    <w:p w14:paraId="69C6BCD7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476990" w14:textId="1168D33D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12C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F66A0">
        <w:rPr>
          <w:rFonts w:ascii="Times New Roman" w:hAnsi="Times New Roman" w:cs="Times New Roman"/>
          <w:sz w:val="28"/>
          <w:szCs w:val="28"/>
        </w:rPr>
        <w:t xml:space="preserve">. Про надання громадянину Миколайчуку Л.А. на умовах оренди </w:t>
      </w:r>
      <w:r w:rsidR="007C2113">
        <w:rPr>
          <w:rFonts w:ascii="Times New Roman" w:hAnsi="Times New Roman" w:cs="Times New Roman"/>
          <w:sz w:val="28"/>
          <w:szCs w:val="28"/>
        </w:rPr>
        <w:lastRenderedPageBreak/>
        <w:t>земельної ділянки в межах «червоних ліній»</w:t>
      </w:r>
      <w:r w:rsidRPr="000F66A0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Окружній, 19 у м. Луцьку (площею 0,0347 га).</w:t>
      </w:r>
    </w:p>
    <w:p w14:paraId="36A96A8B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6916F0" w14:textId="4952735E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12C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F66A0">
        <w:rPr>
          <w:rFonts w:ascii="Times New Roman" w:hAnsi="Times New Roman" w:cs="Times New Roman"/>
          <w:sz w:val="28"/>
          <w:szCs w:val="28"/>
        </w:rPr>
        <w:t xml:space="preserve">. Про надання громадянину Миколайчуку Л.А. на умовах оренди </w:t>
      </w:r>
      <w:r w:rsidR="007C2113">
        <w:rPr>
          <w:rFonts w:ascii="Times New Roman" w:hAnsi="Times New Roman" w:cs="Times New Roman"/>
          <w:sz w:val="28"/>
          <w:szCs w:val="28"/>
        </w:rPr>
        <w:t>земельної ділянки в межах «червоних ліній»</w:t>
      </w:r>
      <w:r w:rsidRPr="000F66A0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Окружній, 19 у м. Луцьку (площею 0,0051 га).</w:t>
      </w:r>
    </w:p>
    <w:p w14:paraId="06A1B0C2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06C577" w14:textId="2AB802AB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12C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F66A0">
        <w:rPr>
          <w:rFonts w:ascii="Times New Roman" w:hAnsi="Times New Roman" w:cs="Times New Roman"/>
          <w:sz w:val="28"/>
          <w:szCs w:val="28"/>
        </w:rPr>
        <w:t>. Про надання громадянам Сулім З.П., Суліму В.Ф. на умовах оренди земельної ділянк</w:t>
      </w:r>
      <w:r w:rsidR="007C2113">
        <w:rPr>
          <w:rFonts w:ascii="Times New Roman" w:hAnsi="Times New Roman" w:cs="Times New Roman"/>
          <w:sz w:val="28"/>
          <w:szCs w:val="28"/>
        </w:rPr>
        <w:t>и в межах «червоних ліній»</w:t>
      </w:r>
      <w:r w:rsidRPr="000F66A0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Гімназійній, 23 у м. Луцьку.</w:t>
      </w:r>
    </w:p>
    <w:p w14:paraId="12D2288C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6A2CD2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812C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0F66A0">
        <w:rPr>
          <w:rFonts w:ascii="Times New Roman" w:hAnsi="Times New Roman" w:cs="Times New Roman"/>
          <w:sz w:val="28"/>
          <w:szCs w:val="28"/>
        </w:rPr>
        <w:t>. Про надання громадянам Сулім З.П., Суліму В.Ф. на умовах оренди земельної ділянки для будівництва та обслуговування жилого будинку, господарських будівель  і споруд (02.01) на вул. Гімназійній, 23 у м. Луцьку.</w:t>
      </w:r>
    </w:p>
    <w:p w14:paraId="3B464357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922C49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4</w:t>
      </w:r>
      <w:r w:rsidRPr="00E812C7">
        <w:rPr>
          <w:rFonts w:ascii="Times New Roman" w:hAnsi="Times New Roman" w:cs="Times New Roman"/>
          <w:sz w:val="28"/>
          <w:szCs w:val="28"/>
          <w:lang w:bidi="ar-SA"/>
        </w:rPr>
        <w:t>7</w:t>
      </w:r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. Про внесення змін </w:t>
      </w:r>
      <w:r w:rsidRPr="008E1A91">
        <w:rPr>
          <w:rFonts w:ascii="Times New Roman" w:hAnsi="Times New Roman" w:cs="Times New Roman"/>
          <w:color w:val="auto"/>
          <w:sz w:val="28"/>
          <w:szCs w:val="28"/>
          <w:lang w:bidi="ar-SA"/>
        </w:rPr>
        <w:t>в рішення та додаток</w:t>
      </w:r>
      <w:r w:rsidRPr="008E1A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рішення міської ради від </w:t>
      </w:r>
      <w:r w:rsidRPr="000F66A0">
        <w:rPr>
          <w:rFonts w:ascii="Times New Roman" w:hAnsi="Times New Roman" w:cs="Times New Roman"/>
          <w:sz w:val="28"/>
          <w:szCs w:val="28"/>
        </w:rPr>
        <w:t>26.04.2023</w:t>
      </w:r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 № 44/18 «</w:t>
      </w:r>
      <w:r w:rsidRPr="000F66A0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та об’єднання земельних ділянок комунальної власності на вул. Декабристів, 2 у м. Луцьку».</w:t>
      </w:r>
    </w:p>
    <w:p w14:paraId="2FB9B188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DC6D0D" w14:textId="0E3F1942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4</w:t>
      </w:r>
      <w:r w:rsidRPr="00E812C7">
        <w:rPr>
          <w:rFonts w:ascii="Times New Roman" w:hAnsi="Times New Roman" w:cs="Times New Roman"/>
          <w:sz w:val="28"/>
          <w:szCs w:val="28"/>
          <w:lang w:bidi="ar-SA"/>
        </w:rPr>
        <w:t>8</w:t>
      </w:r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. Про надання громадянам </w:t>
      </w:r>
      <w:r w:rsidRPr="000F66A0">
        <w:rPr>
          <w:rFonts w:ascii="Times New Roman" w:eastAsia="Times New Roman" w:hAnsi="Times New Roman" w:cs="Times New Roman"/>
          <w:color w:val="auto"/>
          <w:spacing w:val="4"/>
          <w:kern w:val="0"/>
          <w:sz w:val="28"/>
          <w:szCs w:val="28"/>
          <w:lang w:bidi="ar-SA"/>
        </w:rPr>
        <w:t>Сісталюку В.Б., Сісталюк М.В., Сісталюку О.Б</w:t>
      </w:r>
      <w:r w:rsidRPr="008E1A91">
        <w:rPr>
          <w:rStyle w:val="StrongEmphasis"/>
          <w:rFonts w:ascii="Times New Roman" w:hAnsi="Times New Roman" w:cs="Times New Roman"/>
          <w:b w:val="0"/>
          <w:bCs w:val="0"/>
          <w:sz w:val="28"/>
          <w:szCs w:val="28"/>
          <w:lang w:bidi="ar-SA"/>
        </w:rPr>
        <w:t>.</w:t>
      </w:r>
      <w:r w:rsidRPr="000F66A0">
        <w:rPr>
          <w:rStyle w:val="StrongEmphasis"/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0F66A0">
        <w:rPr>
          <w:rFonts w:ascii="Times New Roman" w:hAnsi="Times New Roman" w:cs="Times New Roman"/>
          <w:sz w:val="28"/>
          <w:szCs w:val="28"/>
          <w:lang w:bidi="ar-SA"/>
        </w:rPr>
        <w:t>на умовах ор</w:t>
      </w:r>
      <w:r w:rsidR="007C2113">
        <w:rPr>
          <w:rFonts w:ascii="Times New Roman" w:hAnsi="Times New Roman" w:cs="Times New Roman"/>
          <w:sz w:val="28"/>
          <w:szCs w:val="28"/>
          <w:lang w:bidi="ar-SA"/>
        </w:rPr>
        <w:t>енди земельної ділянки в межах «червоних ліній»</w:t>
      </w:r>
      <w:r w:rsidRPr="000F66A0">
        <w:rPr>
          <w:rFonts w:ascii="Times New Roman" w:hAnsi="Times New Roman" w:cs="Times New Roman"/>
          <w:sz w:val="28"/>
          <w:szCs w:val="28"/>
          <w:lang w:bidi="ar-SA"/>
        </w:rPr>
        <w:t xml:space="preserve"> для обслуговування жилого будинку, господарських будівель і споруд (02.01) на вул. Свободи, 2 у м. Луцьку.</w:t>
      </w:r>
    </w:p>
    <w:p w14:paraId="00503982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BAE308" w14:textId="232A3A41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2C7">
        <w:rPr>
          <w:rFonts w:ascii="Times New Roman" w:hAnsi="Times New Roman" w:cs="Times New Roman"/>
          <w:sz w:val="28"/>
          <w:szCs w:val="28"/>
          <w:lang w:val="ru-RU"/>
        </w:rPr>
        <w:t>49</w:t>
      </w:r>
      <w:r w:rsidRPr="000F66A0">
        <w:rPr>
          <w:rFonts w:ascii="Times New Roman" w:hAnsi="Times New Roman" w:cs="Times New Roman"/>
          <w:sz w:val="28"/>
          <w:szCs w:val="28"/>
        </w:rPr>
        <w:t xml:space="preserve">. Про надання громадянину </w:t>
      </w:r>
      <w:r w:rsidRPr="000F66A0">
        <w:rPr>
          <w:rStyle w:val="StrongEmphasis"/>
          <w:rFonts w:ascii="Times New Roman" w:hAnsi="Times New Roman" w:cs="Times New Roman"/>
          <w:b w:val="0"/>
          <w:sz w:val="28"/>
          <w:szCs w:val="28"/>
        </w:rPr>
        <w:t>Рижуку А.П</w:t>
      </w:r>
      <w:r w:rsidRPr="000F66A0">
        <w:rPr>
          <w:rStyle w:val="StrongEmphasis"/>
          <w:rFonts w:ascii="Times New Roman" w:hAnsi="Times New Roman" w:cs="Times New Roman"/>
          <w:sz w:val="28"/>
          <w:szCs w:val="28"/>
        </w:rPr>
        <w:t xml:space="preserve">. </w:t>
      </w:r>
      <w:r w:rsidRPr="000F66A0">
        <w:rPr>
          <w:rFonts w:ascii="Times New Roman" w:hAnsi="Times New Roman" w:cs="Times New Roman"/>
          <w:sz w:val="28"/>
          <w:szCs w:val="28"/>
        </w:rPr>
        <w:t>на умовах ор</w:t>
      </w:r>
      <w:r w:rsidR="007C2113"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0F66A0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 вул. Свободи, 2-А у м. Луцьку.</w:t>
      </w:r>
    </w:p>
    <w:p w14:paraId="3CA47A39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F1C1DD" w14:textId="7BD78049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12C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F66A0">
        <w:rPr>
          <w:rFonts w:ascii="Times New Roman" w:hAnsi="Times New Roman" w:cs="Times New Roman"/>
          <w:sz w:val="28"/>
          <w:szCs w:val="28"/>
        </w:rPr>
        <w:t>. Про надання громадянину Лісницькому М.А. на умовах ор</w:t>
      </w:r>
      <w:r w:rsidR="007C2113">
        <w:rPr>
          <w:rFonts w:ascii="Times New Roman" w:hAnsi="Times New Roman" w:cs="Times New Roman"/>
          <w:sz w:val="28"/>
          <w:szCs w:val="28"/>
        </w:rPr>
        <w:t>енди земельної ділянки в межах «червоних ліній»</w:t>
      </w:r>
      <w:r w:rsidRPr="000F66A0">
        <w:rPr>
          <w:rFonts w:ascii="Times New Roman" w:hAnsi="Times New Roman" w:cs="Times New Roman"/>
          <w:sz w:val="28"/>
          <w:szCs w:val="28"/>
        </w:rPr>
        <w:t xml:space="preserve"> для обслуговування жилого будинку, господарських будівель і споруд (02.01) на вул. Монопольній, 87-А у м. Луцьку.</w:t>
      </w:r>
    </w:p>
    <w:p w14:paraId="31A6F701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5EB249" w14:textId="77777777" w:rsidR="00DF3822" w:rsidRPr="00B711DB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1DB">
        <w:rPr>
          <w:rFonts w:ascii="Times New Roman" w:hAnsi="Times New Roman" w:cs="Times New Roman"/>
          <w:color w:val="auto"/>
          <w:sz w:val="28"/>
          <w:szCs w:val="28"/>
        </w:rPr>
        <w:t>51. Про надання громадянам Гаврилюку В.В., Сухачевській Т.В., громадянці Федеративної Республіки Німеччина Биков А. на умовах оренди земельної ділянки для будівництва та обслуговування жилого будинку, господарських будівель і споруд (02.01) на вул. Ковельській, 126 у м. Луцьку (площею 0,0210 га).</w:t>
      </w:r>
    </w:p>
    <w:p w14:paraId="64EA7AF3" w14:textId="77777777" w:rsidR="00DF3822" w:rsidRPr="00B711DB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27BB3CB" w14:textId="77777777" w:rsidR="00DF3822" w:rsidRPr="00B711DB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B711DB">
        <w:rPr>
          <w:rFonts w:ascii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52. Про зміну Луцькій міській територіальній громаді, від імені якої діє Луцька міська рада, цільового призначення земельної ділянки та надання </w:t>
      </w:r>
      <w:r w:rsidRPr="00B711DB">
        <w:rPr>
          <w:rFonts w:ascii="Times New Roman" w:hAnsi="Times New Roman" w:cs="Times New Roman"/>
          <w:color w:val="auto"/>
          <w:sz w:val="28"/>
          <w:szCs w:val="28"/>
        </w:rPr>
        <w:t>громадянам Гаврилюку В.В., Сухачевській Т.В., громадянці Федератив</w:t>
      </w:r>
      <w:r w:rsidRPr="00B711DB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 xml:space="preserve">ної Республіки Німеччина Биков А. </w:t>
      </w:r>
      <w:r w:rsidRPr="00B711DB">
        <w:rPr>
          <w:rFonts w:ascii="Times New Roman" w:hAnsi="Times New Roman" w:cs="Times New Roman"/>
          <w:color w:val="auto"/>
          <w:sz w:val="28"/>
          <w:szCs w:val="28"/>
          <w:lang w:bidi="ar-SA"/>
        </w:rPr>
        <w:t>на умовах оренди для будівництва та обслуговування жилого будинку, господарських будівель і споруд (02.01) на вул. Ковельській, 126 у м. Луцьку (площею 0,1277 га).</w:t>
      </w:r>
    </w:p>
    <w:p w14:paraId="2EAD1B5C" w14:textId="77777777" w:rsidR="00DF3822" w:rsidRPr="00B711DB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FF5D22" w14:textId="77777777" w:rsidR="00DF3822" w:rsidRPr="00B711DB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1DB">
        <w:rPr>
          <w:rFonts w:ascii="Times New Roman" w:hAnsi="Times New Roman" w:cs="Times New Roman"/>
          <w:color w:val="auto"/>
          <w:sz w:val="28"/>
          <w:szCs w:val="28"/>
        </w:rPr>
        <w:t>53. Про зміну Луцькій міській територіальній громаді, від імені якої діє Луцька міська рада, цільового призначення земельної ділянки та надання громадянам Гаврилюку В.В., Сухачевській Т.В., громадянці Федератив</w:t>
      </w:r>
      <w:r w:rsidRPr="00B711DB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ної Республіки Німеччина Биков А. </w:t>
      </w:r>
      <w:r w:rsidRPr="00B711DB">
        <w:rPr>
          <w:rFonts w:ascii="Times New Roman" w:hAnsi="Times New Roman" w:cs="Times New Roman"/>
          <w:color w:val="auto"/>
          <w:sz w:val="28"/>
          <w:szCs w:val="28"/>
        </w:rPr>
        <w:t>на умовах оренди для будівництва та обслуговування жилого будинку, господарських будівель і споруд (02.01) на вул. Ковельській, 126 у м. Луцьку (площею 0,0503 га).</w:t>
      </w:r>
    </w:p>
    <w:p w14:paraId="7CA4AA7A" w14:textId="77777777" w:rsidR="00DF3822" w:rsidRPr="00B711DB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2D1550" w14:textId="77777777" w:rsidR="00DF3822" w:rsidRPr="00B711DB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11DB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54. Про зміну Луцькій міській територіальній громаді, від імені якої діє Луцька міська рада, цільового призначення земельної ділянки та надання </w:t>
      </w:r>
      <w:r w:rsidRPr="00B711DB">
        <w:rPr>
          <w:rFonts w:ascii="Times New Roman" w:hAnsi="Times New Roman" w:cs="Times New Roman"/>
          <w:color w:val="auto"/>
          <w:sz w:val="28"/>
          <w:szCs w:val="28"/>
        </w:rPr>
        <w:t>громадянам Гаврилюку В.В., Сухачевській Т.В., громадянці Федератив</w:t>
      </w:r>
      <w:r w:rsidRPr="00B711DB">
        <w:rPr>
          <w:rFonts w:ascii="Times New Roman" w:hAnsi="Times New Roman" w:cs="Times New Roman"/>
          <w:color w:val="auto"/>
          <w:sz w:val="28"/>
          <w:szCs w:val="28"/>
          <w:lang w:eastAsia="ar-SA" w:bidi="ar-SA"/>
        </w:rPr>
        <w:t xml:space="preserve">ної Республіки Німеччина Биков А. </w:t>
      </w:r>
      <w:r w:rsidRPr="00B711DB">
        <w:rPr>
          <w:rFonts w:ascii="Times New Roman" w:hAnsi="Times New Roman" w:cs="Times New Roman"/>
          <w:color w:val="auto"/>
          <w:sz w:val="28"/>
          <w:szCs w:val="28"/>
          <w:lang w:bidi="ar-SA"/>
        </w:rPr>
        <w:t>на умовах оренди для будівництва та обслуговування жилого будинку, господарських будівель і споруд (02.01) на вул. Ковельській, 126 у м. Луцьку (площею 0,0497 га).</w:t>
      </w:r>
      <w:r w:rsidRPr="00B711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09775CD" w14:textId="77777777" w:rsidR="00DF3822" w:rsidRPr="00B711DB" w:rsidRDefault="00DF3822" w:rsidP="00DF3822">
      <w:pPr>
        <w:pStyle w:val="Standard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D8F2E36" w14:textId="77777777" w:rsidR="00DF3822" w:rsidRPr="00B711DB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</w:pPr>
      <w:r w:rsidRPr="00B711DB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>5</w:t>
      </w:r>
      <w:r w:rsidRPr="00B711DB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  <w:lang w:val="ru-RU"/>
        </w:rPr>
        <w:t>5</w:t>
      </w:r>
      <w:r w:rsidRPr="00B711DB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>. Про прийняття в комунальну власність земельної ділянки площею 0,0010 га у с. Небіжка Луцького району Волинської області.</w:t>
      </w:r>
    </w:p>
    <w:p w14:paraId="68ECA74E" w14:textId="77777777" w:rsidR="00DF3822" w:rsidRPr="00B711DB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</w:pPr>
    </w:p>
    <w:p w14:paraId="5B854451" w14:textId="77777777" w:rsidR="000762FB" w:rsidRPr="00B711DB" w:rsidRDefault="00DF3822" w:rsidP="000762FB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</w:pPr>
      <w:r w:rsidRPr="00B711DB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>5</w:t>
      </w:r>
      <w:r w:rsidRPr="00B711DB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  <w:lang w:val="ru-RU"/>
        </w:rPr>
        <w:t>6</w:t>
      </w:r>
      <w:r w:rsidRPr="00B711DB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>. Про прийняття в комунальну власність земельної ділянки площею 0,0069 га у с. Небіжка Луцького району Волинської області.</w:t>
      </w:r>
    </w:p>
    <w:p w14:paraId="2328E75E" w14:textId="77777777" w:rsidR="005B03B7" w:rsidRPr="00B711DB" w:rsidRDefault="005B03B7" w:rsidP="000762FB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</w:pPr>
    </w:p>
    <w:p w14:paraId="3EEFD563" w14:textId="77777777" w:rsidR="005B03B7" w:rsidRDefault="005B03B7" w:rsidP="005B03B7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B711DB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 xml:space="preserve">57. Про прийняття 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в комунальну власність земельної ділянки площею 0,0751 га у с. Озерце 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Луцького району Волинської області.</w:t>
      </w:r>
    </w:p>
    <w:p w14:paraId="1869013E" w14:textId="11D9FCCD" w:rsidR="005B03B7" w:rsidRDefault="005B03B7" w:rsidP="000762FB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B480527" w14:textId="77777777" w:rsidR="005B03B7" w:rsidRDefault="005B03B7" w:rsidP="005B03B7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58. Про прийняття в комунальну власність земельної ділянки площею 0,0816 га у с. Озерце 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Луцького району Волинської області.</w:t>
      </w:r>
    </w:p>
    <w:p w14:paraId="789DF25C" w14:textId="77777777" w:rsidR="00DF3822" w:rsidRPr="000F66A0" w:rsidRDefault="00DF3822" w:rsidP="00DF3822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67AB28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>59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продаж ТОВ «ЛУЧЕСЬК-ТОРГ» у власність земельної ділянки комунальної власності у с. Милуші Луцького району Волинської області.</w:t>
      </w:r>
    </w:p>
    <w:p w14:paraId="4A1E018F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C2EB798" w14:textId="1B890B06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>0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продаж громадянину Токарчуку Валентину Вікторовичу у власність земельної ділянки комунальної власності у с.</w:t>
      </w:r>
      <w:r w:rsidR="00F543E1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 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Озерце Луцького району Волинської області.</w:t>
      </w:r>
    </w:p>
    <w:p w14:paraId="27462A98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9DCE41B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en-US"/>
        </w:rPr>
        <w:t>1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продаж громадянину Літушку Андрію Олександровичу у власність земельної ділянки комунальної власності у с. Забороль Луцького району Волинської області.</w:t>
      </w:r>
    </w:p>
    <w:p w14:paraId="3A27C650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2EFB11F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>6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2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надання громадянці Марценюк Вікторії Емеріківні дозволу на проведення експертної грошової оцінки земельної ділянки комунальної власності у с. Великий Омеляник Луцького району Волинської області.</w:t>
      </w:r>
    </w:p>
    <w:p w14:paraId="606AC5BB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B307E1B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3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надання громадянці Ткачук Ларисі Василівні дозволу на проведення експертної грошової оцінки земельної ділянки комунальної власності у с. Княгининок  Луцького району Волинської області.</w:t>
      </w:r>
    </w:p>
    <w:p w14:paraId="0E62D696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CEE6E1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12C7">
        <w:rPr>
          <w:rFonts w:ascii="Times New Roman" w:hAnsi="Times New Roman" w:cs="Times New Roman"/>
          <w:sz w:val="28"/>
          <w:szCs w:val="28"/>
        </w:rPr>
        <w:t>4</w:t>
      </w:r>
      <w:r w:rsidRPr="000F66A0">
        <w:rPr>
          <w:rFonts w:ascii="Times New Roman" w:hAnsi="Times New Roman" w:cs="Times New Roman"/>
          <w:sz w:val="28"/>
          <w:szCs w:val="28"/>
        </w:rPr>
        <w:t>. Про надання виконавчому комітету Луцької міської ради дозволу на розроблення проєкту землеустрою щодо відведення земельної ділянки комунальної власності орієнтовною площею 2,0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</w:r>
    </w:p>
    <w:p w14:paraId="1C7BE390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D5CA07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12C7">
        <w:rPr>
          <w:rFonts w:ascii="Times New Roman" w:hAnsi="Times New Roman" w:cs="Times New Roman"/>
          <w:sz w:val="28"/>
          <w:szCs w:val="28"/>
        </w:rPr>
        <w:t>5</w:t>
      </w:r>
      <w:r w:rsidRPr="000F66A0">
        <w:rPr>
          <w:rFonts w:ascii="Times New Roman" w:hAnsi="Times New Roman" w:cs="Times New Roman"/>
          <w:sz w:val="28"/>
          <w:szCs w:val="28"/>
        </w:rPr>
        <w:t>. Про надання виконавчому комітету Луцької міської ради дозволу на розроблення проєкту землеустрою щодо відведення земельної ділянки комунальної власності орієнтовною площею 2,1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</w:r>
    </w:p>
    <w:p w14:paraId="3FB45528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33C331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12C7">
        <w:rPr>
          <w:rFonts w:ascii="Times New Roman" w:hAnsi="Times New Roman" w:cs="Times New Roman"/>
          <w:sz w:val="28"/>
          <w:szCs w:val="28"/>
        </w:rPr>
        <w:t>6</w:t>
      </w:r>
      <w:r w:rsidRPr="000F66A0">
        <w:rPr>
          <w:rFonts w:ascii="Times New Roman" w:hAnsi="Times New Roman" w:cs="Times New Roman"/>
          <w:sz w:val="28"/>
          <w:szCs w:val="28"/>
        </w:rPr>
        <w:t>. Про надання виконавчому комітету Луцької міської ради дозволу на розроблення проєкту землеустрою щодо відведення земельної ділянки комунальної власності орієнтовною площею 2,2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</w:r>
    </w:p>
    <w:p w14:paraId="50D3D23E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356B23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812C7">
        <w:rPr>
          <w:rFonts w:ascii="Times New Roman" w:hAnsi="Times New Roman" w:cs="Times New Roman"/>
          <w:sz w:val="28"/>
          <w:szCs w:val="28"/>
        </w:rPr>
        <w:t>7</w:t>
      </w:r>
      <w:r w:rsidRPr="000F66A0">
        <w:rPr>
          <w:rFonts w:ascii="Times New Roman" w:hAnsi="Times New Roman" w:cs="Times New Roman"/>
          <w:sz w:val="28"/>
          <w:szCs w:val="28"/>
        </w:rPr>
        <w:t>. Про надання виконавчому комітету Луцької міської ради дозволу на розроблення проєкту землеустрою щодо відведення земельної ділянки комунальної власності орієнтовною площею 2,5 га для будівництва та обслуговування об’єктів фізичної культури і спорту (07.02)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</w:r>
    </w:p>
    <w:p w14:paraId="415C1D05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D21399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надання виконавчому комітету Луцької міської ради дозволу на розроблення проєкту землеустрою щодо відведення земельної ділянки комунальної власності орієнтовною площею 2,3 га для культурно-оздоровчих потреб, рекреаційних, спортивних і туристичних цілей (10.08)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</w:r>
    </w:p>
    <w:p w14:paraId="674692B2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976A6C2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69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надання виконавчому комітету Луцької міської ради дозволу на 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>розроблення проєкту землеустрою щодо відведення земельної ділянки комунальної власності орієнтовною площею 3,5 га для культурно-оздоровчих потреб, рекреаційних, спортивних і туристичних цілей (10.08) за межами населених пунктів Луцької міської територіальної громади (с. Сирники), право оренди якої виставлятиметься на земельні торги (аукціон).</w:t>
      </w:r>
    </w:p>
    <w:p w14:paraId="77E8301F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18B18B0" w14:textId="018039C4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0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надання Луцькій міській територіальній громаді, від імені якої діє  Луцька міська </w:t>
      </w:r>
      <w:r w:rsidRPr="005B03B7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>рада</w:t>
      </w:r>
      <w:r w:rsidR="00E264E0" w:rsidRPr="005B03B7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>,</w:t>
      </w:r>
      <w:r w:rsidRPr="005B03B7">
        <w:rPr>
          <w:rFonts w:ascii="Times New Roman" w:hAnsi="Times New Roman" w:cs="Times New Roman"/>
          <w:color w:val="auto"/>
          <w:spacing w:val="-2"/>
          <w:kern w:val="0"/>
          <w:sz w:val="28"/>
          <w:szCs w:val="28"/>
          <w:shd w:val="clear" w:color="auto" w:fill="FFFFFF"/>
        </w:rPr>
        <w:t xml:space="preserve"> 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дозволу на розроблення проєкту землеустрою щодо відведення земельної ділянки (зміни цільового призначення) для будівництва  та  обслуговування адміністративних будинків, офісних будівель компаній, які займаються  підприємницькою діяльністю, пов’язаною з отриманням  прибутку (03.10) у с. Великий Омеляник Луцького району Волинської області.</w:t>
      </w:r>
    </w:p>
    <w:p w14:paraId="703EE27D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783CB59" w14:textId="07CA2F3F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en-US"/>
        </w:rPr>
        <w:t>1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надання громадянам Кошелю А.С., Білевич І.Г.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145 (багаторічні насадження — орієнтовною площею 0,62 га) за межами населених пунктів Луцької міс</w:t>
      </w:r>
      <w:r w:rsidR="007C2113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ької територіальної громади (с. 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Моташівка).</w:t>
      </w:r>
    </w:p>
    <w:p w14:paraId="561CEB93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2E8642DE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>2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передачу громадянці Ковалишиній М.Ю. 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Набережній, 41 у с. Заболотці Луцького району Волинської області.</w:t>
      </w:r>
    </w:p>
    <w:p w14:paraId="6FBFF7AB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328D3DBA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>3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передачу громадянину Сомову О.Б. безоплатно у власність земельної  ділянки для будівництва і обслуговування житлового будинку, господарських будівель і споруд (присадибна ділянка) (02.01) на вул. Данила Галицького, 3 у с. Жидичин Луцького району Волинської області.</w:t>
      </w:r>
    </w:p>
    <w:p w14:paraId="6F85E3E8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E85253A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  <w:lang w:val="ru-RU"/>
        </w:rPr>
        <w:t>4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 затвердження ТОВ «Шев Хот Трейд» технічної документації з нормативної грошової оцінки земельної ділянки площею 1,1845 га для  розміщення та експлуатації будівель і споруд додаткових транспортних послуг та допоміжних операцій (12.08) за межами населених пунктів Луцької міської територіальної громади (с. Липляни).</w:t>
      </w:r>
    </w:p>
    <w:p w14:paraId="54F21C47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733B385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затвердження ТОВ «ГРІН СПЕЙС ІНВЕСТ»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Боголюби Луцького району Волинської області.</w:t>
      </w:r>
    </w:p>
    <w:p w14:paraId="457AEC74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7028C12" w14:textId="77777777" w:rsidR="00924AC4" w:rsidRDefault="00924AC4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7CDF0A4" w14:textId="5E29071B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6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громадянину Гриську М.Г. проєкту землеустрою 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>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Небіжка Луцького району Волинської області.</w:t>
      </w:r>
    </w:p>
    <w:p w14:paraId="52957687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4AF106AA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затвердження громадянину Фурману М.К.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площею 0,5080 га у с. Озерце Луцького району Волинської області.</w:t>
      </w:r>
    </w:p>
    <w:p w14:paraId="1B9977A2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698F4D74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затвердження громадянину Фурману М.К.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площею 0,6036 га у с. Озерце Луцького району Волинської області.</w:t>
      </w:r>
    </w:p>
    <w:p w14:paraId="399B3F8C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13E1A0A0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79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затвердження громадянину Фурману М.К.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площею 1,0587 га у с. Озерце Луцького району Волинської області.</w:t>
      </w:r>
    </w:p>
    <w:p w14:paraId="51DBC788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</w:p>
    <w:p w14:paraId="77828917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0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затвердження громадянці Кучерук Н.В.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</w:r>
    </w:p>
    <w:p w14:paraId="65D22BA4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E12F2F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1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затвердження громадянці Дубенській Н.В.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</w:r>
    </w:p>
    <w:p w14:paraId="3BDBFA89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273928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2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затвердження громадянці Расюн Ю.С.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</w:r>
    </w:p>
    <w:p w14:paraId="58C86FC6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74DA45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3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 xml:space="preserve">. Про затвердження громадянці Зуйко І.І.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lastRenderedPageBreak/>
        <w:t>споруд (присадибна ділянка) (02.01) у с. Кульчин Луцького району Волинської області.</w:t>
      </w:r>
    </w:p>
    <w:p w14:paraId="49E6581E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CF4294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4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затвердження громадянці Федоришин Є.І.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</w:r>
    </w:p>
    <w:p w14:paraId="3E39ECC6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D4CEF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8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5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затвердження громадянину Якимову М.В.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Прилуцьке Луцького району Волинської області.</w:t>
      </w:r>
    </w:p>
    <w:p w14:paraId="7DBD40F7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724342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E812C7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0F66A0">
        <w:rPr>
          <w:rFonts w:ascii="Times New Roman" w:hAnsi="Times New Roman" w:cs="Times New Roman"/>
          <w:spacing w:val="-2"/>
          <w:sz w:val="28"/>
          <w:szCs w:val="28"/>
        </w:rPr>
        <w:t>. Про затвердження громадянці Паючок Л.І. проєкту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селищі Рокині Луцького району Волинської області.</w:t>
      </w:r>
    </w:p>
    <w:p w14:paraId="1A8B1AD0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905D40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812C7">
        <w:rPr>
          <w:rFonts w:ascii="Times New Roman" w:hAnsi="Times New Roman" w:cs="Times New Roman"/>
          <w:sz w:val="28"/>
          <w:szCs w:val="28"/>
        </w:rPr>
        <w:t>7</w:t>
      </w:r>
      <w:r w:rsidRPr="000F66A0">
        <w:rPr>
          <w:rFonts w:ascii="Times New Roman" w:hAnsi="Times New Roman" w:cs="Times New Roman"/>
          <w:sz w:val="28"/>
          <w:szCs w:val="28"/>
        </w:rPr>
        <w:t>. Про внесення змін до рішення міської ради від 22.12.2025 № 86/56 «Про затвердження громадянам Третякову С.В., Басюк Л.Ф. технічної документації із землеустрою щодо поділу та об’єднання земельних ділянок комунальної власності у с. Зміїнець Луцького району Волинської області».</w:t>
      </w:r>
    </w:p>
    <w:p w14:paraId="6E564939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43FBE6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8</w:t>
      </w:r>
      <w:r w:rsidRPr="00E812C7">
        <w:rPr>
          <w:rFonts w:ascii="Times New Roman" w:hAnsi="Times New Roman" w:cs="Times New Roman"/>
          <w:spacing w:val="-2"/>
          <w:sz w:val="28"/>
          <w:szCs w:val="28"/>
          <w:lang w:val="ru-RU"/>
        </w:rPr>
        <w:t>8</w:t>
      </w:r>
      <w:r w:rsidRPr="000F66A0">
        <w:rPr>
          <w:rFonts w:ascii="Times New Roman" w:hAnsi="Times New Roman" w:cs="Times New Roman"/>
          <w:spacing w:val="-2"/>
          <w:sz w:val="28"/>
          <w:szCs w:val="28"/>
        </w:rPr>
        <w:t>. Про припинення права користування земельною ділянкою для забудови (суперфіцій) у с. Прилуцьке Луцького району Волинської області.</w:t>
      </w:r>
    </w:p>
    <w:p w14:paraId="6E23B1D8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6A6A9F15" w14:textId="77777777" w:rsidR="00DF3822" w:rsidRPr="000F66A0" w:rsidRDefault="00DF3822" w:rsidP="00DF3822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bidi="ar-S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en-US" w:bidi="ar-SA"/>
        </w:rPr>
        <w:t>89</w:t>
      </w:r>
      <w:r w:rsidRPr="000F66A0">
        <w:rPr>
          <w:rFonts w:ascii="Times New Roman" w:hAnsi="Times New Roman" w:cs="Times New Roman"/>
          <w:spacing w:val="-4"/>
          <w:sz w:val="28"/>
          <w:szCs w:val="28"/>
          <w:lang w:bidi="ar-SA"/>
        </w:rPr>
        <w:t>. Про затвердження громадянину Ковалю Д.Б.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</w:r>
    </w:p>
    <w:p w14:paraId="1765CCF6" w14:textId="77777777" w:rsidR="00DF3822" w:rsidRPr="000F66A0" w:rsidRDefault="00DF3822" w:rsidP="00DF3822">
      <w:pPr>
        <w:pStyle w:val="Standard"/>
        <w:widowControl/>
        <w:tabs>
          <w:tab w:val="left" w:pos="4111"/>
          <w:tab w:val="left" w:pos="4253"/>
        </w:tabs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bidi="ar-SA"/>
        </w:rPr>
      </w:pPr>
    </w:p>
    <w:p w14:paraId="3774B529" w14:textId="77777777" w:rsidR="00DF3822" w:rsidRPr="000F66A0" w:rsidRDefault="00DF3822" w:rsidP="00DF3822">
      <w:pPr>
        <w:pStyle w:val="Standard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</w:pPr>
      <w:r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9</w:t>
      </w:r>
      <w:r w:rsidRPr="00E812C7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val="ru-RU" w:bidi="ar-SA"/>
        </w:rPr>
        <w:t>0</w:t>
      </w:r>
      <w:r w:rsidRPr="000F66A0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bidi="ar-SA"/>
        </w:rPr>
        <w:t>. Про надання громадянці Вдовенко Л.Ю. на умовах оренди земельної ділянки для обслуговування спортивного комплексу (03.04) на пров. Галини Коханської, 3 у м. Луцьку.</w:t>
      </w:r>
    </w:p>
    <w:p w14:paraId="1356BDCA" w14:textId="77777777" w:rsidR="00DF3822" w:rsidRPr="000F66A0" w:rsidRDefault="00DF3822" w:rsidP="00DF3822">
      <w:pPr>
        <w:pStyle w:val="Standard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1BBA456" w14:textId="77777777" w:rsidR="00DF3822" w:rsidRPr="000F66A0" w:rsidRDefault="00DF3822" w:rsidP="00DF3822">
      <w:pPr>
        <w:pStyle w:val="Standard"/>
        <w:widowControl/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bookmarkStart w:id="4" w:name="__DdeLink__3064_220616884611"/>
      <w:bookmarkEnd w:id="4"/>
      <w:r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</w:rPr>
        <w:t>9</w:t>
      </w:r>
      <w:r w:rsidRPr="00E812C7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  <w:lang w:val="ru-RU"/>
        </w:rPr>
        <w:t>1</w:t>
      </w:r>
      <w:r w:rsidRPr="000F66A0">
        <w:rPr>
          <w:rStyle w:val="af"/>
          <w:rFonts w:ascii="Times New Roman" w:eastAsia="Times New Roman" w:hAnsi="Times New Roman" w:cs="Times New Roman"/>
          <w:i w:val="0"/>
          <w:spacing w:val="-2"/>
          <w:kern w:val="0"/>
          <w:sz w:val="28"/>
          <w:szCs w:val="28"/>
          <w:shd w:val="clear" w:color="auto" w:fill="FFFFFF"/>
        </w:rPr>
        <w:t>. Про надання ВКФ «Інтегро» ТОВ на умовах оренди земельної ділянки для обслуговування спортивного комплексу (03.04) на пров. Галини Коханської, 3 у м. Луцьку</w:t>
      </w:r>
      <w:r w:rsidRPr="000F66A0">
        <w:rPr>
          <w:rStyle w:val="af"/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</w:t>
      </w:r>
    </w:p>
    <w:p w14:paraId="169C2254" w14:textId="77777777" w:rsidR="00DF3822" w:rsidRPr="000F66A0" w:rsidRDefault="00DF3822" w:rsidP="00DF3822">
      <w:pPr>
        <w:pStyle w:val="Standard"/>
        <w:widowControl/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DDB500" w14:textId="77777777" w:rsidR="00DF3822" w:rsidRPr="000F66A0" w:rsidRDefault="00DF3822" w:rsidP="00DF3822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9</w:t>
      </w:r>
      <w:r w:rsidRPr="00E812C7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2</w:t>
      </w:r>
      <w:r w:rsidRPr="000F66A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 xml:space="preserve">. Про розгляд заяви громадянина Вовдюка О.І. </w:t>
      </w:r>
      <w:r w:rsidRPr="000F66A0">
        <w:rPr>
          <w:rFonts w:ascii="Times New Roman" w:hAnsi="Times New Roman" w:cs="Times New Roman"/>
          <w:sz w:val="28"/>
          <w:szCs w:val="28"/>
        </w:rPr>
        <w:t xml:space="preserve">від 18.03.2021 </w:t>
      </w:r>
      <w:r w:rsidRPr="000F66A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bidi="ar-SA"/>
        </w:rPr>
        <w:t xml:space="preserve">щодо </w:t>
      </w:r>
      <w:r w:rsidRPr="000F66A0">
        <w:rPr>
          <w:rFonts w:ascii="Times New Roman" w:hAnsi="Times New Roman" w:cs="Times New Roman"/>
          <w:sz w:val="28"/>
          <w:szCs w:val="28"/>
        </w:rPr>
        <w:t xml:space="preserve">затвердження проєкту землеустрою щодо відведення земельної ділянки </w:t>
      </w:r>
      <w:r w:rsidRPr="000F66A0">
        <w:rPr>
          <w:rFonts w:ascii="Times New Roman" w:hAnsi="Times New Roman" w:cs="Times New Roman"/>
          <w:sz w:val="28"/>
          <w:szCs w:val="28"/>
        </w:rPr>
        <w:lastRenderedPageBreak/>
        <w:t xml:space="preserve">площею 2,0000 га з кадастровим номером 0721885000:04:000:0824 та надання </w:t>
      </w:r>
      <w:r w:rsidRPr="000F66A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shd w:val="clear" w:color="auto" w:fill="FFFFFF"/>
          <w:lang w:bidi="ar-SA"/>
        </w:rPr>
        <w:t>її у власність.</w:t>
      </w:r>
    </w:p>
    <w:p w14:paraId="1A75B298" w14:textId="77777777" w:rsidR="00DF3822" w:rsidRPr="000F66A0" w:rsidRDefault="00DF3822" w:rsidP="00DF3822">
      <w:pPr>
        <w:pStyle w:val="Standard"/>
        <w:widowControl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5132C8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9</w:t>
      </w:r>
      <w:r w:rsidRPr="00E812C7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3</w:t>
      </w:r>
      <w:r w:rsidRPr="000F66A0">
        <w:rPr>
          <w:rFonts w:ascii="Times New Roman" w:hAnsi="Times New Roman" w:cs="Times New Roman"/>
          <w:spacing w:val="-2"/>
          <w:kern w:val="0"/>
          <w:sz w:val="28"/>
          <w:szCs w:val="28"/>
          <w:shd w:val="clear" w:color="auto" w:fill="FFFFFF"/>
        </w:rPr>
        <w:t>. Про надання громадянину Недельському І.В. дозволу на розроблення проєкту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Волинської області.</w:t>
      </w:r>
    </w:p>
    <w:p w14:paraId="3615FA06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58A15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9</w:t>
      </w:r>
      <w:r w:rsidRPr="00E812C7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ru-RU"/>
        </w:rPr>
        <w:t>4</w:t>
      </w:r>
      <w:r w:rsidRPr="000F66A0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. Про повторний розгляд заяви громадянина Марцинюка Ю.Т. від 03.09.2021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2F2EE933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</w:pPr>
    </w:p>
    <w:p w14:paraId="35B50B64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</w:pPr>
      <w:r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9</w:t>
      </w:r>
      <w:r w:rsidRPr="00E812C7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  <w:lang w:val="ru-RU"/>
        </w:rPr>
        <w:t>5</w:t>
      </w:r>
      <w:r w:rsidRPr="000F66A0">
        <w:rPr>
          <w:rStyle w:val="af"/>
          <w:rFonts w:ascii="Times New Roman" w:eastAsia="Times New Roman" w:hAnsi="Times New Roman" w:cs="Times New Roman"/>
          <w:i w:val="0"/>
          <w:kern w:val="0"/>
          <w:sz w:val="28"/>
          <w:szCs w:val="28"/>
          <w:shd w:val="clear" w:color="auto" w:fill="FFFFFF"/>
        </w:rPr>
        <w:t>. Про повторний розгляд заяви громадянина Стельмащука Р.О. від 03.09.2021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7D82C833" w14:textId="77777777" w:rsidR="00DF3822" w:rsidRPr="000F66A0" w:rsidRDefault="00DF3822" w:rsidP="00DF3822">
      <w:pPr>
        <w:pStyle w:val="Standard"/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i/>
          <w:spacing w:val="-2"/>
          <w:sz w:val="28"/>
          <w:szCs w:val="28"/>
          <w:shd w:val="clear" w:color="auto" w:fill="FFFFFF"/>
        </w:rPr>
      </w:pPr>
    </w:p>
    <w:p w14:paraId="1D475AAB" w14:textId="77777777" w:rsidR="00DF3822" w:rsidRPr="000F66A0" w:rsidRDefault="00DF3822" w:rsidP="00DF3822">
      <w:pPr>
        <w:pStyle w:val="Standard"/>
        <w:widowControl/>
        <w:tabs>
          <w:tab w:val="left" w:pos="788"/>
          <w:tab w:val="left" w:pos="963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9</w:t>
      </w:r>
      <w:r w:rsidRPr="00E812C7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val="ru-RU" w:bidi="ar-SA"/>
        </w:rPr>
        <w:t>6</w:t>
      </w:r>
      <w:r w:rsidRPr="000F66A0"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  <w:t>. Про найменування вулиць у селі Боголюби.</w:t>
      </w:r>
    </w:p>
    <w:p w14:paraId="556E1BA0" w14:textId="77777777" w:rsidR="00DF3822" w:rsidRPr="000F66A0" w:rsidRDefault="00DF3822" w:rsidP="00DF3822">
      <w:pPr>
        <w:pStyle w:val="Standard"/>
        <w:widowControl/>
        <w:tabs>
          <w:tab w:val="left" w:pos="788"/>
          <w:tab w:val="left" w:pos="963"/>
        </w:tabs>
        <w:overflowPunct w:val="0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shd w:val="clear" w:color="auto" w:fill="FFFFFF"/>
          <w:lang w:bidi="ar-SA"/>
        </w:rPr>
      </w:pPr>
    </w:p>
    <w:p w14:paraId="7C26AA3B" w14:textId="77777777" w:rsidR="00DF3822" w:rsidRPr="000F66A0" w:rsidRDefault="00DF3822" w:rsidP="00DF3822">
      <w:pPr>
        <w:pStyle w:val="Standard"/>
        <w:widowControl/>
        <w:tabs>
          <w:tab w:val="left" w:pos="950"/>
          <w:tab w:val="left" w:pos="1075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812C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0F66A0">
        <w:rPr>
          <w:rFonts w:ascii="Times New Roman" w:hAnsi="Times New Roman" w:cs="Times New Roman"/>
          <w:sz w:val="28"/>
          <w:szCs w:val="28"/>
        </w:rPr>
        <w:t>. Про найменування вулиці Мальовнича у селі Забороль.</w:t>
      </w:r>
    </w:p>
    <w:p w14:paraId="725D82DB" w14:textId="77777777" w:rsidR="00DF3822" w:rsidRPr="000F66A0" w:rsidRDefault="00DF3822" w:rsidP="00DF3822">
      <w:pPr>
        <w:pStyle w:val="Standard"/>
        <w:widowControl/>
        <w:tabs>
          <w:tab w:val="left" w:pos="950"/>
          <w:tab w:val="left" w:pos="1075"/>
          <w:tab w:val="left" w:pos="5387"/>
          <w:tab w:val="left" w:pos="9358"/>
        </w:tabs>
        <w:overflowPunct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71FB48" w14:textId="77777777" w:rsidR="00DF3822" w:rsidRPr="000F66A0" w:rsidRDefault="00DF3822" w:rsidP="00DF3822">
      <w:pPr>
        <w:pStyle w:val="Standard"/>
        <w:tabs>
          <w:tab w:val="left" w:pos="96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E812C7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F66A0">
        <w:rPr>
          <w:rFonts w:ascii="Times New Roman" w:hAnsi="Times New Roman" w:cs="Times New Roman"/>
          <w:sz w:val="28"/>
          <w:szCs w:val="28"/>
        </w:rPr>
        <w:t>. Про затвердження Положення про департамент містобудування, земельних ресурсів та реклами Луцької міської ради у новій редакції.</w:t>
      </w:r>
    </w:p>
    <w:p w14:paraId="17C1A60B" w14:textId="77777777" w:rsidR="00DF3822" w:rsidRPr="00054A13" w:rsidRDefault="00DF3822" w:rsidP="00DF3822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</w:p>
    <w:p w14:paraId="7B0B9FE7" w14:textId="77777777" w:rsidR="00DF3822" w:rsidRPr="007B2538" w:rsidRDefault="00DF3822" w:rsidP="00DF3822">
      <w:pPr>
        <w:tabs>
          <w:tab w:val="left" w:pos="709"/>
        </w:tabs>
        <w:ind w:right="-2" w:firstLine="567"/>
        <w:jc w:val="center"/>
        <w:rPr>
          <w:bCs/>
          <w:iCs/>
          <w:sz w:val="28"/>
          <w:szCs w:val="28"/>
        </w:rPr>
      </w:pPr>
      <w:r w:rsidRPr="007B2538">
        <w:rPr>
          <w:bCs/>
          <w:iCs/>
          <w:sz w:val="28"/>
          <w:szCs w:val="28"/>
        </w:rPr>
        <w:t>ЗАГАЛЬНІ ПРОЄКТИ РІШЕНЬ</w:t>
      </w:r>
    </w:p>
    <w:p w14:paraId="08024BB2" w14:textId="77777777" w:rsidR="00DF3822" w:rsidRPr="001A0314" w:rsidRDefault="00DF3822" w:rsidP="00DF3822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  <w:lang w:val="ru-RU"/>
        </w:rPr>
      </w:pPr>
    </w:p>
    <w:p w14:paraId="5B1E98FF" w14:textId="77777777" w:rsidR="00DF3822" w:rsidRPr="0068254F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 w:rsidRPr="00E812C7">
        <w:rPr>
          <w:sz w:val="28"/>
          <w:szCs w:val="28"/>
          <w:lang w:val="ru-RU"/>
        </w:rPr>
        <w:t>99</w:t>
      </w:r>
      <w:r>
        <w:rPr>
          <w:sz w:val="28"/>
          <w:szCs w:val="28"/>
        </w:rPr>
        <w:t>. </w:t>
      </w:r>
      <w:r w:rsidRPr="0068254F">
        <w:rPr>
          <w:sz w:val="28"/>
          <w:szCs w:val="28"/>
        </w:rPr>
        <w:t>Про роботу старости Жидичинського старостинського округу Матвіюк Галини за 2025 рік.</w:t>
      </w:r>
    </w:p>
    <w:p w14:paraId="3FE0445B" w14:textId="77777777" w:rsidR="00DF3822" w:rsidRDefault="00DF3822" w:rsidP="00DF3822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Матвіюк Галина Валентинівна – </w:t>
      </w:r>
      <w:r>
        <w:rPr>
          <w:sz w:val="28"/>
          <w:szCs w:val="28"/>
        </w:rPr>
        <w:t>староста Жидичинського старостинського округу</w:t>
      </w:r>
    </w:p>
    <w:p w14:paraId="19AB291C" w14:textId="77777777" w:rsidR="00DF3822" w:rsidRDefault="00DF3822" w:rsidP="00DF3822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</w:p>
    <w:p w14:paraId="5654C6AD" w14:textId="77777777" w:rsidR="00DF3822" w:rsidRPr="0068254F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10</w:t>
      </w:r>
      <w:r w:rsidRPr="00E812C7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. </w:t>
      </w:r>
      <w:r w:rsidRPr="0068254F">
        <w:rPr>
          <w:sz w:val="28"/>
          <w:szCs w:val="28"/>
        </w:rPr>
        <w:t>Про роботу старости Заборольського старостинського округу Боярського Валерія за 2025 рік</w:t>
      </w:r>
      <w:r w:rsidRPr="0068254F">
        <w:rPr>
          <w:sz w:val="28"/>
          <w:szCs w:val="28"/>
          <w:lang w:val="ru-RU"/>
        </w:rPr>
        <w:t>.</w:t>
      </w:r>
    </w:p>
    <w:p w14:paraId="0D56BAD6" w14:textId="77777777" w:rsidR="00DF3822" w:rsidRDefault="00DF3822" w:rsidP="00DF3822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Боярський Валерій Федорович – </w:t>
      </w:r>
      <w:r>
        <w:rPr>
          <w:sz w:val="28"/>
          <w:szCs w:val="28"/>
        </w:rPr>
        <w:t>староста Заборольського старостинського округу</w:t>
      </w:r>
    </w:p>
    <w:p w14:paraId="534A4B01" w14:textId="77777777" w:rsidR="00DF3822" w:rsidRPr="00BC3A26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642C4618" w14:textId="77777777" w:rsidR="00DF3822" w:rsidRPr="0068254F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</w:rPr>
        <w:t>10</w:t>
      </w:r>
      <w:r w:rsidRPr="00E812C7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 </w:t>
      </w:r>
      <w:r w:rsidRPr="0068254F">
        <w:rPr>
          <w:sz w:val="28"/>
          <w:szCs w:val="28"/>
        </w:rPr>
        <w:t>Про роботу старости Боголюбського старостинського округу Якубовської Марії за 2025 рік.</w:t>
      </w:r>
    </w:p>
    <w:p w14:paraId="1189F3AB" w14:textId="77777777" w:rsidR="00DF3822" w:rsidRDefault="00DF3822" w:rsidP="00DF3822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Якубовська Марія Іванівна – </w:t>
      </w:r>
      <w:r>
        <w:rPr>
          <w:sz w:val="28"/>
          <w:szCs w:val="28"/>
        </w:rPr>
        <w:t>староста Боголюбського старостинського округу</w:t>
      </w:r>
    </w:p>
    <w:p w14:paraId="74559EA4" w14:textId="77777777" w:rsidR="00DF3822" w:rsidRDefault="00DF3822" w:rsidP="00DF3822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13B3EA46" w14:textId="77777777" w:rsidR="00DF3822" w:rsidRPr="0068254F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812C7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 </w:t>
      </w:r>
      <w:r w:rsidRPr="0068254F">
        <w:rPr>
          <w:sz w:val="28"/>
          <w:szCs w:val="28"/>
        </w:rPr>
        <w:t>Про роботу старости Княгининівського старостинського округу Войнаровського Валерія за 2025 рік.</w:t>
      </w:r>
    </w:p>
    <w:p w14:paraId="782F3A18" w14:textId="77777777" w:rsidR="00DF3822" w:rsidRDefault="00DF3822" w:rsidP="00DF3822">
      <w:pPr>
        <w:tabs>
          <w:tab w:val="left" w:pos="709"/>
        </w:tabs>
        <w:ind w:firstLine="567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lastRenderedPageBreak/>
        <w:t xml:space="preserve">Доповідає: Войнаровський Валерій Володимирович – </w:t>
      </w:r>
      <w:r>
        <w:rPr>
          <w:sz w:val="28"/>
          <w:szCs w:val="28"/>
        </w:rPr>
        <w:t>староста Княгининівського старостинського округу</w:t>
      </w:r>
    </w:p>
    <w:p w14:paraId="46D4B38A" w14:textId="77777777" w:rsidR="00DF3822" w:rsidRDefault="00DF3822" w:rsidP="00DF3822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68F882AE" w14:textId="77777777" w:rsidR="00DF3822" w:rsidRPr="0068254F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10</w:t>
      </w:r>
      <w:r w:rsidRPr="00E812C7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 </w:t>
      </w:r>
      <w:r w:rsidRPr="0068254F">
        <w:rPr>
          <w:sz w:val="28"/>
          <w:szCs w:val="28"/>
        </w:rPr>
        <w:t>Про роботу старости Прилуцького старостинського округу Сущука Петра за 2025 рік.</w:t>
      </w:r>
    </w:p>
    <w:p w14:paraId="20BA4D57" w14:textId="77777777" w:rsidR="00DF3822" w:rsidRDefault="00DF3822" w:rsidP="00DF3822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Доповідає: Сущук Петро Ігорович – </w:t>
      </w:r>
      <w:r>
        <w:rPr>
          <w:sz w:val="28"/>
          <w:szCs w:val="28"/>
        </w:rPr>
        <w:t>староста Прилуцького старостинського округу</w:t>
      </w:r>
    </w:p>
    <w:p w14:paraId="2635CD50" w14:textId="77777777" w:rsidR="00DF3822" w:rsidRDefault="00DF3822" w:rsidP="00DF3822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79122D35" w14:textId="6CA974F9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</w:t>
      </w:r>
      <w:r w:rsidRPr="00E812C7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. </w:t>
      </w:r>
      <w:r w:rsidRPr="00580A1F">
        <w:rPr>
          <w:iCs/>
          <w:sz w:val="28"/>
          <w:szCs w:val="28"/>
        </w:rPr>
        <w:t>Про внесення змін до рішення міської ради від 22.12.2025 № 86</w:t>
      </w:r>
      <w:r>
        <w:rPr>
          <w:iCs/>
          <w:sz w:val="28"/>
          <w:szCs w:val="28"/>
        </w:rPr>
        <w:t xml:space="preserve">/79 «Про бюджет Луцької міської </w:t>
      </w:r>
      <w:r w:rsidRPr="00580A1F">
        <w:rPr>
          <w:iCs/>
          <w:sz w:val="28"/>
          <w:szCs w:val="28"/>
        </w:rPr>
        <w:t xml:space="preserve">територіальної громади на 2026 рік» з врахуванням змін, внесених </w:t>
      </w:r>
      <w:r w:rsidRPr="005B03B7">
        <w:rPr>
          <w:iCs/>
          <w:sz w:val="28"/>
          <w:szCs w:val="28"/>
        </w:rPr>
        <w:t>рішенням</w:t>
      </w:r>
      <w:r w:rsidR="00DA100F" w:rsidRPr="005B03B7">
        <w:rPr>
          <w:iCs/>
          <w:sz w:val="28"/>
          <w:szCs w:val="28"/>
        </w:rPr>
        <w:t>и</w:t>
      </w:r>
      <w:r w:rsidRPr="00580A1F">
        <w:rPr>
          <w:iCs/>
          <w:sz w:val="28"/>
          <w:szCs w:val="28"/>
        </w:rPr>
        <w:t xml:space="preserve"> від 28.01.2026 № 87/103, від 25.02.2026 № 89/74</w:t>
      </w:r>
      <w:r>
        <w:rPr>
          <w:iCs/>
          <w:sz w:val="28"/>
          <w:szCs w:val="28"/>
        </w:rPr>
        <w:t>.</w:t>
      </w:r>
    </w:p>
    <w:p w14:paraId="495D3E78" w14:textId="77777777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 xml:space="preserve">Доповідає: </w:t>
      </w:r>
      <w:r w:rsidRPr="007B2538">
        <w:rPr>
          <w:iCs/>
          <w:sz w:val="28"/>
          <w:szCs w:val="28"/>
        </w:rPr>
        <w:t>Єлова Лілія Анатоліївна – директор департаменту фінансів, бюджету та аудиту</w:t>
      </w:r>
    </w:p>
    <w:p w14:paraId="193250F2" w14:textId="77777777" w:rsidR="00DF3822" w:rsidRDefault="00DF3822" w:rsidP="00DF3822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3A58151A" w14:textId="77777777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E812C7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 </w:t>
      </w:r>
      <w:r w:rsidRPr="007B2639">
        <w:rPr>
          <w:sz w:val="28"/>
          <w:szCs w:val="28"/>
        </w:rPr>
        <w:t>Про внесення змін до Порядку фінансування Програми забезпечення житлом на умовах співфінансування ветеранів / ветеранок війни та членів їх сімей.</w:t>
      </w:r>
    </w:p>
    <w:p w14:paraId="602E6155" w14:textId="77777777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 xml:space="preserve">Доповідає: </w:t>
      </w:r>
      <w:r w:rsidRPr="007B2538">
        <w:rPr>
          <w:iCs/>
          <w:sz w:val="28"/>
          <w:szCs w:val="28"/>
        </w:rPr>
        <w:t>Єлова Лілія Анатоліївна – директор департаменту фінансів, бюджету та аудиту</w:t>
      </w:r>
    </w:p>
    <w:p w14:paraId="6E58E061" w14:textId="77777777" w:rsidR="00DF3822" w:rsidRDefault="00DF3822" w:rsidP="00DF3822">
      <w:pPr>
        <w:tabs>
          <w:tab w:val="left" w:pos="426"/>
          <w:tab w:val="left" w:pos="709"/>
        </w:tabs>
        <w:ind w:right="-81"/>
        <w:jc w:val="both"/>
        <w:rPr>
          <w:iCs/>
          <w:sz w:val="28"/>
          <w:szCs w:val="28"/>
        </w:rPr>
      </w:pPr>
    </w:p>
    <w:p w14:paraId="62A4D5A8" w14:textId="77777777" w:rsidR="00DF3822" w:rsidRPr="00290D88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10</w:t>
      </w:r>
      <w:r w:rsidRPr="00E812C7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 </w:t>
      </w:r>
      <w:r w:rsidRPr="00290D88">
        <w:rPr>
          <w:sz w:val="28"/>
          <w:szCs w:val="28"/>
        </w:rPr>
        <w:t>Про надання пільги зі сплати земельного податку.</w:t>
      </w:r>
    </w:p>
    <w:p w14:paraId="68A587F0" w14:textId="77777777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iCs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 xml:space="preserve">Доповідає: </w:t>
      </w:r>
      <w:r w:rsidRPr="007B2538">
        <w:rPr>
          <w:iCs/>
          <w:sz w:val="28"/>
          <w:szCs w:val="28"/>
        </w:rPr>
        <w:t>Єлова Лілія Анатоліївна – директор департаменту фінансів, бюджету та аудиту</w:t>
      </w:r>
    </w:p>
    <w:p w14:paraId="315CF055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557CC72B" w14:textId="214DD153" w:rsidR="00DF3822" w:rsidRPr="00B711DB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10</w:t>
      </w:r>
      <w:r w:rsidRPr="00E812C7">
        <w:rPr>
          <w:bCs/>
          <w:iCs/>
          <w:color w:val="000000"/>
          <w:sz w:val="28"/>
          <w:szCs w:val="28"/>
          <w:lang w:val="ru-RU"/>
        </w:rPr>
        <w:t>7</w:t>
      </w:r>
      <w:r>
        <w:rPr>
          <w:bCs/>
          <w:iCs/>
          <w:color w:val="000000"/>
          <w:sz w:val="28"/>
          <w:szCs w:val="28"/>
        </w:rPr>
        <w:t>. </w:t>
      </w:r>
      <w:r w:rsidRPr="007D315C">
        <w:rPr>
          <w:sz w:val="28"/>
          <w:szCs w:val="28"/>
        </w:rPr>
        <w:t xml:space="preserve">Про затвердження річного звіту про </w:t>
      </w:r>
      <w:r w:rsidRPr="00B711DB">
        <w:rPr>
          <w:sz w:val="28"/>
          <w:szCs w:val="28"/>
        </w:rPr>
        <w:t xml:space="preserve">реалізацію </w:t>
      </w:r>
      <w:r w:rsidR="00C256D9">
        <w:rPr>
          <w:sz w:val="28"/>
          <w:szCs w:val="28"/>
        </w:rPr>
        <w:t xml:space="preserve">у 2025 році </w:t>
      </w:r>
      <w:r w:rsidRPr="00B711DB">
        <w:rPr>
          <w:sz w:val="28"/>
          <w:szCs w:val="28"/>
        </w:rPr>
        <w:t>Муніципального енергетичного плану Луцької міської територіальної громади до 2030 року</w:t>
      </w:r>
      <w:r w:rsidRPr="00B711DB">
        <w:rPr>
          <w:sz w:val="28"/>
          <w:szCs w:val="28"/>
          <w:lang w:val="ru-RU"/>
        </w:rPr>
        <w:t>.</w:t>
      </w:r>
    </w:p>
    <w:p w14:paraId="2EF191BE" w14:textId="77777777" w:rsidR="00DF3822" w:rsidRPr="00B711DB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B711DB">
        <w:rPr>
          <w:bCs/>
          <w:iCs/>
          <w:sz w:val="28"/>
          <w:szCs w:val="28"/>
        </w:rPr>
        <w:t>Доповідає: Смаль Борис Анатолійович – директор департаменту економічної політики</w:t>
      </w:r>
    </w:p>
    <w:p w14:paraId="0470E6B1" w14:textId="77777777" w:rsidR="00DF3822" w:rsidRPr="00B711DB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7A4EBE68" w14:textId="15FC0902" w:rsidR="00DF3822" w:rsidRPr="00B711DB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B711DB">
        <w:rPr>
          <w:bCs/>
          <w:iCs/>
          <w:sz w:val="28"/>
          <w:szCs w:val="28"/>
        </w:rPr>
        <w:t>10</w:t>
      </w:r>
      <w:r w:rsidRPr="00B711DB">
        <w:rPr>
          <w:bCs/>
          <w:iCs/>
          <w:sz w:val="28"/>
          <w:szCs w:val="28"/>
          <w:lang w:val="ru-RU"/>
        </w:rPr>
        <w:t>8</w:t>
      </w:r>
      <w:r w:rsidRPr="00B711DB">
        <w:rPr>
          <w:bCs/>
          <w:iCs/>
          <w:sz w:val="28"/>
          <w:szCs w:val="28"/>
        </w:rPr>
        <w:t xml:space="preserve">. Про затвердження Програми </w:t>
      </w:r>
      <w:r w:rsidR="00C256D9">
        <w:rPr>
          <w:bCs/>
          <w:iCs/>
          <w:sz w:val="28"/>
          <w:szCs w:val="28"/>
        </w:rPr>
        <w:t>«Р</w:t>
      </w:r>
      <w:r w:rsidRPr="00B711DB">
        <w:rPr>
          <w:bCs/>
          <w:iCs/>
          <w:sz w:val="28"/>
          <w:szCs w:val="28"/>
        </w:rPr>
        <w:t>еалізаці</w:t>
      </w:r>
      <w:r w:rsidR="00C256D9">
        <w:rPr>
          <w:bCs/>
          <w:iCs/>
          <w:sz w:val="28"/>
          <w:szCs w:val="28"/>
        </w:rPr>
        <w:t>я</w:t>
      </w:r>
      <w:r w:rsidRPr="00B711DB">
        <w:rPr>
          <w:bCs/>
          <w:iCs/>
          <w:sz w:val="28"/>
          <w:szCs w:val="28"/>
        </w:rPr>
        <w:t xml:space="preserve"> Муніципального енергетичного плану </w:t>
      </w:r>
      <w:r w:rsidRPr="00B711DB">
        <w:rPr>
          <w:sz w:val="28"/>
          <w:szCs w:val="28"/>
        </w:rPr>
        <w:t>Луцької міської територіальної громади до 2030 року</w:t>
      </w:r>
      <w:r w:rsidRPr="00B711DB">
        <w:rPr>
          <w:bCs/>
          <w:iCs/>
          <w:sz w:val="28"/>
          <w:szCs w:val="28"/>
        </w:rPr>
        <w:t>» на 2026–2030 роки.</w:t>
      </w:r>
    </w:p>
    <w:p w14:paraId="39EB9F22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Смаль Борис Анатолійович – директор департаменту економічної політики</w:t>
      </w:r>
    </w:p>
    <w:p w14:paraId="1F449EDD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268F5103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E812C7">
        <w:rPr>
          <w:bCs/>
          <w:iCs/>
          <w:sz w:val="28"/>
          <w:szCs w:val="28"/>
          <w:lang w:val="ru-RU"/>
        </w:rPr>
        <w:t>09</w:t>
      </w:r>
      <w:r>
        <w:rPr>
          <w:bCs/>
          <w:iCs/>
          <w:sz w:val="28"/>
          <w:szCs w:val="28"/>
        </w:rPr>
        <w:t>. </w:t>
      </w:r>
      <w:r w:rsidRPr="00696500">
        <w:rPr>
          <w:bCs/>
          <w:iCs/>
          <w:sz w:val="28"/>
          <w:szCs w:val="28"/>
        </w:rPr>
        <w:t>Про затвердження Висновку про доцільність прийняття рішення про здійснення публічно-приватного партнерства</w:t>
      </w:r>
      <w:r>
        <w:rPr>
          <w:bCs/>
          <w:iCs/>
          <w:sz w:val="28"/>
          <w:szCs w:val="28"/>
        </w:rPr>
        <w:t>.</w:t>
      </w:r>
    </w:p>
    <w:p w14:paraId="6323B9ED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Смаль Борис Анатолійович – директор департаменту економічної політики</w:t>
      </w:r>
    </w:p>
    <w:p w14:paraId="6CA0B121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6BB83EBD" w14:textId="77777777" w:rsidR="00DF3822" w:rsidRPr="00166399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812C7">
        <w:rPr>
          <w:sz w:val="28"/>
          <w:szCs w:val="28"/>
          <w:lang w:val="ru-RU"/>
        </w:rPr>
        <w:t>10</w:t>
      </w:r>
      <w:r>
        <w:rPr>
          <w:sz w:val="28"/>
          <w:szCs w:val="28"/>
        </w:rPr>
        <w:t>. </w:t>
      </w:r>
      <w:r w:rsidRPr="00166399">
        <w:rPr>
          <w:sz w:val="28"/>
          <w:szCs w:val="28"/>
        </w:rPr>
        <w:t>Про внесення змін до Програми забезпечення житлом на умовах співфінансування ветеранів / ветеранок війни та членів їх сімей.</w:t>
      </w:r>
    </w:p>
    <w:p w14:paraId="164BCD54" w14:textId="77777777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lastRenderedPageBreak/>
        <w:t>Доповідає:</w:t>
      </w:r>
      <w:r>
        <w:rPr>
          <w:bCs/>
          <w:iCs/>
          <w:color w:val="000000"/>
          <w:sz w:val="28"/>
          <w:szCs w:val="28"/>
        </w:rPr>
        <w:t xml:space="preserve"> Кобилинський Олег Анатолійович – директор департаменту з питань ветеранської політики</w:t>
      </w:r>
    </w:p>
    <w:p w14:paraId="7510BBF2" w14:textId="77777777" w:rsidR="00DF3822" w:rsidRPr="00E300F8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</w:p>
    <w:p w14:paraId="1E07281B" w14:textId="77777777" w:rsidR="00DF3822" w:rsidRPr="006654F3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12C7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 </w:t>
      </w:r>
      <w:r w:rsidRPr="006654F3">
        <w:rPr>
          <w:sz w:val="28"/>
          <w:szCs w:val="28"/>
        </w:rPr>
        <w:t>Про внесення змін до Програми підтримки комунального підприємства «Луцькводоканал» на 2024–2028 роки.</w:t>
      </w:r>
    </w:p>
    <w:p w14:paraId="139A4A96" w14:textId="77777777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Гуменюк Віктор Миколайович – директор КП «Луцькводоканал»</w:t>
      </w:r>
    </w:p>
    <w:p w14:paraId="212C0781" w14:textId="77777777" w:rsidR="00DF3822" w:rsidRPr="006654F3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</w:p>
    <w:p w14:paraId="31289D61" w14:textId="77777777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12C7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 </w:t>
      </w:r>
      <w:r w:rsidRPr="00265E13">
        <w:rPr>
          <w:sz w:val="28"/>
          <w:szCs w:val="28"/>
        </w:rPr>
        <w:t>Про затвердження Статуту Комунального підприємства «Луцьке електротехнічне підприємство – Луцьксвітло» в новій редакції.</w:t>
      </w:r>
    </w:p>
    <w:p w14:paraId="7E2A70F2" w14:textId="77777777" w:rsidR="00DF3822" w:rsidRPr="00030363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Мазін Валерій Володимирович – директор КП «Луцьке електротехнічне підприємство «Луцьксвітло» </w:t>
      </w:r>
    </w:p>
    <w:p w14:paraId="3D3BE488" w14:textId="77777777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</w:p>
    <w:p w14:paraId="3DBB0F8C" w14:textId="77777777" w:rsidR="00DF3822" w:rsidRPr="002D7E71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12C7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 </w:t>
      </w:r>
      <w:r w:rsidRPr="002D7E71">
        <w:rPr>
          <w:sz w:val="28"/>
          <w:szCs w:val="28"/>
        </w:rPr>
        <w:t>Про затвердження Положення про Комунальний заклад «Луцький міський центр фізичного здоров’я населення “Спорт для всіх” Луцької міської ради» у новій редакції.</w:t>
      </w:r>
    </w:p>
    <w:p w14:paraId="4C50350A" w14:textId="77777777" w:rsidR="00DF3822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Захожий Володимир Васильович – директор департаменту молоді та спорту</w:t>
      </w:r>
    </w:p>
    <w:p w14:paraId="3C0FAFE7" w14:textId="77777777" w:rsidR="00DF3822" w:rsidRPr="00030363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bCs/>
          <w:iCs/>
          <w:color w:val="000000"/>
          <w:sz w:val="28"/>
          <w:szCs w:val="28"/>
        </w:rPr>
      </w:pPr>
    </w:p>
    <w:p w14:paraId="40DC00A4" w14:textId="77777777" w:rsidR="00DF3822" w:rsidRPr="002D7E71" w:rsidRDefault="00DF3822" w:rsidP="00DF3822">
      <w:pPr>
        <w:tabs>
          <w:tab w:val="left" w:pos="426"/>
          <w:tab w:val="left" w:pos="709"/>
        </w:tabs>
        <w:ind w:right="-81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12C7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</w:t>
      </w:r>
      <w:r w:rsidRPr="002D7E71">
        <w:rPr>
          <w:sz w:val="28"/>
          <w:szCs w:val="28"/>
        </w:rPr>
        <w:t>Про внесення змін до Програми «Розвиток та підтримка комунальних підприємств охорони здоров’я Луцької міської територіальної громади на 2026–2028 роки».</w:t>
      </w:r>
    </w:p>
    <w:p w14:paraId="5311779B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 Лотвін Володимир Олександрович – начальник управління охорони здоров</w:t>
      </w:r>
      <w:r w:rsidRPr="007B2538">
        <w:rPr>
          <w:bCs/>
          <w:iCs/>
          <w:color w:val="000000"/>
          <w:sz w:val="28"/>
          <w:szCs w:val="28"/>
          <w:lang w:val="ru-RU"/>
        </w:rPr>
        <w:t>’</w:t>
      </w:r>
      <w:r w:rsidRPr="007B2538">
        <w:rPr>
          <w:bCs/>
          <w:iCs/>
          <w:color w:val="000000"/>
          <w:sz w:val="28"/>
          <w:szCs w:val="28"/>
        </w:rPr>
        <w:t>я</w:t>
      </w:r>
    </w:p>
    <w:p w14:paraId="602661F4" w14:textId="77777777" w:rsidR="00DF3822" w:rsidRPr="00993CAA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  <w:lang w:val="ru-RU"/>
        </w:rPr>
      </w:pPr>
    </w:p>
    <w:p w14:paraId="3B88B604" w14:textId="77777777" w:rsidR="00DF3822" w:rsidRPr="002D7E71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11</w:t>
      </w:r>
      <w:r w:rsidRPr="00E812C7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 </w:t>
      </w:r>
      <w:r w:rsidRPr="002D7E71">
        <w:rPr>
          <w:sz w:val="28"/>
          <w:szCs w:val="28"/>
        </w:rPr>
        <w:t>Про безоплатну передачу основних засобів (майна).</w:t>
      </w:r>
    </w:p>
    <w:p w14:paraId="06BB9245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 Лотвін Володимир Олександрович – начальник управління охорони здоров</w:t>
      </w:r>
      <w:r w:rsidRPr="007B2538">
        <w:rPr>
          <w:bCs/>
          <w:iCs/>
          <w:color w:val="000000"/>
          <w:sz w:val="28"/>
          <w:szCs w:val="28"/>
          <w:lang w:val="ru-RU"/>
        </w:rPr>
        <w:t>’</w:t>
      </w:r>
      <w:r w:rsidRPr="007B2538">
        <w:rPr>
          <w:bCs/>
          <w:iCs/>
          <w:color w:val="000000"/>
          <w:sz w:val="28"/>
          <w:szCs w:val="28"/>
        </w:rPr>
        <w:t>я</w:t>
      </w:r>
    </w:p>
    <w:p w14:paraId="64E71A3C" w14:textId="77777777" w:rsidR="00DF3822" w:rsidRDefault="00DF3822" w:rsidP="00DF3822">
      <w:pPr>
        <w:tabs>
          <w:tab w:val="left" w:pos="709"/>
        </w:tabs>
        <w:ind w:right="-2"/>
        <w:jc w:val="both"/>
        <w:rPr>
          <w:bCs/>
          <w:iCs/>
          <w:color w:val="000000"/>
          <w:sz w:val="28"/>
          <w:szCs w:val="28"/>
        </w:rPr>
      </w:pPr>
    </w:p>
    <w:p w14:paraId="10E66058" w14:textId="77777777" w:rsidR="00DF3822" w:rsidRPr="001267DC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12C7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 </w:t>
      </w:r>
      <w:r w:rsidRPr="001267DC">
        <w:rPr>
          <w:sz w:val="28"/>
          <w:szCs w:val="28"/>
        </w:rPr>
        <w:t>Про безоплатну передачу матеріальних цінностей.</w:t>
      </w:r>
    </w:p>
    <w:p w14:paraId="710ABCB3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Бондар Віталій Олексійович – директор департаменту освіти</w:t>
      </w:r>
    </w:p>
    <w:p w14:paraId="43F609BA" w14:textId="77777777" w:rsidR="00DF3822" w:rsidRDefault="00DF3822" w:rsidP="00DF3822">
      <w:pPr>
        <w:tabs>
          <w:tab w:val="left" w:pos="709"/>
        </w:tabs>
        <w:ind w:right="-2"/>
        <w:jc w:val="both"/>
        <w:rPr>
          <w:bCs/>
          <w:iCs/>
          <w:color w:val="000000"/>
          <w:sz w:val="28"/>
          <w:szCs w:val="28"/>
        </w:rPr>
      </w:pPr>
    </w:p>
    <w:p w14:paraId="50DFF139" w14:textId="77777777" w:rsidR="00DF3822" w:rsidRPr="00E01235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12C7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. </w:t>
      </w:r>
      <w:r w:rsidRPr="00E01235">
        <w:rPr>
          <w:sz w:val="28"/>
          <w:szCs w:val="28"/>
        </w:rPr>
        <w:t>Про передачу майна з балансу Виконавчого комітету Луцької міської ради на баланс ДКП «Луцьктепло».</w:t>
      </w:r>
    </w:p>
    <w:p w14:paraId="3A35EA94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Вінцюк Анна Олександрівна – начальник управління міжнародного співробітництва та проектної діяльності</w:t>
      </w:r>
    </w:p>
    <w:p w14:paraId="4175058F" w14:textId="77777777" w:rsidR="00DF3822" w:rsidRPr="007B2538" w:rsidRDefault="00DF3822" w:rsidP="00DF3822">
      <w:pPr>
        <w:tabs>
          <w:tab w:val="left" w:pos="709"/>
        </w:tabs>
        <w:ind w:right="-2"/>
        <w:jc w:val="both"/>
        <w:rPr>
          <w:bCs/>
          <w:iCs/>
          <w:color w:val="000000"/>
          <w:sz w:val="28"/>
          <w:szCs w:val="28"/>
        </w:rPr>
      </w:pPr>
    </w:p>
    <w:p w14:paraId="416317F7" w14:textId="77777777" w:rsidR="00DF3822" w:rsidRPr="0068254F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812C7">
        <w:rPr>
          <w:sz w:val="28"/>
          <w:szCs w:val="28"/>
          <w:lang w:val="ru-RU"/>
        </w:rPr>
        <w:t>8</w:t>
      </w:r>
      <w:r>
        <w:rPr>
          <w:sz w:val="28"/>
          <w:szCs w:val="28"/>
        </w:rPr>
        <w:t>. </w:t>
      </w:r>
      <w:r w:rsidRPr="0068254F">
        <w:rPr>
          <w:sz w:val="28"/>
          <w:szCs w:val="28"/>
        </w:rPr>
        <w:t>Про затвердження переліків переданого майна.</w:t>
      </w:r>
    </w:p>
    <w:p w14:paraId="119B307B" w14:textId="77777777" w:rsidR="00DF3822" w:rsidRPr="007B2538" w:rsidRDefault="00DF3822" w:rsidP="00DF3822">
      <w:pPr>
        <w:tabs>
          <w:tab w:val="left" w:pos="2154"/>
        </w:tabs>
        <w:ind w:right="-2" w:firstLine="567"/>
        <w:jc w:val="both"/>
        <w:rPr>
          <w:bCs/>
          <w:iCs/>
          <w:color w:val="000000"/>
          <w:sz w:val="28"/>
          <w:szCs w:val="28"/>
        </w:rPr>
      </w:pPr>
      <w:r w:rsidRPr="007B2538">
        <w:rPr>
          <w:bCs/>
          <w:iCs/>
          <w:color w:val="000000"/>
          <w:sz w:val="28"/>
          <w:szCs w:val="28"/>
        </w:rPr>
        <w:t>Доповідає: Горай Світлана Георгіївна – начальник відділу обліку та звітності</w:t>
      </w:r>
    </w:p>
    <w:p w14:paraId="099F98AF" w14:textId="77777777" w:rsidR="00DF3822" w:rsidRPr="00993CAA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</w:p>
    <w:p w14:paraId="4AB11551" w14:textId="77777777" w:rsidR="00DF3822" w:rsidRPr="00BE6DE4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812C7">
        <w:rPr>
          <w:sz w:val="28"/>
          <w:szCs w:val="28"/>
          <w:lang w:val="ru-RU"/>
        </w:rPr>
        <w:t>19</w:t>
      </w:r>
      <w:r>
        <w:rPr>
          <w:sz w:val="28"/>
          <w:szCs w:val="28"/>
        </w:rPr>
        <w:t>. </w:t>
      </w:r>
      <w:r w:rsidRPr="00BE6DE4">
        <w:rPr>
          <w:sz w:val="28"/>
          <w:szCs w:val="28"/>
        </w:rPr>
        <w:t>Про включення до Переліку першого типу об’єктів комунальної власності для передачі в оренду на аукціоні.</w:t>
      </w:r>
    </w:p>
    <w:p w14:paraId="068B908F" w14:textId="77777777" w:rsidR="00DF3822" w:rsidRPr="007B2538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2538">
        <w:rPr>
          <w:bCs/>
          <w:iCs/>
          <w:sz w:val="28"/>
          <w:szCs w:val="28"/>
        </w:rPr>
        <w:lastRenderedPageBreak/>
        <w:t>Доповідає: Лущакевич Євгеній Вікторович – начальник відділу управління майном міської комунальної власності</w:t>
      </w:r>
    </w:p>
    <w:p w14:paraId="3335600B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21B25246" w14:textId="77777777" w:rsidR="00DF3822" w:rsidRPr="00102611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812C7">
        <w:rPr>
          <w:sz w:val="28"/>
          <w:szCs w:val="28"/>
        </w:rPr>
        <w:t>0</w:t>
      </w:r>
      <w:r>
        <w:rPr>
          <w:sz w:val="28"/>
          <w:szCs w:val="28"/>
        </w:rPr>
        <w:t>. </w:t>
      </w:r>
      <w:r w:rsidRPr="00102611">
        <w:rPr>
          <w:sz w:val="28"/>
          <w:szCs w:val="28"/>
        </w:rPr>
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</w:r>
    </w:p>
    <w:p w14:paraId="510B1DD2" w14:textId="77777777" w:rsidR="00DF3822" w:rsidRPr="007B2538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2538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3283EBB0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09F59615" w14:textId="77777777" w:rsidR="00DF3822" w:rsidRPr="00901DC2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812C7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 </w:t>
      </w:r>
      <w:r w:rsidRPr="00901DC2">
        <w:rPr>
          <w:sz w:val="28"/>
          <w:szCs w:val="28"/>
        </w:rPr>
        <w:t xml:space="preserve">Про передачу на баланс нежитлового підвального приміщення на </w:t>
      </w:r>
      <w:r w:rsidRPr="005B03B7">
        <w:rPr>
          <w:sz w:val="28"/>
          <w:szCs w:val="28"/>
        </w:rPr>
        <w:t xml:space="preserve">пр-ті Президента Грушевського, 12 у м. Луцьку, що належить Луцькій </w:t>
      </w:r>
      <w:r w:rsidRPr="00901DC2">
        <w:rPr>
          <w:sz w:val="28"/>
          <w:szCs w:val="28"/>
        </w:rPr>
        <w:t>міській територіальній громаді.</w:t>
      </w:r>
    </w:p>
    <w:p w14:paraId="2D8B609F" w14:textId="77777777" w:rsidR="00DF3822" w:rsidRPr="007B2538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2538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5706880E" w14:textId="77777777" w:rsidR="00DF3822" w:rsidRPr="00BE6DE4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</w:rPr>
      </w:pPr>
    </w:p>
    <w:p w14:paraId="309E6830" w14:textId="77777777" w:rsidR="00DF3822" w:rsidRPr="00993CAA" w:rsidRDefault="00DF3822" w:rsidP="00DF3822">
      <w:pPr>
        <w:tabs>
          <w:tab w:val="left" w:pos="709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12</w:t>
      </w:r>
      <w:r w:rsidRPr="00E812C7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. </w:t>
      </w:r>
      <w:r w:rsidRPr="00556860">
        <w:rPr>
          <w:sz w:val="28"/>
          <w:szCs w:val="28"/>
        </w:rPr>
        <w:t>Про приватизацію нежитлового приміщення, загальною площею 190,6 кв. м та нежитлового приміщення, загальною площею 110,1 кв. м на вул. Червоного Хреста, 16 у м. Луцьку шляхом продажу на аукціоні з умовою.</w:t>
      </w:r>
    </w:p>
    <w:p w14:paraId="480FD0E1" w14:textId="77777777" w:rsidR="00DF3822" w:rsidRPr="007B2538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2538">
        <w:rPr>
          <w:bCs/>
          <w:iCs/>
          <w:sz w:val="28"/>
          <w:szCs w:val="28"/>
        </w:rPr>
        <w:t>Доповідає: Лущакевич Євгеній Вікторович – начальник відділу управління майном міської комунальної власності</w:t>
      </w:r>
    </w:p>
    <w:p w14:paraId="21CD209B" w14:textId="77777777" w:rsidR="00DF3822" w:rsidRPr="001A0314" w:rsidRDefault="00DF3822" w:rsidP="00DF3822">
      <w:pPr>
        <w:tabs>
          <w:tab w:val="left" w:pos="2154"/>
        </w:tabs>
        <w:ind w:right="-2" w:firstLine="567"/>
        <w:jc w:val="both"/>
        <w:rPr>
          <w:sz w:val="28"/>
          <w:szCs w:val="28"/>
          <w:lang w:val="ru-RU"/>
        </w:rPr>
      </w:pPr>
    </w:p>
    <w:p w14:paraId="139AA379" w14:textId="1053E728" w:rsidR="000338F9" w:rsidRDefault="000338F9" w:rsidP="000338F9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12</w:t>
      </w:r>
      <w:r>
        <w:rPr>
          <w:bCs/>
          <w:iCs/>
          <w:sz w:val="28"/>
          <w:szCs w:val="28"/>
          <w:lang w:val="ru-RU"/>
        </w:rPr>
        <w:t>3</w:t>
      </w:r>
      <w:r>
        <w:rPr>
          <w:bCs/>
          <w:iCs/>
          <w:sz w:val="28"/>
          <w:szCs w:val="28"/>
        </w:rPr>
        <w:t>. </w:t>
      </w:r>
      <w:r w:rsidRPr="00993CAA">
        <w:rPr>
          <w:bCs/>
          <w:iCs/>
          <w:sz w:val="28"/>
          <w:szCs w:val="28"/>
        </w:rPr>
        <w:t xml:space="preserve">Про </w:t>
      </w:r>
      <w:r>
        <w:rPr>
          <w:bCs/>
          <w:iCs/>
          <w:sz w:val="28"/>
          <w:szCs w:val="28"/>
        </w:rPr>
        <w:t xml:space="preserve">затвердження Стратегії розвитку </w:t>
      </w:r>
      <w:r w:rsidRPr="00993CAA">
        <w:rPr>
          <w:bCs/>
          <w:iCs/>
          <w:sz w:val="28"/>
          <w:szCs w:val="28"/>
        </w:rPr>
        <w:t>історичного кварталу міста Луцька</w:t>
      </w:r>
      <w:r>
        <w:rPr>
          <w:bCs/>
          <w:iCs/>
          <w:sz w:val="28"/>
          <w:szCs w:val="28"/>
        </w:rPr>
        <w:t xml:space="preserve"> (історичний ареал № 1 м. Луцька </w:t>
      </w:r>
      <w:r w:rsidRPr="00993CAA">
        <w:rPr>
          <w:bCs/>
          <w:iCs/>
          <w:sz w:val="28"/>
          <w:szCs w:val="28"/>
        </w:rPr>
        <w:t>«Старе місто»)</w:t>
      </w:r>
      <w:r>
        <w:rPr>
          <w:bCs/>
          <w:iCs/>
          <w:sz w:val="28"/>
          <w:szCs w:val="28"/>
        </w:rPr>
        <w:t>.</w:t>
      </w:r>
    </w:p>
    <w:p w14:paraId="2E7E27A2" w14:textId="77777777" w:rsidR="000338F9" w:rsidRDefault="000338F9" w:rsidP="000338F9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 w:rsidRPr="007B2538">
        <w:rPr>
          <w:bCs/>
          <w:iCs/>
          <w:sz w:val="28"/>
          <w:szCs w:val="28"/>
        </w:rPr>
        <w:t>Доповідає:</w:t>
      </w:r>
      <w:r>
        <w:rPr>
          <w:bCs/>
          <w:iCs/>
          <w:sz w:val="28"/>
          <w:szCs w:val="28"/>
        </w:rPr>
        <w:t xml:space="preserve"> Бондарук Роман Анатолійович – депутат міської ради</w:t>
      </w:r>
    </w:p>
    <w:p w14:paraId="38C3410D" w14:textId="77777777" w:rsidR="000338F9" w:rsidRDefault="000338F9" w:rsidP="000338F9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Співдоповідає: Вакін Володимир Анатолійович – </w:t>
      </w:r>
      <w:r w:rsidRPr="00A85686">
        <w:rPr>
          <w:sz w:val="28"/>
          <w:szCs w:val="28"/>
        </w:rPr>
        <w:t>ректор Волинської православної богословської академії, кандидат богословських наук</w:t>
      </w:r>
      <w:r w:rsidRPr="00A85686">
        <w:rPr>
          <w:bCs/>
          <w:iCs/>
          <w:sz w:val="28"/>
          <w:szCs w:val="28"/>
        </w:rPr>
        <w:t xml:space="preserve"> </w:t>
      </w:r>
    </w:p>
    <w:p w14:paraId="35A36956" w14:textId="77777777" w:rsidR="000338F9" w:rsidRDefault="000338F9" w:rsidP="000338F9">
      <w:pPr>
        <w:tabs>
          <w:tab w:val="left" w:pos="2154"/>
        </w:tabs>
        <w:ind w:right="-2" w:firstLine="567"/>
        <w:jc w:val="both"/>
        <w:rPr>
          <w:sz w:val="28"/>
          <w:szCs w:val="28"/>
        </w:rPr>
      </w:pPr>
    </w:p>
    <w:p w14:paraId="723EC862" w14:textId="5FAE8143" w:rsidR="000338F9" w:rsidRPr="000338F9" w:rsidRDefault="00DF3822" w:rsidP="000338F9">
      <w:pPr>
        <w:tabs>
          <w:tab w:val="left" w:pos="2154"/>
        </w:tabs>
        <w:ind w:right="-2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12</w:t>
      </w:r>
      <w:r w:rsidR="000338F9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</w:t>
      </w:r>
      <w:r w:rsidR="000338F9" w:rsidRPr="000338F9">
        <w:rPr>
          <w:sz w:val="28"/>
          <w:szCs w:val="28"/>
        </w:rPr>
        <w:t>Про утворення постійної комісії міської ради з питань комунального майна, приватизації, дотримання прав людини, законності, боротьби зі злочинністю та корупцією, депутатської діяльності, етики та регламенту.</w:t>
      </w:r>
    </w:p>
    <w:p w14:paraId="6D9A55B4" w14:textId="77777777" w:rsidR="000338F9" w:rsidRPr="000338F9" w:rsidRDefault="000338F9" w:rsidP="000338F9">
      <w:pPr>
        <w:tabs>
          <w:tab w:val="left" w:pos="2154"/>
        </w:tabs>
        <w:ind w:right="-2" w:firstLine="567"/>
        <w:jc w:val="both"/>
        <w:rPr>
          <w:sz w:val="28"/>
          <w:szCs w:val="28"/>
          <w:lang w:val="ru-RU"/>
        </w:rPr>
      </w:pPr>
      <w:r w:rsidRPr="000338F9">
        <w:rPr>
          <w:bCs/>
          <w:iCs/>
          <w:sz w:val="28"/>
          <w:szCs w:val="28"/>
        </w:rPr>
        <w:t>Доповідає: Федік Микола Миколайович – депутат міської ради</w:t>
      </w:r>
    </w:p>
    <w:p w14:paraId="1B54D28C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201E1722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12</w:t>
      </w:r>
      <w:r>
        <w:rPr>
          <w:bCs/>
          <w:iCs/>
          <w:sz w:val="28"/>
          <w:szCs w:val="28"/>
          <w:lang w:val="en-US"/>
        </w:rPr>
        <w:t>5</w:t>
      </w:r>
      <w:r>
        <w:rPr>
          <w:bCs/>
          <w:iCs/>
          <w:sz w:val="28"/>
          <w:szCs w:val="28"/>
        </w:rPr>
        <w:t>. Запити.</w:t>
      </w:r>
    </w:p>
    <w:p w14:paraId="3D6A37C3" w14:textId="77777777" w:rsidR="00DF3822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</w:p>
    <w:p w14:paraId="2EEA0776" w14:textId="77777777" w:rsidR="00DF3822" w:rsidRPr="00A85686" w:rsidRDefault="00DF3822" w:rsidP="00DF3822">
      <w:pPr>
        <w:tabs>
          <w:tab w:val="left" w:pos="709"/>
        </w:tabs>
        <w:ind w:right="-2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12</w:t>
      </w:r>
      <w:r>
        <w:rPr>
          <w:bCs/>
          <w:iCs/>
          <w:sz w:val="28"/>
          <w:szCs w:val="28"/>
          <w:lang w:val="en-US"/>
        </w:rPr>
        <w:t>6</w:t>
      </w:r>
      <w:r>
        <w:rPr>
          <w:bCs/>
          <w:iCs/>
          <w:sz w:val="28"/>
          <w:szCs w:val="28"/>
        </w:rPr>
        <w:t>. Різне.</w:t>
      </w:r>
    </w:p>
    <w:p w14:paraId="52322B22" w14:textId="77777777" w:rsidR="005B2503" w:rsidRPr="008A728B" w:rsidRDefault="005B2503" w:rsidP="005B2503">
      <w:pPr>
        <w:tabs>
          <w:tab w:val="left" w:pos="709"/>
        </w:tabs>
        <w:ind w:right="-2"/>
        <w:jc w:val="both"/>
        <w:rPr>
          <w:bCs/>
          <w:iCs/>
          <w:sz w:val="28"/>
          <w:szCs w:val="28"/>
        </w:rPr>
      </w:pPr>
    </w:p>
    <w:p w14:paraId="1DC89103" w14:textId="77777777" w:rsidR="00E27954" w:rsidRPr="008A728B" w:rsidRDefault="00E27954" w:rsidP="001D19CD">
      <w:pPr>
        <w:tabs>
          <w:tab w:val="left" w:pos="709"/>
        </w:tabs>
        <w:ind w:right="-2"/>
        <w:jc w:val="both"/>
        <w:rPr>
          <w:sz w:val="28"/>
          <w:szCs w:val="28"/>
        </w:rPr>
      </w:pPr>
    </w:p>
    <w:p w14:paraId="21CD82FC" w14:textId="0D62251B" w:rsidR="0093268A" w:rsidRPr="00DF3822" w:rsidRDefault="00DF3822" w:rsidP="0093268A">
      <w:pPr>
        <w:tabs>
          <w:tab w:val="left" w:pos="709"/>
        </w:tabs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2C11D9AF" w14:textId="77777777" w:rsidR="00E27954" w:rsidRPr="008A728B" w:rsidRDefault="00E27954" w:rsidP="001D19CD">
      <w:pPr>
        <w:tabs>
          <w:tab w:val="left" w:pos="709"/>
        </w:tabs>
        <w:ind w:right="-2" w:firstLine="567"/>
        <w:rPr>
          <w:sz w:val="28"/>
          <w:szCs w:val="28"/>
        </w:rPr>
      </w:pPr>
    </w:p>
    <w:p w14:paraId="7F1D6F01" w14:textId="5F988124" w:rsidR="001D19CD" w:rsidRPr="008A728B" w:rsidRDefault="00B632BC" w:rsidP="001D19CD">
      <w:pPr>
        <w:tabs>
          <w:tab w:val="left" w:pos="709"/>
        </w:tabs>
        <w:ind w:right="-2"/>
      </w:pPr>
      <w:r w:rsidRPr="008A728B">
        <w:t>Шеремета</w:t>
      </w:r>
      <w:r w:rsidR="00EB6B71" w:rsidRPr="008A728B">
        <w:t xml:space="preserve"> </w:t>
      </w:r>
      <w:r w:rsidR="001D19CD" w:rsidRPr="008A728B">
        <w:t>777 9</w:t>
      </w:r>
      <w:r w:rsidRPr="008A728B">
        <w:t>1</w:t>
      </w:r>
      <w:r w:rsidR="001D19CD" w:rsidRPr="008A728B">
        <w:t>4</w:t>
      </w:r>
    </w:p>
    <w:sectPr w:rsidR="001D19CD" w:rsidRPr="008A728B" w:rsidSect="007B5753">
      <w:headerReference w:type="even" r:id="rId8"/>
      <w:headerReference w:type="default" r:id="rId9"/>
      <w:pgSz w:w="11906" w:h="16838"/>
      <w:pgMar w:top="720" w:right="567" w:bottom="127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0F113" w14:textId="77777777" w:rsidR="00B85D42" w:rsidRDefault="00B85D42" w:rsidP="00694B3C">
      <w:r>
        <w:separator/>
      </w:r>
    </w:p>
  </w:endnote>
  <w:endnote w:type="continuationSeparator" w:id="0">
    <w:p w14:paraId="41C92980" w14:textId="77777777" w:rsidR="00B85D42" w:rsidRDefault="00B85D42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60BF" w14:textId="77777777" w:rsidR="00B85D42" w:rsidRDefault="00B85D42" w:rsidP="00694B3C">
      <w:r>
        <w:separator/>
      </w:r>
    </w:p>
  </w:footnote>
  <w:footnote w:type="continuationSeparator" w:id="0">
    <w:p w14:paraId="60733864" w14:textId="77777777" w:rsidR="00B85D42" w:rsidRDefault="00B85D42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12F1" w14:textId="77777777" w:rsidR="00DF262A" w:rsidRDefault="00DF262A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118450" w14:textId="77777777" w:rsidR="00DF262A" w:rsidRDefault="00DF26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1A20" w14:textId="0CD0EC33" w:rsidR="00DF262A" w:rsidRPr="00F34B07" w:rsidRDefault="00DF262A" w:rsidP="00DC0AFC">
    <w:pPr>
      <w:pStyle w:val="a6"/>
      <w:framePr w:wrap="around" w:vAnchor="text" w:hAnchor="margin" w:xAlign="center" w:y="1"/>
      <w:rPr>
        <w:rStyle w:val="aa"/>
        <w:sz w:val="28"/>
        <w:szCs w:val="28"/>
      </w:rPr>
    </w:pPr>
    <w:r w:rsidRPr="00F34B07">
      <w:rPr>
        <w:rStyle w:val="aa"/>
        <w:sz w:val="28"/>
        <w:szCs w:val="28"/>
      </w:rPr>
      <w:fldChar w:fldCharType="begin"/>
    </w:r>
    <w:r w:rsidRPr="00F34B07">
      <w:rPr>
        <w:rStyle w:val="aa"/>
        <w:sz w:val="28"/>
        <w:szCs w:val="28"/>
      </w:rPr>
      <w:instrText xml:space="preserve">PAGE  </w:instrText>
    </w:r>
    <w:r w:rsidRPr="00F34B07">
      <w:rPr>
        <w:rStyle w:val="aa"/>
        <w:sz w:val="28"/>
        <w:szCs w:val="28"/>
      </w:rPr>
      <w:fldChar w:fldCharType="separate"/>
    </w:r>
    <w:r w:rsidR="000338F9">
      <w:rPr>
        <w:rStyle w:val="aa"/>
        <w:noProof/>
        <w:sz w:val="28"/>
        <w:szCs w:val="28"/>
      </w:rPr>
      <w:t>5</w:t>
    </w:r>
    <w:r w:rsidRPr="00F34B07">
      <w:rPr>
        <w:rStyle w:val="aa"/>
        <w:sz w:val="28"/>
        <w:szCs w:val="28"/>
      </w:rPr>
      <w:fldChar w:fldCharType="end"/>
    </w:r>
  </w:p>
  <w:p w14:paraId="69A71A75" w14:textId="77777777" w:rsidR="00DF262A" w:rsidRDefault="00DF262A">
    <w:pPr>
      <w:pStyle w:val="a6"/>
      <w:rPr>
        <w:sz w:val="28"/>
        <w:szCs w:val="28"/>
      </w:rPr>
    </w:pPr>
  </w:p>
  <w:p w14:paraId="6860F225" w14:textId="77777777" w:rsidR="00DF262A" w:rsidRPr="00F34B07" w:rsidRDefault="00DF262A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color w:val="000000"/>
        <w:spacing w:val="-2"/>
        <w:kern w:val="0"/>
        <w:sz w:val="26"/>
        <w:szCs w:val="26"/>
        <w:highlight w:val="white"/>
        <w:lang w:val="uk-UA" w:eastAsia="zh-CN" w:bidi="ar-SA"/>
      </w:rPr>
    </w:lvl>
  </w:abstractNum>
  <w:abstractNum w:abstractNumId="1" w15:restartNumberingAfterBreak="0">
    <w:nsid w:val="0A981AF3"/>
    <w:multiLevelType w:val="multilevel"/>
    <w:tmpl w:val="3F74A4C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b w:val="0"/>
        <w:bCs w:val="0"/>
      </w:rPr>
    </w:lvl>
  </w:abstractNum>
  <w:abstractNum w:abstractNumId="2" w15:restartNumberingAfterBreak="0">
    <w:nsid w:val="12655AFA"/>
    <w:multiLevelType w:val="multilevel"/>
    <w:tmpl w:val="F84C271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E5C0C"/>
    <w:multiLevelType w:val="hybridMultilevel"/>
    <w:tmpl w:val="C4EC3852"/>
    <w:lvl w:ilvl="0" w:tplc="65CCA0A0">
      <w:start w:val="38"/>
      <w:numFmt w:val="decimal"/>
      <w:lvlText w:val="%1."/>
      <w:lvlJc w:val="left"/>
      <w:pPr>
        <w:ind w:left="96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6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2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8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0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1" w15:restartNumberingAfterBreak="0">
    <w:nsid w:val="5D8F6FA4"/>
    <w:multiLevelType w:val="multilevel"/>
    <w:tmpl w:val="4CB66D38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22" w15:restartNumberingAfterBreak="0">
    <w:nsid w:val="69E71A14"/>
    <w:multiLevelType w:val="hybridMultilevel"/>
    <w:tmpl w:val="228A7F4E"/>
    <w:lvl w:ilvl="0" w:tplc="70BA0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4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5" w15:restartNumberingAfterBreak="0">
    <w:nsid w:val="76DD47D2"/>
    <w:multiLevelType w:val="hybridMultilevel"/>
    <w:tmpl w:val="E07A61DC"/>
    <w:lvl w:ilvl="0" w:tplc="B4AE2ADE">
      <w:start w:val="38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98241">
    <w:abstractNumId w:val="8"/>
  </w:num>
  <w:num w:numId="2" w16cid:durableId="156699680">
    <w:abstractNumId w:val="5"/>
  </w:num>
  <w:num w:numId="3" w16cid:durableId="2014720891">
    <w:abstractNumId w:val="20"/>
  </w:num>
  <w:num w:numId="4" w16cid:durableId="254754595">
    <w:abstractNumId w:val="17"/>
  </w:num>
  <w:num w:numId="5" w16cid:durableId="233662533">
    <w:abstractNumId w:val="12"/>
  </w:num>
  <w:num w:numId="6" w16cid:durableId="1846433998">
    <w:abstractNumId w:val="19"/>
  </w:num>
  <w:num w:numId="7" w16cid:durableId="493574083">
    <w:abstractNumId w:val="14"/>
  </w:num>
  <w:num w:numId="8" w16cid:durableId="1490249982">
    <w:abstractNumId w:val="9"/>
  </w:num>
  <w:num w:numId="9" w16cid:durableId="758331031">
    <w:abstractNumId w:val="10"/>
  </w:num>
  <w:num w:numId="10" w16cid:durableId="1309624706">
    <w:abstractNumId w:val="23"/>
  </w:num>
  <w:num w:numId="11" w16cid:durableId="552011188">
    <w:abstractNumId w:val="24"/>
  </w:num>
  <w:num w:numId="12" w16cid:durableId="463471666">
    <w:abstractNumId w:val="13"/>
  </w:num>
  <w:num w:numId="13" w16cid:durableId="1285498239">
    <w:abstractNumId w:val="11"/>
  </w:num>
  <w:num w:numId="14" w16cid:durableId="854927421">
    <w:abstractNumId w:val="15"/>
  </w:num>
  <w:num w:numId="15" w16cid:durableId="1161657781">
    <w:abstractNumId w:val="6"/>
  </w:num>
  <w:num w:numId="16" w16cid:durableId="903838449">
    <w:abstractNumId w:val="3"/>
  </w:num>
  <w:num w:numId="17" w16cid:durableId="1543714643">
    <w:abstractNumId w:val="7"/>
  </w:num>
  <w:num w:numId="18" w16cid:durableId="647171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7726129">
    <w:abstractNumId w:val="18"/>
  </w:num>
  <w:num w:numId="20" w16cid:durableId="258410644">
    <w:abstractNumId w:val="22"/>
  </w:num>
  <w:num w:numId="21" w16cid:durableId="1202093032">
    <w:abstractNumId w:val="0"/>
  </w:num>
  <w:num w:numId="22" w16cid:durableId="420026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6675454">
    <w:abstractNumId w:val="4"/>
  </w:num>
  <w:num w:numId="24" w16cid:durableId="889195182">
    <w:abstractNumId w:val="25"/>
  </w:num>
  <w:num w:numId="25" w16cid:durableId="452865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6434629">
    <w:abstractNumId w:val="21"/>
  </w:num>
  <w:num w:numId="27" w16cid:durableId="2036616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ADC"/>
    <w:rsid w:val="0000023D"/>
    <w:rsid w:val="0000446C"/>
    <w:rsid w:val="00007232"/>
    <w:rsid w:val="00012F81"/>
    <w:rsid w:val="00015A59"/>
    <w:rsid w:val="00017030"/>
    <w:rsid w:val="000226FB"/>
    <w:rsid w:val="00023C34"/>
    <w:rsid w:val="00024FE1"/>
    <w:rsid w:val="00026DB0"/>
    <w:rsid w:val="0003176E"/>
    <w:rsid w:val="000338F9"/>
    <w:rsid w:val="00040AB8"/>
    <w:rsid w:val="00042228"/>
    <w:rsid w:val="00042D3C"/>
    <w:rsid w:val="0005131D"/>
    <w:rsid w:val="00057CE7"/>
    <w:rsid w:val="00065163"/>
    <w:rsid w:val="0007206A"/>
    <w:rsid w:val="000762FB"/>
    <w:rsid w:val="00083A5F"/>
    <w:rsid w:val="00091A06"/>
    <w:rsid w:val="00096EDF"/>
    <w:rsid w:val="000A0DCC"/>
    <w:rsid w:val="000A2D0B"/>
    <w:rsid w:val="000A4237"/>
    <w:rsid w:val="000A67F7"/>
    <w:rsid w:val="000A7ED0"/>
    <w:rsid w:val="000B22C1"/>
    <w:rsid w:val="000B2ABA"/>
    <w:rsid w:val="000B2D4D"/>
    <w:rsid w:val="000B3042"/>
    <w:rsid w:val="000B439F"/>
    <w:rsid w:val="000B74CF"/>
    <w:rsid w:val="000C771F"/>
    <w:rsid w:val="000D4902"/>
    <w:rsid w:val="000D49C5"/>
    <w:rsid w:val="000D5D10"/>
    <w:rsid w:val="000F7CD6"/>
    <w:rsid w:val="001008C7"/>
    <w:rsid w:val="00102CA7"/>
    <w:rsid w:val="001038D3"/>
    <w:rsid w:val="00103D74"/>
    <w:rsid w:val="001157D1"/>
    <w:rsid w:val="00117145"/>
    <w:rsid w:val="0012106C"/>
    <w:rsid w:val="00127534"/>
    <w:rsid w:val="0013142D"/>
    <w:rsid w:val="001326CD"/>
    <w:rsid w:val="00140352"/>
    <w:rsid w:val="001414C3"/>
    <w:rsid w:val="0014261C"/>
    <w:rsid w:val="0014593A"/>
    <w:rsid w:val="00145D29"/>
    <w:rsid w:val="00153395"/>
    <w:rsid w:val="0016377A"/>
    <w:rsid w:val="00163B02"/>
    <w:rsid w:val="001750DA"/>
    <w:rsid w:val="00175B69"/>
    <w:rsid w:val="00182A74"/>
    <w:rsid w:val="00185068"/>
    <w:rsid w:val="00193129"/>
    <w:rsid w:val="00195FF4"/>
    <w:rsid w:val="0019732F"/>
    <w:rsid w:val="00197CB3"/>
    <w:rsid w:val="001A647A"/>
    <w:rsid w:val="001B3C71"/>
    <w:rsid w:val="001B4683"/>
    <w:rsid w:val="001B6FD2"/>
    <w:rsid w:val="001C57D3"/>
    <w:rsid w:val="001C69A7"/>
    <w:rsid w:val="001C7B3E"/>
    <w:rsid w:val="001D0372"/>
    <w:rsid w:val="001D0D3C"/>
    <w:rsid w:val="001D19CD"/>
    <w:rsid w:val="001D33F9"/>
    <w:rsid w:val="001D70B5"/>
    <w:rsid w:val="001D76B4"/>
    <w:rsid w:val="001E4F85"/>
    <w:rsid w:val="001E60AF"/>
    <w:rsid w:val="001F2E7F"/>
    <w:rsid w:val="001F5C68"/>
    <w:rsid w:val="001F76A1"/>
    <w:rsid w:val="002024A0"/>
    <w:rsid w:val="002151D8"/>
    <w:rsid w:val="00220DA5"/>
    <w:rsid w:val="002357AC"/>
    <w:rsid w:val="002367AD"/>
    <w:rsid w:val="00241BAB"/>
    <w:rsid w:val="00243FB5"/>
    <w:rsid w:val="002479C5"/>
    <w:rsid w:val="00250EB8"/>
    <w:rsid w:val="0025116E"/>
    <w:rsid w:val="002514D4"/>
    <w:rsid w:val="00261EBE"/>
    <w:rsid w:val="00271664"/>
    <w:rsid w:val="00281214"/>
    <w:rsid w:val="00285576"/>
    <w:rsid w:val="00286AEE"/>
    <w:rsid w:val="00290CDF"/>
    <w:rsid w:val="002A408B"/>
    <w:rsid w:val="002B0D96"/>
    <w:rsid w:val="002B7C07"/>
    <w:rsid w:val="002C0998"/>
    <w:rsid w:val="002C4CEB"/>
    <w:rsid w:val="002D0DFF"/>
    <w:rsid w:val="002D140C"/>
    <w:rsid w:val="002D54CD"/>
    <w:rsid w:val="002E286F"/>
    <w:rsid w:val="002E5D7A"/>
    <w:rsid w:val="002F436E"/>
    <w:rsid w:val="0030177C"/>
    <w:rsid w:val="003026E0"/>
    <w:rsid w:val="00302AB2"/>
    <w:rsid w:val="00307430"/>
    <w:rsid w:val="00307929"/>
    <w:rsid w:val="00311D75"/>
    <w:rsid w:val="0031485E"/>
    <w:rsid w:val="00316C1C"/>
    <w:rsid w:val="0031703D"/>
    <w:rsid w:val="0032108A"/>
    <w:rsid w:val="00326099"/>
    <w:rsid w:val="003264FF"/>
    <w:rsid w:val="00327430"/>
    <w:rsid w:val="00333871"/>
    <w:rsid w:val="0033667A"/>
    <w:rsid w:val="00336A2A"/>
    <w:rsid w:val="00337413"/>
    <w:rsid w:val="003401BD"/>
    <w:rsid w:val="003413BD"/>
    <w:rsid w:val="00346356"/>
    <w:rsid w:val="003476B3"/>
    <w:rsid w:val="00350034"/>
    <w:rsid w:val="00351353"/>
    <w:rsid w:val="003528C7"/>
    <w:rsid w:val="00353E95"/>
    <w:rsid w:val="00354528"/>
    <w:rsid w:val="0036300C"/>
    <w:rsid w:val="00364C8A"/>
    <w:rsid w:val="003660F4"/>
    <w:rsid w:val="00371615"/>
    <w:rsid w:val="00372721"/>
    <w:rsid w:val="00375513"/>
    <w:rsid w:val="00382221"/>
    <w:rsid w:val="00382881"/>
    <w:rsid w:val="003834B9"/>
    <w:rsid w:val="0038443A"/>
    <w:rsid w:val="00385277"/>
    <w:rsid w:val="00386764"/>
    <w:rsid w:val="00392294"/>
    <w:rsid w:val="003954F0"/>
    <w:rsid w:val="003A0983"/>
    <w:rsid w:val="003A2525"/>
    <w:rsid w:val="003A3D31"/>
    <w:rsid w:val="003C0770"/>
    <w:rsid w:val="003C12C3"/>
    <w:rsid w:val="003C28D9"/>
    <w:rsid w:val="003C2E2B"/>
    <w:rsid w:val="003C3834"/>
    <w:rsid w:val="003C3A82"/>
    <w:rsid w:val="003D02F0"/>
    <w:rsid w:val="003D5488"/>
    <w:rsid w:val="003D691B"/>
    <w:rsid w:val="003E1563"/>
    <w:rsid w:val="003E2B65"/>
    <w:rsid w:val="003E3470"/>
    <w:rsid w:val="003E7DCC"/>
    <w:rsid w:val="003F041F"/>
    <w:rsid w:val="003F0D18"/>
    <w:rsid w:val="003F1DF5"/>
    <w:rsid w:val="003F2561"/>
    <w:rsid w:val="004041A1"/>
    <w:rsid w:val="00416AD5"/>
    <w:rsid w:val="00422B88"/>
    <w:rsid w:val="00423900"/>
    <w:rsid w:val="004502FF"/>
    <w:rsid w:val="00453F3F"/>
    <w:rsid w:val="0045449F"/>
    <w:rsid w:val="00457D31"/>
    <w:rsid w:val="004603E9"/>
    <w:rsid w:val="00461A34"/>
    <w:rsid w:val="004633DB"/>
    <w:rsid w:val="00470B0C"/>
    <w:rsid w:val="004713F2"/>
    <w:rsid w:val="004761D5"/>
    <w:rsid w:val="00477A82"/>
    <w:rsid w:val="004800E4"/>
    <w:rsid w:val="004804C9"/>
    <w:rsid w:val="0048099D"/>
    <w:rsid w:val="00481335"/>
    <w:rsid w:val="00482781"/>
    <w:rsid w:val="00491A4C"/>
    <w:rsid w:val="004932F3"/>
    <w:rsid w:val="00493C62"/>
    <w:rsid w:val="00494EAB"/>
    <w:rsid w:val="004B09AC"/>
    <w:rsid w:val="004B384A"/>
    <w:rsid w:val="004B49DB"/>
    <w:rsid w:val="004B7BCB"/>
    <w:rsid w:val="004C4ED9"/>
    <w:rsid w:val="004D03AC"/>
    <w:rsid w:val="004D6AC4"/>
    <w:rsid w:val="004E019D"/>
    <w:rsid w:val="004E0B09"/>
    <w:rsid w:val="004E61FE"/>
    <w:rsid w:val="004F0FF8"/>
    <w:rsid w:val="004F6078"/>
    <w:rsid w:val="004F6313"/>
    <w:rsid w:val="0050121D"/>
    <w:rsid w:val="005042D9"/>
    <w:rsid w:val="00507CC0"/>
    <w:rsid w:val="00521FAD"/>
    <w:rsid w:val="00523A0C"/>
    <w:rsid w:val="00525125"/>
    <w:rsid w:val="00527CB5"/>
    <w:rsid w:val="00530515"/>
    <w:rsid w:val="00533831"/>
    <w:rsid w:val="00533A94"/>
    <w:rsid w:val="0054221D"/>
    <w:rsid w:val="00556484"/>
    <w:rsid w:val="0055697F"/>
    <w:rsid w:val="00560CBB"/>
    <w:rsid w:val="00573BB6"/>
    <w:rsid w:val="005801C3"/>
    <w:rsid w:val="005A0428"/>
    <w:rsid w:val="005A056D"/>
    <w:rsid w:val="005A0C31"/>
    <w:rsid w:val="005B03B7"/>
    <w:rsid w:val="005B1AC5"/>
    <w:rsid w:val="005B22A1"/>
    <w:rsid w:val="005B2503"/>
    <w:rsid w:val="005B5B15"/>
    <w:rsid w:val="005B678D"/>
    <w:rsid w:val="005B6BE2"/>
    <w:rsid w:val="005B7C85"/>
    <w:rsid w:val="005C3FB9"/>
    <w:rsid w:val="005C411D"/>
    <w:rsid w:val="005C4755"/>
    <w:rsid w:val="005E1008"/>
    <w:rsid w:val="005F3343"/>
    <w:rsid w:val="005F6665"/>
    <w:rsid w:val="00602AAF"/>
    <w:rsid w:val="00606DA7"/>
    <w:rsid w:val="0061363A"/>
    <w:rsid w:val="006159D4"/>
    <w:rsid w:val="00616A79"/>
    <w:rsid w:val="0063295A"/>
    <w:rsid w:val="0063345E"/>
    <w:rsid w:val="00633D46"/>
    <w:rsid w:val="00641AB8"/>
    <w:rsid w:val="0064327E"/>
    <w:rsid w:val="006432BA"/>
    <w:rsid w:val="00645CA6"/>
    <w:rsid w:val="00652D40"/>
    <w:rsid w:val="00661B2D"/>
    <w:rsid w:val="006714DE"/>
    <w:rsid w:val="00675600"/>
    <w:rsid w:val="006773B9"/>
    <w:rsid w:val="00686166"/>
    <w:rsid w:val="00690275"/>
    <w:rsid w:val="00694B3C"/>
    <w:rsid w:val="00695E4A"/>
    <w:rsid w:val="006962F6"/>
    <w:rsid w:val="006965AD"/>
    <w:rsid w:val="00697612"/>
    <w:rsid w:val="006A0CA0"/>
    <w:rsid w:val="006A1BC5"/>
    <w:rsid w:val="006A2E04"/>
    <w:rsid w:val="006A3170"/>
    <w:rsid w:val="006B3155"/>
    <w:rsid w:val="006B4827"/>
    <w:rsid w:val="006B4B8C"/>
    <w:rsid w:val="006B55E5"/>
    <w:rsid w:val="006C21D3"/>
    <w:rsid w:val="006C738B"/>
    <w:rsid w:val="006D1D33"/>
    <w:rsid w:val="006D4A56"/>
    <w:rsid w:val="006E5BA5"/>
    <w:rsid w:val="006F5011"/>
    <w:rsid w:val="006F512A"/>
    <w:rsid w:val="006F522A"/>
    <w:rsid w:val="0070671C"/>
    <w:rsid w:val="007078A9"/>
    <w:rsid w:val="00714E1F"/>
    <w:rsid w:val="00717EF0"/>
    <w:rsid w:val="007239A7"/>
    <w:rsid w:val="00724A5E"/>
    <w:rsid w:val="0073033A"/>
    <w:rsid w:val="00736C03"/>
    <w:rsid w:val="00743FAE"/>
    <w:rsid w:val="007441D3"/>
    <w:rsid w:val="00750D7F"/>
    <w:rsid w:val="00761D96"/>
    <w:rsid w:val="00763E19"/>
    <w:rsid w:val="00764A3F"/>
    <w:rsid w:val="00765284"/>
    <w:rsid w:val="0076558E"/>
    <w:rsid w:val="0076593B"/>
    <w:rsid w:val="0077410C"/>
    <w:rsid w:val="007775A1"/>
    <w:rsid w:val="00784E26"/>
    <w:rsid w:val="0078749F"/>
    <w:rsid w:val="00787AF2"/>
    <w:rsid w:val="00792DD9"/>
    <w:rsid w:val="00795342"/>
    <w:rsid w:val="00797B59"/>
    <w:rsid w:val="007A4B92"/>
    <w:rsid w:val="007B0B5B"/>
    <w:rsid w:val="007B2072"/>
    <w:rsid w:val="007B2226"/>
    <w:rsid w:val="007B5753"/>
    <w:rsid w:val="007C2113"/>
    <w:rsid w:val="007C30F2"/>
    <w:rsid w:val="007C531F"/>
    <w:rsid w:val="007C63BB"/>
    <w:rsid w:val="007C76C4"/>
    <w:rsid w:val="007D0D61"/>
    <w:rsid w:val="007D392E"/>
    <w:rsid w:val="007D5634"/>
    <w:rsid w:val="007D5BE7"/>
    <w:rsid w:val="007E028E"/>
    <w:rsid w:val="007E0A17"/>
    <w:rsid w:val="0080019B"/>
    <w:rsid w:val="008044CB"/>
    <w:rsid w:val="00812386"/>
    <w:rsid w:val="0081599B"/>
    <w:rsid w:val="0081752D"/>
    <w:rsid w:val="00820013"/>
    <w:rsid w:val="008226B1"/>
    <w:rsid w:val="00824066"/>
    <w:rsid w:val="0082776B"/>
    <w:rsid w:val="00832BA4"/>
    <w:rsid w:val="008341BF"/>
    <w:rsid w:val="008356E7"/>
    <w:rsid w:val="00840493"/>
    <w:rsid w:val="0084135F"/>
    <w:rsid w:val="00842749"/>
    <w:rsid w:val="0084462B"/>
    <w:rsid w:val="00846301"/>
    <w:rsid w:val="008551DA"/>
    <w:rsid w:val="008566B9"/>
    <w:rsid w:val="00860BD8"/>
    <w:rsid w:val="00871CD0"/>
    <w:rsid w:val="008733B1"/>
    <w:rsid w:val="008741F5"/>
    <w:rsid w:val="00876130"/>
    <w:rsid w:val="00876672"/>
    <w:rsid w:val="008820FA"/>
    <w:rsid w:val="008846C5"/>
    <w:rsid w:val="00893C58"/>
    <w:rsid w:val="0089417D"/>
    <w:rsid w:val="00894B43"/>
    <w:rsid w:val="00896B47"/>
    <w:rsid w:val="008A175B"/>
    <w:rsid w:val="008A728B"/>
    <w:rsid w:val="008B65D3"/>
    <w:rsid w:val="008C484F"/>
    <w:rsid w:val="008C6472"/>
    <w:rsid w:val="008C79F9"/>
    <w:rsid w:val="008D7C5D"/>
    <w:rsid w:val="008E0633"/>
    <w:rsid w:val="008E1A91"/>
    <w:rsid w:val="008E1E83"/>
    <w:rsid w:val="008E459D"/>
    <w:rsid w:val="008E6BA5"/>
    <w:rsid w:val="008E7321"/>
    <w:rsid w:val="008F03AF"/>
    <w:rsid w:val="008F229B"/>
    <w:rsid w:val="008F2AA6"/>
    <w:rsid w:val="008F6DB8"/>
    <w:rsid w:val="00900C54"/>
    <w:rsid w:val="0090447D"/>
    <w:rsid w:val="00910A98"/>
    <w:rsid w:val="00912455"/>
    <w:rsid w:val="0092057B"/>
    <w:rsid w:val="00924AC4"/>
    <w:rsid w:val="0092518C"/>
    <w:rsid w:val="0093268A"/>
    <w:rsid w:val="0093354C"/>
    <w:rsid w:val="0093403A"/>
    <w:rsid w:val="00936F89"/>
    <w:rsid w:val="00937AA5"/>
    <w:rsid w:val="009417B8"/>
    <w:rsid w:val="00941B00"/>
    <w:rsid w:val="00953160"/>
    <w:rsid w:val="00953296"/>
    <w:rsid w:val="00954524"/>
    <w:rsid w:val="00954B0B"/>
    <w:rsid w:val="0096205D"/>
    <w:rsid w:val="00962311"/>
    <w:rsid w:val="00970B83"/>
    <w:rsid w:val="00975D62"/>
    <w:rsid w:val="0097648C"/>
    <w:rsid w:val="00977C52"/>
    <w:rsid w:val="00981CD5"/>
    <w:rsid w:val="00982D99"/>
    <w:rsid w:val="00983FD6"/>
    <w:rsid w:val="00990C7D"/>
    <w:rsid w:val="00993846"/>
    <w:rsid w:val="00993A86"/>
    <w:rsid w:val="009969C0"/>
    <w:rsid w:val="009A1E22"/>
    <w:rsid w:val="009A25A1"/>
    <w:rsid w:val="009B219C"/>
    <w:rsid w:val="009B2B6B"/>
    <w:rsid w:val="009B7832"/>
    <w:rsid w:val="009C055E"/>
    <w:rsid w:val="009C2245"/>
    <w:rsid w:val="009D0CBE"/>
    <w:rsid w:val="009D7AFF"/>
    <w:rsid w:val="009E32BD"/>
    <w:rsid w:val="009E6E7D"/>
    <w:rsid w:val="009F05A7"/>
    <w:rsid w:val="009F7582"/>
    <w:rsid w:val="00A04DCE"/>
    <w:rsid w:val="00A05546"/>
    <w:rsid w:val="00A06D79"/>
    <w:rsid w:val="00A14AAA"/>
    <w:rsid w:val="00A2419B"/>
    <w:rsid w:val="00A253C4"/>
    <w:rsid w:val="00A26212"/>
    <w:rsid w:val="00A2713B"/>
    <w:rsid w:val="00A27D8C"/>
    <w:rsid w:val="00A3058D"/>
    <w:rsid w:val="00A35FDF"/>
    <w:rsid w:val="00A40CBF"/>
    <w:rsid w:val="00A43550"/>
    <w:rsid w:val="00A479A8"/>
    <w:rsid w:val="00A517AC"/>
    <w:rsid w:val="00A63012"/>
    <w:rsid w:val="00A6331F"/>
    <w:rsid w:val="00A64045"/>
    <w:rsid w:val="00A660BE"/>
    <w:rsid w:val="00A66F4F"/>
    <w:rsid w:val="00A73E7C"/>
    <w:rsid w:val="00A742EF"/>
    <w:rsid w:val="00A74EE4"/>
    <w:rsid w:val="00A7734F"/>
    <w:rsid w:val="00A82451"/>
    <w:rsid w:val="00A839F5"/>
    <w:rsid w:val="00A85D56"/>
    <w:rsid w:val="00A87A8E"/>
    <w:rsid w:val="00A95A5D"/>
    <w:rsid w:val="00A95C13"/>
    <w:rsid w:val="00AA2785"/>
    <w:rsid w:val="00AA3C9A"/>
    <w:rsid w:val="00AA7CF0"/>
    <w:rsid w:val="00AC06C6"/>
    <w:rsid w:val="00AC26EC"/>
    <w:rsid w:val="00AC4533"/>
    <w:rsid w:val="00AD17CB"/>
    <w:rsid w:val="00AD47F7"/>
    <w:rsid w:val="00AD5A19"/>
    <w:rsid w:val="00AD6843"/>
    <w:rsid w:val="00AE70C0"/>
    <w:rsid w:val="00AE7A94"/>
    <w:rsid w:val="00AF0E44"/>
    <w:rsid w:val="00AF1D04"/>
    <w:rsid w:val="00AF3172"/>
    <w:rsid w:val="00AF59EF"/>
    <w:rsid w:val="00AF5CCB"/>
    <w:rsid w:val="00AF7276"/>
    <w:rsid w:val="00AF7EC9"/>
    <w:rsid w:val="00B037E7"/>
    <w:rsid w:val="00B0522C"/>
    <w:rsid w:val="00B063B8"/>
    <w:rsid w:val="00B20AAB"/>
    <w:rsid w:val="00B26525"/>
    <w:rsid w:val="00B309EC"/>
    <w:rsid w:val="00B361A2"/>
    <w:rsid w:val="00B36F5C"/>
    <w:rsid w:val="00B433F7"/>
    <w:rsid w:val="00B43970"/>
    <w:rsid w:val="00B52D54"/>
    <w:rsid w:val="00B60FC4"/>
    <w:rsid w:val="00B626E6"/>
    <w:rsid w:val="00B62902"/>
    <w:rsid w:val="00B632BC"/>
    <w:rsid w:val="00B7073E"/>
    <w:rsid w:val="00B708C0"/>
    <w:rsid w:val="00B71104"/>
    <w:rsid w:val="00B711DB"/>
    <w:rsid w:val="00B7405B"/>
    <w:rsid w:val="00B8247F"/>
    <w:rsid w:val="00B83BAC"/>
    <w:rsid w:val="00B85D42"/>
    <w:rsid w:val="00B87703"/>
    <w:rsid w:val="00B94000"/>
    <w:rsid w:val="00B9659E"/>
    <w:rsid w:val="00B975FF"/>
    <w:rsid w:val="00BA02D6"/>
    <w:rsid w:val="00BA0DE1"/>
    <w:rsid w:val="00BA4D49"/>
    <w:rsid w:val="00BA593B"/>
    <w:rsid w:val="00BA6F01"/>
    <w:rsid w:val="00BA720D"/>
    <w:rsid w:val="00BA7FB4"/>
    <w:rsid w:val="00BB349E"/>
    <w:rsid w:val="00BC66AF"/>
    <w:rsid w:val="00BD2C57"/>
    <w:rsid w:val="00BD5BE0"/>
    <w:rsid w:val="00BD67FE"/>
    <w:rsid w:val="00BE2C9D"/>
    <w:rsid w:val="00BF285B"/>
    <w:rsid w:val="00C01A2B"/>
    <w:rsid w:val="00C0378D"/>
    <w:rsid w:val="00C123B6"/>
    <w:rsid w:val="00C17F9A"/>
    <w:rsid w:val="00C256D9"/>
    <w:rsid w:val="00C32898"/>
    <w:rsid w:val="00C50DA6"/>
    <w:rsid w:val="00C5666A"/>
    <w:rsid w:val="00C57B08"/>
    <w:rsid w:val="00C607AA"/>
    <w:rsid w:val="00C626CD"/>
    <w:rsid w:val="00C62C68"/>
    <w:rsid w:val="00C641EC"/>
    <w:rsid w:val="00C73497"/>
    <w:rsid w:val="00C76BB5"/>
    <w:rsid w:val="00C805F3"/>
    <w:rsid w:val="00C81CB4"/>
    <w:rsid w:val="00C8266B"/>
    <w:rsid w:val="00C82EB5"/>
    <w:rsid w:val="00C904A3"/>
    <w:rsid w:val="00C93A11"/>
    <w:rsid w:val="00CA4B56"/>
    <w:rsid w:val="00CA67F5"/>
    <w:rsid w:val="00CB2F34"/>
    <w:rsid w:val="00CB41C6"/>
    <w:rsid w:val="00CB6800"/>
    <w:rsid w:val="00CB77C9"/>
    <w:rsid w:val="00CC22CC"/>
    <w:rsid w:val="00CC3D12"/>
    <w:rsid w:val="00CC4C0C"/>
    <w:rsid w:val="00CD24A8"/>
    <w:rsid w:val="00CD6187"/>
    <w:rsid w:val="00CE048C"/>
    <w:rsid w:val="00CF0C58"/>
    <w:rsid w:val="00CF2C93"/>
    <w:rsid w:val="00CF5DAA"/>
    <w:rsid w:val="00CF721F"/>
    <w:rsid w:val="00D01CAE"/>
    <w:rsid w:val="00D02547"/>
    <w:rsid w:val="00D032A8"/>
    <w:rsid w:val="00D040A0"/>
    <w:rsid w:val="00D11184"/>
    <w:rsid w:val="00D12D31"/>
    <w:rsid w:val="00D21C7C"/>
    <w:rsid w:val="00D22DCC"/>
    <w:rsid w:val="00D2661A"/>
    <w:rsid w:val="00D27777"/>
    <w:rsid w:val="00D27F1C"/>
    <w:rsid w:val="00D34B42"/>
    <w:rsid w:val="00D40BC0"/>
    <w:rsid w:val="00D41E7C"/>
    <w:rsid w:val="00D459E6"/>
    <w:rsid w:val="00D60C78"/>
    <w:rsid w:val="00D6146C"/>
    <w:rsid w:val="00D72149"/>
    <w:rsid w:val="00D86D97"/>
    <w:rsid w:val="00D90885"/>
    <w:rsid w:val="00D9797D"/>
    <w:rsid w:val="00DA100F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52EF"/>
    <w:rsid w:val="00DC75E3"/>
    <w:rsid w:val="00DD227B"/>
    <w:rsid w:val="00DD4DCA"/>
    <w:rsid w:val="00DD5153"/>
    <w:rsid w:val="00DE04EA"/>
    <w:rsid w:val="00DE1D7D"/>
    <w:rsid w:val="00DE2138"/>
    <w:rsid w:val="00DE215B"/>
    <w:rsid w:val="00DE535C"/>
    <w:rsid w:val="00DE6353"/>
    <w:rsid w:val="00DF1D7E"/>
    <w:rsid w:val="00DF262A"/>
    <w:rsid w:val="00DF2BC0"/>
    <w:rsid w:val="00DF3822"/>
    <w:rsid w:val="00DF7476"/>
    <w:rsid w:val="00E03CB2"/>
    <w:rsid w:val="00E07CF7"/>
    <w:rsid w:val="00E11132"/>
    <w:rsid w:val="00E121A1"/>
    <w:rsid w:val="00E12574"/>
    <w:rsid w:val="00E12DFF"/>
    <w:rsid w:val="00E13E98"/>
    <w:rsid w:val="00E15922"/>
    <w:rsid w:val="00E1722A"/>
    <w:rsid w:val="00E264E0"/>
    <w:rsid w:val="00E268D5"/>
    <w:rsid w:val="00E27954"/>
    <w:rsid w:val="00E32F97"/>
    <w:rsid w:val="00E374C5"/>
    <w:rsid w:val="00E40082"/>
    <w:rsid w:val="00E41304"/>
    <w:rsid w:val="00E47FA0"/>
    <w:rsid w:val="00E5549C"/>
    <w:rsid w:val="00E61F33"/>
    <w:rsid w:val="00E620D7"/>
    <w:rsid w:val="00E674DD"/>
    <w:rsid w:val="00E76FB8"/>
    <w:rsid w:val="00E77868"/>
    <w:rsid w:val="00E810EE"/>
    <w:rsid w:val="00E81D3E"/>
    <w:rsid w:val="00E86860"/>
    <w:rsid w:val="00E90C2A"/>
    <w:rsid w:val="00E91EE4"/>
    <w:rsid w:val="00E9744D"/>
    <w:rsid w:val="00E9747D"/>
    <w:rsid w:val="00E9786B"/>
    <w:rsid w:val="00EA0E2C"/>
    <w:rsid w:val="00EA2ADA"/>
    <w:rsid w:val="00EA6C6C"/>
    <w:rsid w:val="00EA7D48"/>
    <w:rsid w:val="00EB147F"/>
    <w:rsid w:val="00EB3B54"/>
    <w:rsid w:val="00EB3E4C"/>
    <w:rsid w:val="00EB564C"/>
    <w:rsid w:val="00EB6B71"/>
    <w:rsid w:val="00EC0174"/>
    <w:rsid w:val="00ED1AAD"/>
    <w:rsid w:val="00EE0C78"/>
    <w:rsid w:val="00EE2308"/>
    <w:rsid w:val="00EE56ED"/>
    <w:rsid w:val="00EE622D"/>
    <w:rsid w:val="00EF2793"/>
    <w:rsid w:val="00F11AB0"/>
    <w:rsid w:val="00F126B8"/>
    <w:rsid w:val="00F21707"/>
    <w:rsid w:val="00F32244"/>
    <w:rsid w:val="00F34B07"/>
    <w:rsid w:val="00F34D8A"/>
    <w:rsid w:val="00F52CA8"/>
    <w:rsid w:val="00F543E1"/>
    <w:rsid w:val="00F5490A"/>
    <w:rsid w:val="00F56B05"/>
    <w:rsid w:val="00F601C4"/>
    <w:rsid w:val="00F60F6B"/>
    <w:rsid w:val="00F6110F"/>
    <w:rsid w:val="00F65FD2"/>
    <w:rsid w:val="00F661C3"/>
    <w:rsid w:val="00F77E1B"/>
    <w:rsid w:val="00F8031D"/>
    <w:rsid w:val="00F86EBE"/>
    <w:rsid w:val="00F90C59"/>
    <w:rsid w:val="00F97B68"/>
    <w:rsid w:val="00FA0467"/>
    <w:rsid w:val="00FA2B4D"/>
    <w:rsid w:val="00FA5241"/>
    <w:rsid w:val="00FA56E9"/>
    <w:rsid w:val="00FA6A9A"/>
    <w:rsid w:val="00FA7577"/>
    <w:rsid w:val="00FA758D"/>
    <w:rsid w:val="00FB2AE1"/>
    <w:rsid w:val="00FB5D4E"/>
    <w:rsid w:val="00FB6243"/>
    <w:rsid w:val="00FC382A"/>
    <w:rsid w:val="00FC5319"/>
    <w:rsid w:val="00FC5A68"/>
    <w:rsid w:val="00FC5ADC"/>
    <w:rsid w:val="00FC6DA6"/>
    <w:rsid w:val="00FD21E7"/>
    <w:rsid w:val="00FD2C00"/>
    <w:rsid w:val="00FD2FB2"/>
    <w:rsid w:val="00FD4505"/>
    <w:rsid w:val="00FD6173"/>
    <w:rsid w:val="00FE52FD"/>
    <w:rsid w:val="00FE6158"/>
    <w:rsid w:val="00FE6A42"/>
    <w:rsid w:val="00FF17B0"/>
    <w:rsid w:val="00FF28A7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0FE9B"/>
  <w15:docId w15:val="{27E8A6D8-318A-4801-BAE4-4B8C15B3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  <w:style w:type="paragraph" w:customStyle="1" w:styleId="western">
    <w:name w:val="western"/>
    <w:basedOn w:val="a"/>
    <w:rsid w:val="00765284"/>
    <w:pPr>
      <w:suppressAutoHyphens w:val="0"/>
      <w:spacing w:before="100" w:beforeAutospacing="1" w:after="142" w:line="288" w:lineRule="auto"/>
    </w:pPr>
    <w:rPr>
      <w:color w:val="000000"/>
      <w:sz w:val="28"/>
      <w:szCs w:val="28"/>
      <w:lang w:eastAsia="uk-UA"/>
    </w:rPr>
  </w:style>
  <w:style w:type="character" w:customStyle="1" w:styleId="Bodytext2">
    <w:name w:val="Body text (2)_"/>
    <w:link w:val="Bodytext20"/>
    <w:locked/>
    <w:rsid w:val="00F60F6B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60F6B"/>
    <w:pPr>
      <w:widowControl w:val="0"/>
      <w:shd w:val="clear" w:color="auto" w:fill="FFFFFF"/>
      <w:suppressAutoHyphens w:val="0"/>
      <w:spacing w:before="360" w:line="320" w:lineRule="exact"/>
      <w:jc w:val="both"/>
    </w:pPr>
    <w:rPr>
      <w:sz w:val="28"/>
      <w:szCs w:val="28"/>
      <w:lang w:eastAsia="uk-UA"/>
    </w:rPr>
  </w:style>
  <w:style w:type="character" w:styleId="ab">
    <w:name w:val="Hyperlink"/>
    <w:semiHidden/>
    <w:unhideWhenUsed/>
    <w:rsid w:val="001F2E7F"/>
    <w:rPr>
      <w:color w:val="000080"/>
      <w:u w:val="single"/>
    </w:rPr>
  </w:style>
  <w:style w:type="paragraph" w:styleId="ac">
    <w:name w:val="Subtitle"/>
    <w:basedOn w:val="a"/>
    <w:next w:val="a"/>
    <w:link w:val="ad"/>
    <w:qFormat/>
    <w:locked/>
    <w:rsid w:val="00E90C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ідзаголовок Знак"/>
    <w:basedOn w:val="a0"/>
    <w:link w:val="ac"/>
    <w:rsid w:val="00E90C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styleId="ae">
    <w:name w:val="Strong"/>
    <w:basedOn w:val="a0"/>
    <w:qFormat/>
    <w:locked/>
    <w:rsid w:val="00A74EE4"/>
    <w:rPr>
      <w:b/>
      <w:bCs/>
    </w:rPr>
  </w:style>
  <w:style w:type="paragraph" w:customStyle="1" w:styleId="Standard">
    <w:name w:val="Standard"/>
    <w:qFormat/>
    <w:rsid w:val="005B1AC5"/>
    <w:pPr>
      <w:widowControl w:val="0"/>
      <w:suppressAutoHyphens/>
      <w:autoSpaceDN w:val="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B1AC5"/>
    <w:rPr>
      <w:b/>
      <w:bCs/>
    </w:rPr>
  </w:style>
  <w:style w:type="paragraph" w:styleId="HTML">
    <w:name w:val="HTML Preformatted"/>
    <w:basedOn w:val="a"/>
    <w:link w:val="HTML0"/>
    <w:semiHidden/>
    <w:unhideWhenUsed/>
    <w:rsid w:val="00B63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semiHidden/>
    <w:rsid w:val="00B632BC"/>
    <w:rPr>
      <w:rFonts w:ascii="Courier New" w:hAnsi="Courier New" w:cs="Courier New"/>
    </w:rPr>
  </w:style>
  <w:style w:type="character" w:styleId="af">
    <w:name w:val="Emphasis"/>
    <w:qFormat/>
    <w:locked/>
    <w:rsid w:val="00B632BC"/>
    <w:rPr>
      <w:i/>
      <w:iCs/>
    </w:rPr>
  </w:style>
  <w:style w:type="paragraph" w:styleId="af0">
    <w:name w:val="Normal (Web)"/>
    <w:basedOn w:val="a"/>
    <w:uiPriority w:val="99"/>
    <w:semiHidden/>
    <w:unhideWhenUsed/>
    <w:rsid w:val="00AF59EF"/>
    <w:pPr>
      <w:suppressAutoHyphens w:val="0"/>
      <w:spacing w:before="100" w:beforeAutospacing="1" w:after="100" w:afterAutospacing="1"/>
    </w:pPr>
    <w:rPr>
      <w:lang w:eastAsia="en-GB"/>
    </w:rPr>
  </w:style>
  <w:style w:type="paragraph" w:customStyle="1" w:styleId="Textbody">
    <w:name w:val="Text body"/>
    <w:basedOn w:val="Standard"/>
    <w:rsid w:val="00724A5E"/>
    <w:pPr>
      <w:ind w:left="101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1764C-D6A0-4A0F-AAD5-A5FACF1A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15</Pages>
  <Words>19767</Words>
  <Characters>11268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LMR</Company>
  <LinksUpToDate>false</LinksUpToDate>
  <CharactersWithSpaces>30974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cp:lastModifiedBy>Ірина Демидюк</cp:lastModifiedBy>
  <cp:revision>182</cp:revision>
  <cp:lastPrinted>2024-01-16T08:49:00Z</cp:lastPrinted>
  <dcterms:created xsi:type="dcterms:W3CDTF">2024-01-16T09:53:00Z</dcterms:created>
  <dcterms:modified xsi:type="dcterms:W3CDTF">2026-03-11T10:07:00Z</dcterms:modified>
</cp:coreProperties>
</file>