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D10B6" w14:textId="77777777" w:rsidR="00F60565" w:rsidRDefault="00000000">
      <w:pPr>
        <w:tabs>
          <w:tab w:val="left" w:pos="9798"/>
        </w:tabs>
        <w:spacing w:after="0" w:line="240" w:lineRule="auto"/>
        <w:jc w:val="center"/>
      </w:pPr>
      <w:r>
        <w:rPr>
          <w:rFonts w:ascii="Times New Roman" w:hAnsi="Times New Roman" w:cs="Times New Roman"/>
          <w:sz w:val="28"/>
          <w:szCs w:val="28"/>
        </w:rPr>
        <w:t>Інформація</w:t>
      </w:r>
    </w:p>
    <w:p w14:paraId="2146FF9E" w14:textId="77777777" w:rsidR="00F60565" w:rsidRDefault="00000000">
      <w:pPr>
        <w:tabs>
          <w:tab w:val="left" w:pos="9798"/>
        </w:tabs>
        <w:spacing w:after="0" w:line="240" w:lineRule="auto"/>
        <w:jc w:val="center"/>
      </w:pPr>
      <w:r>
        <w:rPr>
          <w:rFonts w:ascii="Times New Roman" w:hAnsi="Times New Roman" w:cs="Times New Roman"/>
          <w:sz w:val="28"/>
          <w:szCs w:val="28"/>
        </w:rPr>
        <w:t>про фінансово-господарську діяльність підприємств,</w:t>
      </w:r>
    </w:p>
    <w:p w14:paraId="3BC920A6" w14:textId="77777777" w:rsidR="00F60565" w:rsidRDefault="00000000">
      <w:pPr>
        <w:tabs>
          <w:tab w:val="left" w:pos="9798"/>
        </w:tabs>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що належать до комунальної власності міської територіальної громади,</w:t>
      </w:r>
    </w:p>
    <w:p w14:paraId="2DF64863" w14:textId="77777777" w:rsidR="00F60565" w:rsidRDefault="00000000">
      <w:pPr>
        <w:tabs>
          <w:tab w:val="left" w:pos="9798"/>
        </w:tabs>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за підсумками 2025 року</w:t>
      </w:r>
    </w:p>
    <w:p w14:paraId="5C43CDC3" w14:textId="77777777" w:rsidR="00F60565" w:rsidRDefault="00F60565">
      <w:pPr>
        <w:tabs>
          <w:tab w:val="left" w:pos="9798"/>
        </w:tabs>
        <w:spacing w:after="0" w:line="240" w:lineRule="auto"/>
        <w:ind w:firstLine="567"/>
        <w:jc w:val="center"/>
        <w:rPr>
          <w:rFonts w:ascii="Times New Roman" w:hAnsi="Times New Roman"/>
          <w:sz w:val="28"/>
          <w:szCs w:val="28"/>
        </w:rPr>
      </w:pPr>
    </w:p>
    <w:p w14:paraId="30399CD7" w14:textId="77777777" w:rsidR="00F60565" w:rsidRDefault="00000000">
      <w:pPr>
        <w:tabs>
          <w:tab w:val="left" w:pos="9798"/>
        </w:tabs>
        <w:spacing w:after="0" w:line="240" w:lineRule="auto"/>
        <w:ind w:firstLine="567"/>
        <w:jc w:val="both"/>
      </w:pPr>
      <w:r>
        <w:rPr>
          <w:rFonts w:ascii="Times New Roman" w:hAnsi="Times New Roman" w:cs="Times New Roman"/>
          <w:spacing w:val="1"/>
          <w:sz w:val="28"/>
          <w:szCs w:val="28"/>
        </w:rPr>
        <w:t>Рішенням виконавчого комітету Луцької міської ради від 11.12.2024 № 717-1 «Про затвердження фінансових планів підприємств, що належать до комунальної власності міської територіальної громади, на 2025 рік» фінансові плани затверджено 19 комунальним підприємствам.</w:t>
      </w:r>
    </w:p>
    <w:p w14:paraId="2D42A645" w14:textId="77777777" w:rsidR="00F60565" w:rsidRDefault="00000000">
      <w:pPr>
        <w:tabs>
          <w:tab w:val="left" w:pos="9798"/>
        </w:tabs>
        <w:spacing w:after="0" w:line="240" w:lineRule="auto"/>
        <w:ind w:firstLine="567"/>
        <w:jc w:val="both"/>
      </w:pPr>
      <w:r>
        <w:rPr>
          <w:rFonts w:ascii="Times New Roman" w:hAnsi="Times New Roman" w:cs="Times New Roman"/>
          <w:spacing w:val="1"/>
          <w:sz w:val="28"/>
          <w:szCs w:val="28"/>
        </w:rPr>
        <w:t>Середньооблікова чисельність штатних працівників комунальних підприємств станом на кінець звітного року склала 2 421 чол., розмір середньомісячної заробітної плати – 21 964,7 грн.</w:t>
      </w:r>
    </w:p>
    <w:p w14:paraId="70F16773" w14:textId="77777777" w:rsidR="00F60565" w:rsidRDefault="00000000">
      <w:pPr>
        <w:tabs>
          <w:tab w:val="left" w:pos="9798"/>
        </w:tabs>
        <w:spacing w:after="0" w:line="240" w:lineRule="auto"/>
        <w:ind w:firstLine="567"/>
        <w:jc w:val="both"/>
      </w:pPr>
      <w:r>
        <w:rPr>
          <w:rFonts w:ascii="Times New Roman" w:hAnsi="Times New Roman" w:cs="Times New Roman"/>
          <w:spacing w:val="1"/>
          <w:sz w:val="28"/>
          <w:szCs w:val="28"/>
        </w:rPr>
        <w:t>За результатами господарювання у 2025 році підприємствами, що належать до комунальної власності міської територіальної громади, сплачено до бюджетів усіх рівнів: 117 554,2 тис. грн податку з доходів фізичних осіб, 136 457,9 тис. грн єдиного соціального</w:t>
      </w:r>
      <w:r>
        <w:rPr>
          <w:rFonts w:ascii="Times New Roman" w:hAnsi="Times New Roman" w:cs="Open Sans"/>
          <w:spacing w:val="1"/>
          <w:sz w:val="28"/>
          <w:szCs w:val="28"/>
        </w:rPr>
        <w:t xml:space="preserve"> </w:t>
      </w:r>
      <w:r>
        <w:rPr>
          <w:rFonts w:ascii="Times New Roman" w:hAnsi="Times New Roman" w:cs="Times New Roman"/>
          <w:spacing w:val="1"/>
          <w:sz w:val="28"/>
          <w:szCs w:val="28"/>
        </w:rPr>
        <w:t>внеску на загальнообов’язкове державне соціальне страхування, 32 787,2 тис. грн військового збору та 40 661,6 тис. грн податку на додатну вартість.</w:t>
      </w:r>
    </w:p>
    <w:p w14:paraId="781AA46E" w14:textId="77777777" w:rsidR="00F60565" w:rsidRDefault="00000000">
      <w:pPr>
        <w:tabs>
          <w:tab w:val="left" w:pos="9798"/>
        </w:tabs>
        <w:spacing w:after="0" w:line="240" w:lineRule="auto"/>
        <w:ind w:firstLine="567"/>
        <w:jc w:val="both"/>
      </w:pPr>
      <w:r>
        <w:rPr>
          <w:rFonts w:ascii="Times New Roman" w:hAnsi="Times New Roman" w:cs="Times New Roman"/>
          <w:spacing w:val="1"/>
          <w:sz w:val="28"/>
          <w:szCs w:val="28"/>
        </w:rPr>
        <w:t>В оновлення та модернізацію основних засобів комунальними підприємствами протягом звітного року вкладено 448 653,7 тис. грн власних та залучених коштів.</w:t>
      </w:r>
    </w:p>
    <w:p w14:paraId="31230154" w14:textId="77777777" w:rsidR="00F60565" w:rsidRDefault="00000000">
      <w:pPr>
        <w:tabs>
          <w:tab w:val="left" w:pos="9798"/>
        </w:tabs>
        <w:spacing w:after="0" w:line="240" w:lineRule="auto"/>
        <w:ind w:firstLine="567"/>
        <w:jc w:val="both"/>
      </w:pPr>
      <w:r>
        <w:rPr>
          <w:rFonts w:ascii="Times New Roman" w:hAnsi="Times New Roman" w:cs="Times New Roman"/>
          <w:spacing w:val="1"/>
          <w:sz w:val="28"/>
          <w:szCs w:val="28"/>
        </w:rPr>
        <w:t>За підсумками фінансово-господарської діяльності у 2025 році 13</w:t>
      </w:r>
      <w:r>
        <w:rPr>
          <w:rFonts w:ascii="Times New Roman" w:hAnsi="Times New Roman" w:cs="Times New Roman"/>
          <w:color w:val="EE0000"/>
          <w:spacing w:val="1"/>
          <w:sz w:val="28"/>
          <w:szCs w:val="28"/>
        </w:rPr>
        <w:t> </w:t>
      </w:r>
      <w:r>
        <w:rPr>
          <w:rFonts w:ascii="Times New Roman" w:hAnsi="Times New Roman" w:cs="Times New Roman"/>
          <w:spacing w:val="1"/>
          <w:sz w:val="28"/>
          <w:szCs w:val="28"/>
        </w:rPr>
        <w:t>комунальних підприємств отримали прибутки, 6</w:t>
      </w:r>
      <w:r>
        <w:rPr>
          <w:rFonts w:ascii="Times New Roman" w:hAnsi="Times New Roman" w:cs="Times New Roman"/>
          <w:color w:val="EE0000"/>
          <w:spacing w:val="1"/>
          <w:sz w:val="28"/>
          <w:szCs w:val="28"/>
        </w:rPr>
        <w:t xml:space="preserve"> </w:t>
      </w:r>
      <w:r>
        <w:rPr>
          <w:rFonts w:ascii="Times New Roman" w:hAnsi="Times New Roman" w:cs="Times New Roman"/>
          <w:spacing w:val="1"/>
          <w:sz w:val="28"/>
          <w:szCs w:val="28"/>
        </w:rPr>
        <w:t>– збитки.</w:t>
      </w:r>
    </w:p>
    <w:p w14:paraId="26F6C69D" w14:textId="77777777" w:rsidR="00F60565" w:rsidRDefault="00F60565">
      <w:pPr>
        <w:tabs>
          <w:tab w:val="left" w:pos="9798"/>
        </w:tabs>
        <w:spacing w:after="0" w:line="240" w:lineRule="auto"/>
        <w:ind w:firstLine="567"/>
        <w:jc w:val="both"/>
        <w:rPr>
          <w:rFonts w:ascii="Times New Roman" w:hAnsi="Times New Roman" w:cs="Times New Roman"/>
          <w:spacing w:val="1"/>
          <w:sz w:val="28"/>
          <w:szCs w:val="28"/>
        </w:rPr>
      </w:pPr>
    </w:p>
    <w:p w14:paraId="642E395E" w14:textId="77777777" w:rsidR="00F60565" w:rsidRDefault="00000000">
      <w:pPr>
        <w:tabs>
          <w:tab w:val="left" w:pos="9798"/>
        </w:tabs>
        <w:spacing w:after="0" w:line="240" w:lineRule="auto"/>
        <w:ind w:firstLine="567"/>
        <w:jc w:val="both"/>
      </w:pPr>
      <w:r>
        <w:rPr>
          <w:rFonts w:ascii="Times New Roman" w:hAnsi="Times New Roman" w:cs="Times New Roman"/>
          <w:b/>
          <w:spacing w:val="1"/>
          <w:sz w:val="28"/>
          <w:szCs w:val="28"/>
        </w:rPr>
        <w:t xml:space="preserve">Житлово-комунальним підприємством № 2 </w:t>
      </w:r>
      <w:r>
        <w:rPr>
          <w:rFonts w:ascii="Times New Roman" w:hAnsi="Times New Roman" w:cs="Times New Roman"/>
          <w:spacing w:val="1"/>
          <w:sz w:val="28"/>
          <w:szCs w:val="28"/>
        </w:rPr>
        <w:t>у 2025 році отримано 30 193,2 тис. грн доходів (з ПДВ), в тому числі 30 089,5 тис. грн – доходи від надання послуг із управління будинками, що на 1 689,5 тис. грн більше, ніж було передбачено фінансовим планом.</w:t>
      </w:r>
    </w:p>
    <w:p w14:paraId="5C5BBE29" w14:textId="77777777" w:rsidR="00F60565" w:rsidRDefault="00000000">
      <w:pPr>
        <w:tabs>
          <w:tab w:val="left" w:pos="9798"/>
        </w:tabs>
        <w:spacing w:after="0" w:line="240" w:lineRule="auto"/>
        <w:ind w:firstLine="567"/>
        <w:jc w:val="both"/>
      </w:pPr>
      <w:r>
        <w:rPr>
          <w:rFonts w:ascii="Times New Roman" w:hAnsi="Times New Roman" w:cs="Times New Roman"/>
          <w:spacing w:val="1"/>
          <w:sz w:val="28"/>
          <w:szCs w:val="28"/>
        </w:rPr>
        <w:t>Витрати господарської діяльності ЖКП № 2 склали 22 922,6 тис. грн, що на 877,4 тис. грн менше планових (за рахунок скорочення витрат на оплату праці працівників).</w:t>
      </w:r>
    </w:p>
    <w:p w14:paraId="469B2421" w14:textId="77777777" w:rsidR="00F60565" w:rsidRDefault="00000000">
      <w:pPr>
        <w:tabs>
          <w:tab w:val="left" w:pos="9798"/>
        </w:tabs>
        <w:spacing w:after="0" w:line="240" w:lineRule="auto"/>
        <w:ind w:firstLine="567"/>
        <w:jc w:val="both"/>
      </w:pPr>
      <w:r>
        <w:rPr>
          <w:rFonts w:ascii="Times New Roman" w:hAnsi="Times New Roman" w:cs="Times New Roman"/>
          <w:spacing w:val="1"/>
          <w:sz w:val="28"/>
          <w:szCs w:val="28"/>
        </w:rPr>
        <w:t>За підсумками господарювання у звітному році ЖКП № 2 отримано 2 238,4 тис. грн прибутків при запланованих 50,0 тис. грн.</w:t>
      </w:r>
    </w:p>
    <w:p w14:paraId="48C5DBC8" w14:textId="77777777" w:rsidR="00F60565" w:rsidRDefault="00000000">
      <w:pPr>
        <w:tabs>
          <w:tab w:val="left" w:pos="9798"/>
        </w:tabs>
        <w:spacing w:after="0" w:line="240" w:lineRule="auto"/>
        <w:ind w:firstLine="567"/>
        <w:jc w:val="both"/>
      </w:pPr>
      <w:r>
        <w:rPr>
          <w:rFonts w:ascii="Times New Roman" w:hAnsi="Times New Roman" w:cs="Times New Roman"/>
          <w:spacing w:val="1"/>
          <w:sz w:val="28"/>
          <w:szCs w:val="28"/>
        </w:rPr>
        <w:t>Дебіторська заборгованість за надані послуги із управління багатоквартирними будинками на балансі підприємства з початку року зросла на 686,0 тис. грн та склала 4 413,0 тис. грн. Кредиторська заборгованість ЖКП № 2 за товари, роботи та послуги (найбільша перед ТзОВ «Волиньелектрозбут» (263,5 тис. грн) та ТзОВ «Модерн Ліфт Компані» (299,3 тис. грн) на кінець звітного періоду складала 637,0 тис. грн (зменшення з початку року на 377,0 тис. грн).</w:t>
      </w:r>
    </w:p>
    <w:p w14:paraId="698D60AB" w14:textId="77777777" w:rsidR="00F60565" w:rsidRDefault="00F60565">
      <w:pPr>
        <w:tabs>
          <w:tab w:val="left" w:pos="9798"/>
        </w:tabs>
        <w:spacing w:after="0" w:line="240" w:lineRule="auto"/>
        <w:ind w:firstLine="567"/>
        <w:jc w:val="both"/>
        <w:rPr>
          <w:rFonts w:ascii="Times New Roman" w:hAnsi="Times New Roman" w:cs="Times New Roman"/>
          <w:spacing w:val="1"/>
          <w:sz w:val="28"/>
          <w:szCs w:val="28"/>
        </w:rPr>
      </w:pPr>
    </w:p>
    <w:p w14:paraId="6FC2783B" w14:textId="77777777" w:rsidR="00F60565" w:rsidRDefault="00F60565">
      <w:pPr>
        <w:tabs>
          <w:tab w:val="left" w:pos="9798"/>
        </w:tabs>
        <w:spacing w:after="0" w:line="240" w:lineRule="auto"/>
        <w:ind w:firstLine="567"/>
        <w:jc w:val="both"/>
        <w:rPr>
          <w:rFonts w:ascii="Times New Roman" w:hAnsi="Times New Roman" w:cs="Times New Roman"/>
          <w:spacing w:val="1"/>
          <w:sz w:val="28"/>
          <w:szCs w:val="28"/>
        </w:rPr>
      </w:pPr>
    </w:p>
    <w:p w14:paraId="128B4FCB" w14:textId="77777777" w:rsidR="00F60565" w:rsidRDefault="00F60565">
      <w:pPr>
        <w:tabs>
          <w:tab w:val="left" w:pos="9798"/>
        </w:tabs>
        <w:spacing w:after="0" w:line="240" w:lineRule="auto"/>
        <w:ind w:firstLine="567"/>
        <w:jc w:val="both"/>
        <w:rPr>
          <w:rFonts w:ascii="Times New Roman" w:hAnsi="Times New Roman" w:cs="Times New Roman"/>
          <w:spacing w:val="1"/>
          <w:sz w:val="28"/>
          <w:szCs w:val="28"/>
        </w:rPr>
      </w:pPr>
    </w:p>
    <w:p w14:paraId="0580E901" w14:textId="77777777" w:rsidR="00F60565" w:rsidRDefault="00F60565">
      <w:pPr>
        <w:tabs>
          <w:tab w:val="left" w:pos="9798"/>
        </w:tabs>
        <w:spacing w:after="0" w:line="240" w:lineRule="auto"/>
        <w:ind w:firstLine="567"/>
        <w:jc w:val="both"/>
        <w:rPr>
          <w:rFonts w:ascii="Times New Roman" w:hAnsi="Times New Roman" w:cs="Times New Roman"/>
          <w:spacing w:val="1"/>
          <w:sz w:val="28"/>
          <w:szCs w:val="28"/>
        </w:rPr>
      </w:pPr>
    </w:p>
    <w:p w14:paraId="3D777F10" w14:textId="77777777" w:rsidR="00F60565" w:rsidRDefault="00F60565">
      <w:pPr>
        <w:tabs>
          <w:tab w:val="left" w:pos="9798"/>
        </w:tabs>
        <w:spacing w:after="0" w:line="240" w:lineRule="auto"/>
        <w:ind w:firstLine="567"/>
        <w:jc w:val="both"/>
        <w:rPr>
          <w:rFonts w:ascii="Times New Roman" w:hAnsi="Times New Roman" w:cs="Times New Roman"/>
          <w:spacing w:val="1"/>
          <w:sz w:val="28"/>
          <w:szCs w:val="28"/>
        </w:rPr>
      </w:pPr>
    </w:p>
    <w:p w14:paraId="2C526F64" w14:textId="77777777" w:rsidR="00F60565" w:rsidRDefault="00000000">
      <w:pPr>
        <w:tabs>
          <w:tab w:val="left" w:pos="9798"/>
        </w:tabs>
        <w:spacing w:after="0" w:line="240" w:lineRule="auto"/>
        <w:ind w:firstLine="567"/>
        <w:jc w:val="both"/>
        <w:rPr>
          <w:rFonts w:ascii="Times New Roman" w:hAnsi="Times New Roman" w:cs="Times New Roman"/>
          <w:spacing w:val="1"/>
          <w:sz w:val="28"/>
          <w:szCs w:val="28"/>
        </w:rPr>
      </w:pPr>
      <w:r>
        <w:rPr>
          <w:rFonts w:ascii="Times New Roman" w:hAnsi="Times New Roman" w:cs="Times New Roman"/>
          <w:spacing w:val="1"/>
          <w:sz w:val="28"/>
          <w:szCs w:val="28"/>
        </w:rPr>
        <w:lastRenderedPageBreak/>
        <w:t xml:space="preserve">Загальні доходи </w:t>
      </w:r>
      <w:r>
        <w:rPr>
          <w:rFonts w:ascii="Times New Roman" w:hAnsi="Times New Roman" w:cs="Times New Roman"/>
          <w:b/>
          <w:spacing w:val="1"/>
          <w:sz w:val="28"/>
          <w:szCs w:val="28"/>
        </w:rPr>
        <w:t>Житлово-комунального підприємства № 3</w:t>
      </w:r>
      <w:r>
        <w:rPr>
          <w:rFonts w:ascii="Times New Roman" w:hAnsi="Times New Roman" w:cs="Times New Roman"/>
          <w:spacing w:val="1"/>
          <w:sz w:val="28"/>
          <w:szCs w:val="28"/>
        </w:rPr>
        <w:t xml:space="preserve"> за підсумками звітного року склали 28 312,8 тис. грн (з ПДВ), що на 955,6 тис. грн менше запланованих. Підприємство не доотримало планову суму доходів від надання послуг фізичним особам, меншими були фактичні доходи від фінансування робіт із бюджету громади</w:t>
      </w:r>
      <w:r>
        <w:rPr>
          <w:rFonts w:ascii="Times New Roman" w:hAnsi="Times New Roman" w:cs="Times New Roman"/>
          <w:spacing w:val="1"/>
          <w:sz w:val="28"/>
          <w:szCs w:val="28"/>
          <w:lang w:val="en-US"/>
        </w:rPr>
        <w:t xml:space="preserve"> </w:t>
      </w:r>
      <w:r>
        <w:rPr>
          <w:rFonts w:ascii="Times New Roman" w:hAnsi="Times New Roman" w:cs="Times New Roman"/>
          <w:spacing w:val="1"/>
          <w:sz w:val="28"/>
          <w:szCs w:val="28"/>
        </w:rPr>
        <w:t xml:space="preserve">та доходи від викупу нежитлових приміщень. Більшими, ніж планувались були доходи ЖКП № 3 від надання платних послуг. </w:t>
      </w:r>
    </w:p>
    <w:p w14:paraId="71881C5A" w14:textId="77777777" w:rsidR="00F60565" w:rsidRDefault="00000000">
      <w:pPr>
        <w:tabs>
          <w:tab w:val="left" w:pos="9798"/>
        </w:tabs>
        <w:spacing w:after="0" w:line="240" w:lineRule="auto"/>
        <w:ind w:firstLine="567"/>
        <w:jc w:val="both"/>
      </w:pPr>
      <w:r>
        <w:rPr>
          <w:rFonts w:ascii="Times New Roman" w:hAnsi="Times New Roman" w:cs="Times New Roman"/>
          <w:spacing w:val="1"/>
          <w:sz w:val="28"/>
          <w:szCs w:val="28"/>
        </w:rPr>
        <w:t>Загальні витрати господарської діяльності ЖКП № 3 становили 22 351,0 тис. грн, що на 2 004,3 тис. грн менше, ніж було передбачено фінансовим планом, у зв’язку із скороченням матеріальних витрат.</w:t>
      </w:r>
    </w:p>
    <w:p w14:paraId="0DB49E69" w14:textId="77777777" w:rsidR="00F60565" w:rsidRDefault="00000000">
      <w:pPr>
        <w:tabs>
          <w:tab w:val="left" w:pos="9798"/>
        </w:tabs>
        <w:spacing w:after="0" w:line="240" w:lineRule="auto"/>
        <w:ind w:firstLine="567"/>
        <w:jc w:val="both"/>
      </w:pPr>
      <w:r>
        <w:rPr>
          <w:rFonts w:ascii="Times New Roman" w:hAnsi="Times New Roman" w:cs="Times New Roman"/>
          <w:spacing w:val="1"/>
          <w:sz w:val="28"/>
          <w:szCs w:val="28"/>
        </w:rPr>
        <w:t>Результатом господарювання ЖКП № 3 у 2025 році став прибуток у розмірі 1 243,0 тис. грн при запланованому 35,0 тис. грн.</w:t>
      </w:r>
    </w:p>
    <w:p w14:paraId="652DE368" w14:textId="77777777" w:rsidR="00F60565" w:rsidRDefault="00000000">
      <w:pPr>
        <w:tabs>
          <w:tab w:val="left" w:pos="9798"/>
        </w:tabs>
        <w:spacing w:after="0" w:line="240" w:lineRule="auto"/>
        <w:ind w:firstLine="567"/>
        <w:jc w:val="both"/>
        <w:rPr>
          <w:i/>
        </w:rPr>
      </w:pPr>
      <w:r>
        <w:rPr>
          <w:rFonts w:ascii="Times New Roman" w:hAnsi="Times New Roman" w:cs="Times New Roman"/>
          <w:spacing w:val="1"/>
          <w:sz w:val="28"/>
          <w:szCs w:val="28"/>
        </w:rPr>
        <w:t>Дебіторська заборгованість населення за послуги з управління багатоквартирними будинками станом на 31.12.2025 складала 6 484,0 тис. грн (на початок року – 5 638,0 тис. грн), розмір власних фінансових зобов’язань за товари, роботи та послуги зменшився протягом року на 252,0 тис. грн та склав 306,0 тис. грн</w:t>
      </w:r>
      <w:r>
        <w:rPr>
          <w:rFonts w:ascii="Times New Roman" w:hAnsi="Times New Roman" w:cs="Times New Roman"/>
          <w:i/>
          <w:spacing w:val="1"/>
          <w:sz w:val="28"/>
          <w:szCs w:val="28"/>
        </w:rPr>
        <w:t>.</w:t>
      </w:r>
    </w:p>
    <w:p w14:paraId="2C79EEA4" w14:textId="77777777" w:rsidR="00F60565" w:rsidRDefault="00F60565">
      <w:pPr>
        <w:tabs>
          <w:tab w:val="left" w:pos="9798"/>
        </w:tabs>
        <w:spacing w:after="0" w:line="240" w:lineRule="auto"/>
        <w:ind w:firstLine="567"/>
        <w:jc w:val="both"/>
        <w:rPr>
          <w:rFonts w:ascii="Times New Roman" w:hAnsi="Times New Roman" w:cs="Times New Roman"/>
          <w:spacing w:val="1"/>
          <w:sz w:val="28"/>
          <w:szCs w:val="28"/>
        </w:rPr>
      </w:pPr>
    </w:p>
    <w:p w14:paraId="5CC4C598" w14:textId="77777777" w:rsidR="00F60565" w:rsidRDefault="00000000">
      <w:pPr>
        <w:tabs>
          <w:tab w:val="left" w:pos="9798"/>
        </w:tabs>
        <w:spacing w:after="0" w:line="240" w:lineRule="auto"/>
        <w:ind w:firstLine="567"/>
        <w:jc w:val="both"/>
        <w:rPr>
          <w:rFonts w:ascii="Times New Roman" w:hAnsi="Times New Roman" w:cs="Times New Roman"/>
          <w:spacing w:val="1"/>
          <w:sz w:val="28"/>
          <w:szCs w:val="28"/>
        </w:rPr>
      </w:pPr>
      <w:r>
        <w:rPr>
          <w:rFonts w:ascii="Times New Roman" w:hAnsi="Times New Roman" w:cs="Times New Roman"/>
          <w:spacing w:val="1"/>
          <w:sz w:val="28"/>
          <w:szCs w:val="28"/>
        </w:rPr>
        <w:t xml:space="preserve">За результатами господарської діяльності у 2025 році </w:t>
      </w:r>
      <w:r>
        <w:rPr>
          <w:rFonts w:ascii="Times New Roman" w:hAnsi="Times New Roman" w:cs="Times New Roman"/>
          <w:b/>
          <w:spacing w:val="1"/>
          <w:sz w:val="28"/>
          <w:szCs w:val="28"/>
        </w:rPr>
        <w:t>Житлово-комунальним підприємством № 7</w:t>
      </w:r>
      <w:r>
        <w:rPr>
          <w:rFonts w:ascii="Times New Roman" w:hAnsi="Times New Roman" w:cs="Times New Roman"/>
          <w:spacing w:val="1"/>
          <w:sz w:val="28"/>
          <w:szCs w:val="28"/>
        </w:rPr>
        <w:t xml:space="preserve"> від надання послуг фізичним та юридичним особам отримано 18 122,1 тис. грн доходів (з ПДВ), що на 596,2 тис. грн менше планового показника. Інші доходи (від </w:t>
      </w:r>
      <w:r>
        <w:rPr>
          <w:rFonts w:ascii="Times New Roman" w:hAnsi="Times New Roman" w:cs="Times New Roman"/>
          <w:sz w:val="28"/>
          <w:szCs w:val="28"/>
        </w:rPr>
        <w:t>надання послуг із капітального і поточного ремонту мешканцям будинків, постраждалих внаслідок збройної агресії рф)</w:t>
      </w:r>
      <w:r>
        <w:rPr>
          <w:rFonts w:ascii="Times New Roman" w:hAnsi="Times New Roman" w:cs="Times New Roman"/>
          <w:spacing w:val="1"/>
          <w:sz w:val="28"/>
          <w:szCs w:val="28"/>
        </w:rPr>
        <w:t xml:space="preserve"> були більшими, ніж планові, на 660,3 тис. грн.</w:t>
      </w:r>
    </w:p>
    <w:p w14:paraId="03DD4505" w14:textId="77777777" w:rsidR="00F60565" w:rsidRDefault="00000000">
      <w:pPr>
        <w:tabs>
          <w:tab w:val="left" w:pos="9798"/>
        </w:tabs>
        <w:spacing w:after="0" w:line="240" w:lineRule="auto"/>
        <w:ind w:firstLine="567"/>
        <w:jc w:val="both"/>
      </w:pPr>
      <w:r>
        <w:rPr>
          <w:rFonts w:ascii="Times New Roman" w:hAnsi="Times New Roman" w:cs="Times New Roman"/>
          <w:spacing w:val="1"/>
          <w:sz w:val="28"/>
          <w:szCs w:val="28"/>
        </w:rPr>
        <w:t xml:space="preserve">Загальні витрати підприємства за підсумками року були менші за планові на 1 000,6 тис. грн, за рахунок </w:t>
      </w:r>
      <w:r>
        <w:rPr>
          <w:rFonts w:ascii="Times New Roman" w:hAnsi="Times New Roman" w:cs="Times New Roman"/>
          <w:sz w:val="28"/>
          <w:szCs w:val="28"/>
        </w:rPr>
        <w:t xml:space="preserve">економії фонду заробітної плати. </w:t>
      </w:r>
      <w:r>
        <w:rPr>
          <w:rFonts w:ascii="Times New Roman" w:hAnsi="Times New Roman" w:cs="Times New Roman"/>
          <w:spacing w:val="1"/>
          <w:sz w:val="28"/>
          <w:szCs w:val="28"/>
        </w:rPr>
        <w:t>Всього, загальна сума витрат склала 14 918,0 тис. грн.</w:t>
      </w:r>
    </w:p>
    <w:p w14:paraId="5AAD7A66" w14:textId="77777777" w:rsidR="00F60565" w:rsidRDefault="00000000">
      <w:pPr>
        <w:tabs>
          <w:tab w:val="left" w:pos="9798"/>
        </w:tabs>
        <w:spacing w:after="0" w:line="240" w:lineRule="auto"/>
        <w:ind w:firstLine="567"/>
        <w:jc w:val="both"/>
      </w:pPr>
      <w:r>
        <w:rPr>
          <w:rFonts w:ascii="Times New Roman" w:hAnsi="Times New Roman" w:cs="Times New Roman"/>
          <w:spacing w:val="1"/>
          <w:sz w:val="28"/>
          <w:szCs w:val="28"/>
        </w:rPr>
        <w:t>Фінансовий результат господарювання ЖКП № 7 за підсумками звітного року – 1 084,0 тис. грн прибутків (план – 30,0 тис. грн прибутків).</w:t>
      </w:r>
    </w:p>
    <w:p w14:paraId="4C3D93FD" w14:textId="77777777" w:rsidR="00F60565" w:rsidRDefault="00000000">
      <w:pPr>
        <w:tabs>
          <w:tab w:val="left" w:pos="9798"/>
        </w:tabs>
        <w:spacing w:after="0" w:line="240" w:lineRule="auto"/>
        <w:ind w:firstLine="567"/>
        <w:jc w:val="both"/>
      </w:pPr>
      <w:r>
        <w:rPr>
          <w:rFonts w:ascii="Times New Roman" w:hAnsi="Times New Roman" w:cs="Times New Roman"/>
          <w:spacing w:val="1"/>
          <w:sz w:val="28"/>
          <w:szCs w:val="28"/>
        </w:rPr>
        <w:t>На балансі ЖКП № 7 станом на 31.12.2025 обліковувалось 178,0 тис. грн кредиторської заборгованості за товари роботи та послуги, дебіторська заборгованість за надані послуги із управління багатоквартирними будинками на кінець звітного періоду становила 3 226,0 тис. грн (на 01.01.2025 – 3 038,0 тис. грн).</w:t>
      </w:r>
    </w:p>
    <w:p w14:paraId="71633131" w14:textId="77777777" w:rsidR="00F60565" w:rsidRDefault="00F60565">
      <w:pPr>
        <w:tabs>
          <w:tab w:val="left" w:pos="9798"/>
        </w:tabs>
        <w:spacing w:after="0" w:line="240" w:lineRule="auto"/>
        <w:ind w:firstLine="567"/>
        <w:jc w:val="both"/>
        <w:rPr>
          <w:rFonts w:ascii="Times New Roman" w:hAnsi="Times New Roman" w:cs="Times New Roman"/>
          <w:sz w:val="28"/>
          <w:szCs w:val="28"/>
        </w:rPr>
      </w:pPr>
    </w:p>
    <w:p w14:paraId="05630E4E" w14:textId="73D90D50" w:rsidR="00F60565" w:rsidRDefault="00000000" w:rsidP="00921E97">
      <w:pPr>
        <w:spacing w:after="0" w:line="240" w:lineRule="auto"/>
        <w:ind w:firstLine="567"/>
        <w:jc w:val="both"/>
      </w:pPr>
      <w:r>
        <w:rPr>
          <w:rFonts w:ascii="Times New Roman" w:hAnsi="Times New Roman" w:cs="Times New Roman"/>
          <w:sz w:val="28"/>
          <w:szCs w:val="28"/>
        </w:rPr>
        <w:t xml:space="preserve">У звітному році від усіх видів діяльності </w:t>
      </w:r>
      <w:r>
        <w:rPr>
          <w:rFonts w:ascii="Times New Roman" w:hAnsi="Times New Roman" w:cs="Times New Roman"/>
          <w:b/>
          <w:spacing w:val="1"/>
          <w:sz w:val="28"/>
          <w:szCs w:val="28"/>
        </w:rPr>
        <w:t>Державне комунальне підприємство «Луцьктепло»</w:t>
      </w:r>
      <w:r>
        <w:rPr>
          <w:rFonts w:ascii="Times New Roman" w:hAnsi="Times New Roman" w:cs="Times New Roman"/>
          <w:spacing w:val="1"/>
          <w:sz w:val="28"/>
          <w:szCs w:val="28"/>
        </w:rPr>
        <w:t xml:space="preserve"> одержало</w:t>
      </w:r>
      <w:r>
        <w:rPr>
          <w:rFonts w:ascii="Times New Roman" w:hAnsi="Times New Roman" w:cs="Times New Roman"/>
          <w:sz w:val="28"/>
          <w:szCs w:val="28"/>
        </w:rPr>
        <w:t xml:space="preserve"> 1</w:t>
      </w:r>
      <w:r>
        <w:rPr>
          <w:rFonts w:ascii="Times New Roman" w:hAnsi="Times New Roman" w:cs="Times New Roman"/>
          <w:sz w:val="28"/>
          <w:szCs w:val="28"/>
          <w:lang w:val="en-US"/>
        </w:rPr>
        <w:t> </w:t>
      </w:r>
      <w:r>
        <w:rPr>
          <w:rFonts w:ascii="Times New Roman" w:hAnsi="Times New Roman" w:cs="Times New Roman"/>
          <w:sz w:val="28"/>
          <w:szCs w:val="28"/>
        </w:rPr>
        <w:t>207 904,4</w:t>
      </w:r>
      <w:r>
        <w:rPr>
          <w:rFonts w:ascii="Times New Roman" w:hAnsi="Times New Roman" w:cs="Times New Roman"/>
          <w:color w:val="FF0000"/>
          <w:sz w:val="28"/>
          <w:szCs w:val="28"/>
        </w:rPr>
        <w:t> </w:t>
      </w:r>
      <w:r>
        <w:rPr>
          <w:rFonts w:ascii="Times New Roman" w:hAnsi="Times New Roman" w:cs="Times New Roman"/>
          <w:sz w:val="28"/>
          <w:szCs w:val="28"/>
        </w:rPr>
        <w:t xml:space="preserve">тис. грн доходів (з ПДВ), що на 214 552,9 тис. грн менше у порівнянні з плановим показником. Доходи від реалізації теплової енергії, послуг з постачання теплової енергії та гарячої води склали 866 658,8 тис. грн (без ПДВ), що на 24,6 % менше, ніж планувалось. На зменшення доходів по умовно-змінній частині тарифу від реалізації теплової енергії та послуг з постачання теплової енергії і гарячої води вплинуло зменшення реалізації теплової енергії на 157 969,2 Гкал або 34,4 % від запланованого, що залежить від середньої температури зовнішнього повітря. Крім цього, протягом року для категорії споживачів </w:t>
      </w:r>
      <w:r>
        <w:rPr>
          <w:rFonts w:ascii="Times New Roman" w:hAnsi="Times New Roman" w:cs="Times New Roman"/>
          <w:sz w:val="28"/>
          <w:szCs w:val="28"/>
        </w:rPr>
        <w:lastRenderedPageBreak/>
        <w:t xml:space="preserve">«населення» </w:t>
      </w:r>
      <w:r>
        <w:rPr>
          <w:rFonts w:ascii="Times New Roman" w:eastAsia="NSimSun" w:hAnsi="Times New Roman" w:cs="Times New Roman"/>
          <w:bCs/>
          <w:sz w:val="28"/>
          <w:szCs w:val="28"/>
          <w:lang w:eastAsia="ru-RU" w:bidi="hi-IN"/>
        </w:rPr>
        <w:t xml:space="preserve">діяли тарифи чинні станом на 24.02.2022 і продовжені рішенням виконавчого комітету Луцької міської ради від 17.09.2025 № 573-1 </w:t>
      </w:r>
      <w:r w:rsidR="00921E97">
        <w:rPr>
          <w:rFonts w:ascii="Times New Roman" w:eastAsia="NSimSun" w:hAnsi="Times New Roman" w:cs="Times New Roman"/>
          <w:bCs/>
          <w:sz w:val="28"/>
          <w:szCs w:val="28"/>
          <w:lang w:eastAsia="ru-RU" w:bidi="hi-IN"/>
        </w:rPr>
        <w:t>«</w:t>
      </w:r>
      <w:r w:rsidR="00921E97" w:rsidRPr="00921E97">
        <w:rPr>
          <w:rFonts w:ascii="Times New Roman" w:eastAsia="NSimSun" w:hAnsi="Times New Roman" w:cs="Times New Roman"/>
          <w:bCs/>
          <w:sz w:val="28"/>
          <w:szCs w:val="28"/>
          <w:lang w:eastAsia="ru-RU" w:bidi="hi-IN"/>
        </w:rPr>
        <w:t>Про встановлення тарифів на теплову енергію та послуги, що надаються ДКП</w:t>
      </w:r>
      <w:r w:rsidR="00921E97">
        <w:rPr>
          <w:rFonts w:ascii="Times New Roman" w:eastAsia="NSimSun" w:hAnsi="Times New Roman" w:cs="Times New Roman"/>
          <w:bCs/>
          <w:sz w:val="28"/>
          <w:szCs w:val="28"/>
          <w:lang w:val="en-US" w:eastAsia="ru-RU" w:bidi="hi-IN"/>
        </w:rPr>
        <w:t> “</w:t>
      </w:r>
      <w:r w:rsidR="00921E97" w:rsidRPr="00921E97">
        <w:rPr>
          <w:rFonts w:ascii="Times New Roman" w:eastAsia="NSimSun" w:hAnsi="Times New Roman" w:cs="Times New Roman"/>
          <w:bCs/>
          <w:sz w:val="28"/>
          <w:szCs w:val="28"/>
          <w:lang w:eastAsia="ru-RU" w:bidi="hi-IN"/>
        </w:rPr>
        <w:t>Луцьктепло</w:t>
      </w:r>
      <w:r w:rsidR="00921E97">
        <w:rPr>
          <w:rFonts w:ascii="Times New Roman" w:eastAsia="NSimSun" w:hAnsi="Times New Roman" w:cs="Times New Roman"/>
          <w:bCs/>
          <w:sz w:val="28"/>
          <w:szCs w:val="28"/>
          <w:lang w:val="en-US" w:eastAsia="ru-RU" w:bidi="hi-IN"/>
        </w:rPr>
        <w:t>”</w:t>
      </w:r>
      <w:r w:rsidR="00921E97" w:rsidRPr="00921E97">
        <w:rPr>
          <w:rFonts w:ascii="Times New Roman" w:eastAsia="NSimSun" w:hAnsi="Times New Roman" w:cs="Times New Roman"/>
          <w:bCs/>
          <w:sz w:val="28"/>
          <w:szCs w:val="28"/>
          <w:lang w:eastAsia="ru-RU" w:bidi="hi-IN"/>
        </w:rPr>
        <w:t xml:space="preserve">» </w:t>
      </w:r>
      <w:r>
        <w:rPr>
          <w:rFonts w:ascii="Times New Roman" w:eastAsia="NSimSun" w:hAnsi="Times New Roman" w:cs="Times New Roman"/>
          <w:bCs/>
          <w:sz w:val="28"/>
          <w:szCs w:val="28"/>
          <w:lang w:eastAsia="ru-RU" w:bidi="hi-IN"/>
        </w:rPr>
        <w:t xml:space="preserve">на період дії мораторію на підвищення таких тарифів, запровадженого </w:t>
      </w:r>
      <w:r>
        <w:rPr>
          <w:rFonts w:ascii="Times New Roman" w:hAnsi="Times New Roman" w:cs="Times New Roman"/>
          <w:bCs/>
          <w:sz w:val="28"/>
          <w:szCs w:val="28"/>
          <w:lang w:eastAsia="ru-RU"/>
        </w:rPr>
        <w:t>Законом України «Про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w:t>
      </w:r>
    </w:p>
    <w:p w14:paraId="44287039" w14:textId="6C7DCC5A" w:rsidR="00F60565" w:rsidRDefault="00000000">
      <w:pPr>
        <w:tabs>
          <w:tab w:val="left" w:pos="9798"/>
        </w:tabs>
        <w:spacing w:after="0" w:line="240" w:lineRule="auto"/>
        <w:ind w:firstLine="567"/>
        <w:jc w:val="both"/>
      </w:pPr>
      <w:r>
        <w:rPr>
          <w:rFonts w:ascii="Times New Roman" w:hAnsi="Times New Roman" w:cs="Times New Roman"/>
          <w:sz w:val="28"/>
          <w:szCs w:val="28"/>
        </w:rPr>
        <w:t xml:space="preserve">Сума дотації з бюджету громади склала 251 424,2 тис. грн (згідно </w:t>
      </w:r>
      <w:r w:rsidR="005C0DE2">
        <w:rPr>
          <w:rFonts w:ascii="Times New Roman" w:hAnsi="Times New Roman" w:cs="Times New Roman"/>
          <w:sz w:val="28"/>
          <w:szCs w:val="28"/>
        </w:rPr>
        <w:t>з планом</w:t>
      </w:r>
      <w:r>
        <w:rPr>
          <w:rFonts w:ascii="Times New Roman" w:hAnsi="Times New Roman" w:cs="Times New Roman"/>
          <w:sz w:val="28"/>
          <w:szCs w:val="28"/>
        </w:rPr>
        <w:t xml:space="preserve"> – 220 366,7 тис. грн), що забезпечило підприємству вчасні розрахунки за енергоносії та безперебійне функціонування господарської діяльності.</w:t>
      </w:r>
    </w:p>
    <w:p w14:paraId="5E6602C9" w14:textId="311584E5" w:rsidR="00F60565" w:rsidRDefault="00000000">
      <w:pPr>
        <w:tabs>
          <w:tab w:val="left" w:pos="9798"/>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Інші доходи підприємства при плані 51 255,4 тис.</w:t>
      </w:r>
      <w:r>
        <w:rPr>
          <w:rFonts w:ascii="Times New Roman" w:hAnsi="Times New Roman" w:cs="Times New Roman"/>
          <w:sz w:val="28"/>
          <w:szCs w:val="28"/>
          <w:lang w:val="en-US"/>
        </w:rPr>
        <w:t> </w:t>
      </w:r>
      <w:r>
        <w:rPr>
          <w:rFonts w:ascii="Times New Roman" w:hAnsi="Times New Roman" w:cs="Times New Roman"/>
          <w:sz w:val="28"/>
          <w:szCs w:val="28"/>
        </w:rPr>
        <w:t>грн склали</w:t>
      </w:r>
      <w:r>
        <w:rPr>
          <w:rFonts w:ascii="Times New Roman" w:hAnsi="Times New Roman" w:cs="Times New Roman"/>
          <w:sz w:val="28"/>
          <w:szCs w:val="28"/>
          <w:lang w:val="en-US"/>
        </w:rPr>
        <w:t xml:space="preserve"> </w:t>
      </w:r>
      <w:r>
        <w:rPr>
          <w:rFonts w:ascii="Times New Roman" w:hAnsi="Times New Roman" w:cs="Times New Roman"/>
          <w:sz w:val="28"/>
          <w:szCs w:val="28"/>
        </w:rPr>
        <w:t>89</w:t>
      </w:r>
      <w:r>
        <w:rPr>
          <w:rFonts w:ascii="Times New Roman" w:hAnsi="Times New Roman" w:cs="Times New Roman"/>
          <w:sz w:val="28"/>
          <w:szCs w:val="28"/>
          <w:lang w:val="en-US"/>
        </w:rPr>
        <w:t> </w:t>
      </w:r>
      <w:r>
        <w:rPr>
          <w:rFonts w:ascii="Times New Roman" w:hAnsi="Times New Roman" w:cs="Times New Roman"/>
          <w:sz w:val="28"/>
          <w:szCs w:val="28"/>
        </w:rPr>
        <w:t>025,8 тис. грн, що на 37 770,4 тис. грн або на 73,7</w:t>
      </w:r>
      <w:r>
        <w:rPr>
          <w:rFonts w:ascii="Times New Roman" w:hAnsi="Times New Roman" w:cs="Times New Roman"/>
          <w:sz w:val="28"/>
          <w:szCs w:val="28"/>
          <w:lang w:val="en-US"/>
        </w:rPr>
        <w:t> </w:t>
      </w:r>
      <w:r>
        <w:rPr>
          <w:rFonts w:ascii="Times New Roman" w:hAnsi="Times New Roman" w:cs="Times New Roman"/>
          <w:sz w:val="28"/>
          <w:szCs w:val="28"/>
        </w:rPr>
        <w:t>% більше від планового показника. Відбувся ріст доходів від оприбуткування товарно-матеріальних цінностей в результаті ліквідації основних засобів на 5</w:t>
      </w:r>
      <w:r>
        <w:rPr>
          <w:rFonts w:ascii="Times New Roman" w:hAnsi="Times New Roman" w:cs="Times New Roman"/>
          <w:sz w:val="28"/>
          <w:szCs w:val="28"/>
          <w:lang w:val="en-US"/>
        </w:rPr>
        <w:t> </w:t>
      </w:r>
      <w:r>
        <w:rPr>
          <w:rFonts w:ascii="Times New Roman" w:hAnsi="Times New Roman" w:cs="Times New Roman"/>
          <w:sz w:val="28"/>
          <w:szCs w:val="28"/>
        </w:rPr>
        <w:t>316,9 тис. грн, від реалізації металобрухту на 4 863,3 тис. грн, дохід від безоплатно одержаних активів зріс на 3 359,9 тис. грн. Дохід від відсотків на поточних банківських рахунках (фінансові доходи) зріс на 8 097,8 тис. грн.</w:t>
      </w:r>
    </w:p>
    <w:p w14:paraId="0A85CF2F" w14:textId="219803C2" w:rsidR="00F60565" w:rsidRDefault="00000000">
      <w:pPr>
        <w:tabs>
          <w:tab w:val="left" w:pos="9798"/>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Меншими, ніж планувались</w:t>
      </w:r>
      <w:r w:rsidR="005C0DE2">
        <w:rPr>
          <w:rFonts w:ascii="Times New Roman" w:hAnsi="Times New Roman" w:cs="Times New Roman"/>
          <w:sz w:val="28"/>
          <w:szCs w:val="28"/>
        </w:rPr>
        <w:t>,</w:t>
      </w:r>
      <w:r>
        <w:rPr>
          <w:rFonts w:ascii="Times New Roman" w:hAnsi="Times New Roman" w:cs="Times New Roman"/>
          <w:sz w:val="28"/>
          <w:szCs w:val="28"/>
        </w:rPr>
        <w:t xml:space="preserve"> були доходи від розміщення телекомунікаційного обладнання (на 223,0 тис. грн), доходи від плати за абонентське обслуговування на послуги з постачання гарячої води і постачання теплової енергії (на 149,0 тис. грн та 1 352,4 тис. грн відповідно). Дохід від операційної та неопераційної курсової різниці склав 2</w:t>
      </w:r>
      <w:r>
        <w:rPr>
          <w:rFonts w:ascii="Times New Roman" w:hAnsi="Times New Roman" w:cs="Times New Roman"/>
          <w:sz w:val="28"/>
          <w:szCs w:val="28"/>
          <w:lang w:val="en-US"/>
        </w:rPr>
        <w:t> </w:t>
      </w:r>
      <w:r>
        <w:rPr>
          <w:rFonts w:ascii="Times New Roman" w:hAnsi="Times New Roman" w:cs="Times New Roman"/>
          <w:sz w:val="28"/>
          <w:szCs w:val="28"/>
        </w:rPr>
        <w:t>139,7 тис. грн, що не було передбачено фінансовим планом підприємства.</w:t>
      </w:r>
    </w:p>
    <w:p w14:paraId="4A6A02B5" w14:textId="77777777" w:rsidR="00F60565" w:rsidRDefault="00000000">
      <w:pPr>
        <w:tabs>
          <w:tab w:val="left" w:pos="9798"/>
        </w:tabs>
        <w:spacing w:after="0" w:line="240" w:lineRule="auto"/>
        <w:ind w:firstLine="567"/>
        <w:jc w:val="both"/>
      </w:pPr>
      <w:r>
        <w:rPr>
          <w:rFonts w:ascii="Times New Roman" w:hAnsi="Times New Roman" w:cs="Times New Roman"/>
          <w:sz w:val="28"/>
          <w:szCs w:val="28"/>
        </w:rPr>
        <w:t xml:space="preserve">Фактичні витрати </w:t>
      </w:r>
      <w:r>
        <w:rPr>
          <w:rFonts w:ascii="Times New Roman" w:hAnsi="Times New Roman" w:cs="Times New Roman"/>
          <w:spacing w:val="1"/>
          <w:sz w:val="28"/>
          <w:szCs w:val="28"/>
        </w:rPr>
        <w:t xml:space="preserve">ДКП «Луцьктепло» </w:t>
      </w:r>
      <w:r>
        <w:rPr>
          <w:rFonts w:ascii="Times New Roman" w:hAnsi="Times New Roman" w:cs="Times New Roman"/>
          <w:sz w:val="28"/>
          <w:szCs w:val="28"/>
        </w:rPr>
        <w:t>склали 1 </w:t>
      </w:r>
      <w:r>
        <w:rPr>
          <w:rFonts w:ascii="Times New Roman" w:hAnsi="Times New Roman" w:cs="Times New Roman"/>
          <w:sz w:val="28"/>
          <w:szCs w:val="28"/>
          <w:lang w:val="en-US"/>
        </w:rPr>
        <w:t>113</w:t>
      </w:r>
      <w:r>
        <w:rPr>
          <w:rFonts w:ascii="Times New Roman" w:hAnsi="Times New Roman" w:cs="Times New Roman"/>
          <w:sz w:val="28"/>
          <w:szCs w:val="28"/>
        </w:rPr>
        <w:t> </w:t>
      </w:r>
      <w:r>
        <w:rPr>
          <w:rFonts w:ascii="Times New Roman" w:hAnsi="Times New Roman" w:cs="Times New Roman"/>
          <w:sz w:val="28"/>
          <w:szCs w:val="28"/>
          <w:lang w:val="en-US"/>
        </w:rPr>
        <w:t>097</w:t>
      </w:r>
      <w:r>
        <w:rPr>
          <w:rFonts w:ascii="Times New Roman" w:hAnsi="Times New Roman" w:cs="Times New Roman"/>
          <w:sz w:val="28"/>
          <w:szCs w:val="28"/>
        </w:rPr>
        <w:t>,</w:t>
      </w:r>
      <w:r>
        <w:rPr>
          <w:rFonts w:ascii="Times New Roman" w:hAnsi="Times New Roman" w:cs="Times New Roman"/>
          <w:sz w:val="28"/>
          <w:szCs w:val="28"/>
          <w:lang w:val="en-US"/>
        </w:rPr>
        <w:t>0</w:t>
      </w:r>
      <w:r>
        <w:rPr>
          <w:rFonts w:ascii="Times New Roman" w:hAnsi="Times New Roman" w:cs="Times New Roman"/>
          <w:sz w:val="28"/>
          <w:szCs w:val="28"/>
        </w:rPr>
        <w:t> тис. грн, що на 111 433,5 тис. грн менше, ніж передбачено фінансовим планом. Споживачам було відпущено теплову енергію в обсязі 301 416,1 Гкал, при прогнозі 459 385,3 Гкал, що на</w:t>
      </w:r>
      <w:r>
        <w:rPr>
          <w:rFonts w:ascii="Times New Roman" w:hAnsi="Times New Roman" w:cs="Times New Roman"/>
          <w:color w:val="EE0000"/>
          <w:sz w:val="28"/>
          <w:szCs w:val="28"/>
        </w:rPr>
        <w:t xml:space="preserve"> </w:t>
      </w:r>
      <w:r>
        <w:rPr>
          <w:rFonts w:ascii="Times New Roman" w:hAnsi="Times New Roman" w:cs="Times New Roman"/>
          <w:sz w:val="28"/>
          <w:szCs w:val="28"/>
        </w:rPr>
        <w:t>157 969,2 Гкал або 34,4 % менше від запланованих.</w:t>
      </w:r>
      <w:r>
        <w:rPr>
          <w:rFonts w:ascii="Times New Roman" w:hAnsi="Times New Roman" w:cs="Times New Roman"/>
          <w:color w:val="EE0000"/>
          <w:sz w:val="28"/>
          <w:szCs w:val="28"/>
        </w:rPr>
        <w:t xml:space="preserve"> </w:t>
      </w:r>
      <w:r>
        <w:rPr>
          <w:rFonts w:ascii="Times New Roman" w:hAnsi="Times New Roman" w:cs="Times New Roman"/>
          <w:sz w:val="28"/>
          <w:szCs w:val="28"/>
        </w:rPr>
        <w:t>Зменшення обсягів виробництва теплової енергії від запланованого в основному відбулося за рахунок вищої фактичної температури зовнішнього повітря +2,43</w:t>
      </w:r>
      <w:r>
        <w:rPr>
          <w:rFonts w:ascii="Times New Roman" w:hAnsi="Times New Roman" w:cs="Times New Roman"/>
          <w:sz w:val="28"/>
          <w:szCs w:val="28"/>
          <w:vertAlign w:val="superscript"/>
        </w:rPr>
        <w:t>0</w:t>
      </w:r>
      <w:r>
        <w:rPr>
          <w:rFonts w:ascii="Times New Roman" w:hAnsi="Times New Roman" w:cs="Times New Roman"/>
          <w:sz w:val="28"/>
          <w:szCs w:val="28"/>
        </w:rPr>
        <w:t>С проти планованої +1,74</w:t>
      </w:r>
      <w:r>
        <w:rPr>
          <w:rFonts w:ascii="Times New Roman" w:hAnsi="Times New Roman" w:cs="Times New Roman"/>
          <w:sz w:val="28"/>
          <w:szCs w:val="28"/>
          <w:vertAlign w:val="superscript"/>
        </w:rPr>
        <w:t>0</w:t>
      </w:r>
      <w:r>
        <w:rPr>
          <w:rFonts w:ascii="Times New Roman" w:hAnsi="Times New Roman" w:cs="Times New Roman"/>
          <w:sz w:val="28"/>
          <w:szCs w:val="28"/>
        </w:rPr>
        <w:t>С та кількості днів тривалості опалювального сезону, яка при плані 173 дні фактично склала 154 дні. Також вагомою причиною зменшення обсягів виробництва теплової енергії є ощадливе споживання теплової енергії споживачами. Як наслідок, у структурі операційних витрат підприємства відбулось зменшення витрат на паливо та енергію, при передбачених 802 244,5 тис. грн, фактичні витрати склали 655 331,1 тис. грн, що на 146 913,4 тис. грн менше.</w:t>
      </w:r>
    </w:p>
    <w:p w14:paraId="5FF6C247" w14:textId="77777777" w:rsidR="00F60565" w:rsidRDefault="00000000">
      <w:pPr>
        <w:tabs>
          <w:tab w:val="left" w:pos="9798"/>
        </w:tabs>
        <w:spacing w:after="0" w:line="240" w:lineRule="auto"/>
        <w:ind w:firstLine="567"/>
        <w:jc w:val="both"/>
      </w:pPr>
      <w:r>
        <w:rPr>
          <w:rFonts w:ascii="Times New Roman" w:hAnsi="Times New Roman" w:cs="Times New Roman"/>
          <w:sz w:val="28"/>
          <w:szCs w:val="28"/>
        </w:rPr>
        <w:t xml:space="preserve">Адміністративні витрати підприємства склали </w:t>
      </w:r>
      <w:r>
        <w:rPr>
          <w:rFonts w:ascii="Times New Roman" w:hAnsi="Times New Roman" w:cs="Times New Roman"/>
          <w:sz w:val="28"/>
          <w:szCs w:val="28"/>
          <w:lang w:val="en-US"/>
        </w:rPr>
        <w:t>32</w:t>
      </w:r>
      <w:r>
        <w:rPr>
          <w:rFonts w:ascii="Times New Roman" w:hAnsi="Times New Roman" w:cs="Times New Roman"/>
          <w:sz w:val="28"/>
          <w:szCs w:val="28"/>
        </w:rPr>
        <w:t> </w:t>
      </w:r>
      <w:r>
        <w:rPr>
          <w:rFonts w:ascii="Times New Roman" w:hAnsi="Times New Roman" w:cs="Times New Roman"/>
          <w:sz w:val="28"/>
          <w:szCs w:val="28"/>
          <w:lang w:val="en-US"/>
        </w:rPr>
        <w:t>123</w:t>
      </w:r>
      <w:r>
        <w:rPr>
          <w:rFonts w:ascii="Times New Roman" w:hAnsi="Times New Roman" w:cs="Times New Roman"/>
          <w:sz w:val="28"/>
          <w:szCs w:val="28"/>
        </w:rPr>
        <w:t>,</w:t>
      </w:r>
      <w:r>
        <w:rPr>
          <w:rFonts w:ascii="Times New Roman" w:hAnsi="Times New Roman" w:cs="Times New Roman"/>
          <w:sz w:val="28"/>
          <w:szCs w:val="28"/>
          <w:lang w:val="en-US"/>
        </w:rPr>
        <w:t>5 </w:t>
      </w:r>
      <w:r>
        <w:rPr>
          <w:rFonts w:ascii="Times New Roman" w:hAnsi="Times New Roman" w:cs="Times New Roman"/>
          <w:sz w:val="28"/>
          <w:szCs w:val="28"/>
        </w:rPr>
        <w:t xml:space="preserve">тис. грн, що на </w:t>
      </w:r>
      <w:r>
        <w:rPr>
          <w:rFonts w:ascii="Times New Roman" w:hAnsi="Times New Roman" w:cs="Times New Roman"/>
          <w:sz w:val="28"/>
          <w:szCs w:val="28"/>
          <w:lang w:val="en-US"/>
        </w:rPr>
        <w:t>1</w:t>
      </w:r>
      <w:r>
        <w:rPr>
          <w:rFonts w:ascii="Times New Roman" w:hAnsi="Times New Roman" w:cs="Times New Roman"/>
          <w:sz w:val="28"/>
          <w:szCs w:val="28"/>
        </w:rPr>
        <w:t> </w:t>
      </w:r>
      <w:r>
        <w:rPr>
          <w:rFonts w:ascii="Times New Roman" w:hAnsi="Times New Roman" w:cs="Times New Roman"/>
          <w:sz w:val="28"/>
          <w:szCs w:val="28"/>
          <w:lang w:val="en-US"/>
        </w:rPr>
        <w:t>687</w:t>
      </w:r>
      <w:r>
        <w:rPr>
          <w:rFonts w:ascii="Times New Roman" w:hAnsi="Times New Roman" w:cs="Times New Roman"/>
          <w:sz w:val="28"/>
          <w:szCs w:val="28"/>
        </w:rPr>
        <w:t>,</w:t>
      </w:r>
      <w:r>
        <w:rPr>
          <w:rFonts w:ascii="Times New Roman" w:hAnsi="Times New Roman" w:cs="Times New Roman"/>
          <w:sz w:val="28"/>
          <w:szCs w:val="28"/>
          <w:lang w:val="en-US"/>
        </w:rPr>
        <w:t>3 </w:t>
      </w:r>
      <w:r>
        <w:rPr>
          <w:rFonts w:ascii="Times New Roman" w:hAnsi="Times New Roman" w:cs="Times New Roman"/>
          <w:sz w:val="28"/>
          <w:szCs w:val="28"/>
        </w:rPr>
        <w:t>тис. грн більше</w:t>
      </w:r>
      <w:r>
        <w:rPr>
          <w:rFonts w:ascii="Times New Roman" w:hAnsi="Times New Roman" w:cs="Times New Roman"/>
          <w:sz w:val="28"/>
          <w:szCs w:val="28"/>
          <w:lang w:val="en-US"/>
        </w:rPr>
        <w:t xml:space="preserve"> </w:t>
      </w:r>
      <w:r>
        <w:rPr>
          <w:rFonts w:ascii="Times New Roman" w:hAnsi="Times New Roman" w:cs="Times New Roman"/>
          <w:sz w:val="28"/>
          <w:szCs w:val="28"/>
        </w:rPr>
        <w:t>планової суми, за рахунок збільшення витрат на оплату праці, на розрахунково-касове обслуговування банків, витрат на відрядження, на страхові послуги тощо. Фінансові витрати підприємства (відсотки за кредит, амортизація дисконту, амортизація орендних зобов’язань) за підсумками року склали 38 935,4 тис. грн.</w:t>
      </w:r>
    </w:p>
    <w:p w14:paraId="1888068C" w14:textId="77777777" w:rsidR="00F60565" w:rsidRDefault="00000000">
      <w:pPr>
        <w:tabs>
          <w:tab w:val="left" w:pos="9798"/>
        </w:tabs>
        <w:spacing w:after="0" w:line="240" w:lineRule="auto"/>
        <w:ind w:firstLine="567"/>
        <w:jc w:val="both"/>
      </w:pPr>
      <w:r>
        <w:rPr>
          <w:rFonts w:ascii="Times New Roman" w:hAnsi="Times New Roman" w:cs="Times New Roman"/>
          <w:sz w:val="28"/>
          <w:szCs w:val="28"/>
        </w:rPr>
        <w:t xml:space="preserve">Фінансовим результатом господарювання </w:t>
      </w:r>
      <w:r>
        <w:rPr>
          <w:rFonts w:ascii="Times New Roman" w:hAnsi="Times New Roman" w:cs="Times New Roman"/>
          <w:spacing w:val="1"/>
          <w:sz w:val="28"/>
          <w:szCs w:val="28"/>
        </w:rPr>
        <w:t>ДКП «Луцьктепло» стали збитки у розмірі 55 765,8 тис. грн при запланованих 426,6 тис. грн прибутків.</w:t>
      </w:r>
    </w:p>
    <w:p w14:paraId="356FD9CA" w14:textId="77777777" w:rsidR="00F60565" w:rsidRDefault="00000000">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Дебіторська заборгованість населення перед підприємством за теплову енергію та постачання гарячої води на кінець звітного року складала 229 277,9 тис. грн. Заборгованість з державного бюджету (узгоджена за період 01.06.2021 по 30.09.2025) на відшкодування різниці в тарифах – 404 414,8 тис. грн. Поточна дебіторська заборгованість за товари, роботи послуги – 144 519,0 тис. грн.</w:t>
      </w:r>
    </w:p>
    <w:p w14:paraId="1F02E550" w14:textId="77777777" w:rsidR="00F60565" w:rsidRDefault="00000000">
      <w:pPr>
        <w:spacing w:after="0" w:line="240" w:lineRule="auto"/>
        <w:ind w:firstLine="567"/>
        <w:jc w:val="both"/>
      </w:pPr>
      <w:r>
        <w:rPr>
          <w:rFonts w:ascii="Times New Roman" w:hAnsi="Times New Roman" w:cs="Times New Roman"/>
          <w:sz w:val="28"/>
          <w:szCs w:val="28"/>
        </w:rPr>
        <w:t>Розмір поточної кредиторської заборгованості за товари, роботи, послуги склав 160 600,0 тис. грн, довгострокові фінансові зобов’язання –356 100,0 тис. грн. Борг підприємства за газ природний складає  246 559,3 тис. грн (в тому числі за послугу розподілу), за спожиту електроенергію –11 159,9 тис. грн (в тому числі за послугу розподілу).</w:t>
      </w:r>
    </w:p>
    <w:p w14:paraId="4D23FA1D" w14:textId="77777777" w:rsidR="00F60565" w:rsidRDefault="00000000">
      <w:pPr>
        <w:tabs>
          <w:tab w:val="left" w:pos="9798"/>
        </w:tabs>
        <w:spacing w:after="0" w:line="240" w:lineRule="auto"/>
        <w:ind w:firstLine="567"/>
        <w:jc w:val="both"/>
      </w:pPr>
      <w:r>
        <w:rPr>
          <w:rFonts w:ascii="Times New Roman" w:hAnsi="Times New Roman" w:cs="Times New Roman"/>
          <w:sz w:val="28"/>
          <w:szCs w:val="28"/>
        </w:rPr>
        <w:t>Крім того, в ДКП «Луцьктепло» обліковується довгострокове зобов’язання за кредитним договором ЄБРР у розмірі 188 095,1 тис. грн.</w:t>
      </w:r>
    </w:p>
    <w:p w14:paraId="783F1262" w14:textId="77777777" w:rsidR="00F60565" w:rsidRDefault="00000000">
      <w:pPr>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Протягом 2025 року підприємством було освоєно основних засобів та нематеріальних активів на суму 118 056,5 тис. грн</w:t>
      </w:r>
      <w:r>
        <w:rPr>
          <w:rFonts w:ascii="Times New Roman" w:hAnsi="Times New Roman" w:cs="Times New Roman"/>
          <w:color w:val="000000"/>
          <w:sz w:val="28"/>
          <w:szCs w:val="28"/>
          <w:shd w:val="clear" w:color="auto" w:fill="FFFFFF"/>
          <w:lang w:val="ru-RU"/>
        </w:rPr>
        <w:t xml:space="preserve">: </w:t>
      </w:r>
      <w:r>
        <w:rPr>
          <w:rFonts w:ascii="Times New Roman" w:hAnsi="Times New Roman" w:cs="Times New Roman"/>
          <w:color w:val="000000"/>
          <w:sz w:val="28"/>
          <w:szCs w:val="28"/>
          <w:shd w:val="clear" w:color="auto" w:fill="FFFFFF"/>
        </w:rPr>
        <w:t>проведено модернізацію та капітальні ремонти котелень, ЦТП, теплових мереж на суму 99 067,1 тис. грн, в т. ч. за рахунок безкоштовно отриманих основних засобів (теплообмінників та насосів) від компанії Tetra Tech ES. Inc (майно Агенства США з міжнародного розвитку USAID), за рахунок кредитних коштів ЄБРР. Придбано та освоєно основних засобів на суму 18 989,4 тис. грн, в тому числі безкоштовно отримані вантажні самоскиди від компанії Tetra Tech ES. Inc (майно Агенства США з міжнародного розвитку USAID).</w:t>
      </w:r>
    </w:p>
    <w:p w14:paraId="26B1305D" w14:textId="77777777" w:rsidR="00F60565" w:rsidRDefault="00F60565">
      <w:pPr>
        <w:spacing w:after="0" w:line="240" w:lineRule="auto"/>
        <w:ind w:firstLine="567"/>
        <w:jc w:val="both"/>
        <w:rPr>
          <w:rFonts w:ascii="Times New Roman" w:hAnsi="Times New Roman" w:cs="Times New Roman"/>
          <w:b/>
          <w:spacing w:val="1"/>
          <w:sz w:val="28"/>
          <w:szCs w:val="28"/>
        </w:rPr>
      </w:pPr>
    </w:p>
    <w:p w14:paraId="769935E0" w14:textId="77777777" w:rsidR="00F60565" w:rsidRDefault="00000000">
      <w:pPr>
        <w:tabs>
          <w:tab w:val="left" w:pos="9798"/>
        </w:tabs>
        <w:spacing w:after="0" w:line="240" w:lineRule="auto"/>
        <w:ind w:firstLine="567"/>
        <w:jc w:val="both"/>
      </w:pPr>
      <w:r>
        <w:rPr>
          <w:rFonts w:ascii="Times New Roman" w:hAnsi="Times New Roman" w:cs="Times New Roman"/>
          <w:b/>
          <w:spacing w:val="1"/>
          <w:sz w:val="28"/>
          <w:szCs w:val="28"/>
        </w:rPr>
        <w:t>Комунальним підприємством «Луцькводоканал»</w:t>
      </w:r>
      <w:r>
        <w:rPr>
          <w:rFonts w:ascii="Times New Roman" w:hAnsi="Times New Roman" w:cs="Times New Roman"/>
          <w:b/>
          <w:color w:val="EE0000"/>
          <w:spacing w:val="1"/>
          <w:sz w:val="28"/>
          <w:szCs w:val="28"/>
        </w:rPr>
        <w:t xml:space="preserve"> </w:t>
      </w:r>
      <w:r>
        <w:rPr>
          <w:rFonts w:ascii="Times New Roman" w:hAnsi="Times New Roman" w:cs="Times New Roman"/>
          <w:sz w:val="28"/>
          <w:szCs w:val="28"/>
        </w:rPr>
        <w:t xml:space="preserve">отримано 535 902,9 тис. грн доходів (з ПДВ), що на 90 730,8 тис. грн більше, ніж було заплановано. Від основного виду діяльності (надання послуг із водопостачання та водовідведення фізичним та юридичним особам) доходи склали 341 815,2 тис. грн. Дотація із бюджету </w:t>
      </w:r>
      <w:r>
        <w:rPr>
          <w:rFonts w:ascii="Times New Roman" w:hAnsi="Times New Roman" w:cs="Times New Roman"/>
          <w:spacing w:val="1"/>
          <w:sz w:val="28"/>
          <w:szCs w:val="28"/>
        </w:rPr>
        <w:t>громади</w:t>
      </w:r>
      <w:r>
        <w:rPr>
          <w:rFonts w:ascii="Times New Roman" w:hAnsi="Times New Roman" w:cs="Times New Roman"/>
          <w:sz w:val="28"/>
          <w:szCs w:val="28"/>
        </w:rPr>
        <w:t xml:space="preserve"> на фінансування заходів Програми підтримки КП «Луцькводоканал» у звітному періоді склала 77 064,4 тис. грн, що на 31 564,4 тис. грн більше, ніж було заплановано, в тому числі 76 905,9 тис. грн – на погашення заборгованості за спожиту електроенергію. Серед інших доходів підприємства: плата за абонентське обслуговування (45 910,4 тис. грн), дохід від об’єму скинутих стічних вод (29 185,5 тис. грн), дохід від надання послуг із ремонту та технічного обслуговування електронного та оптичного устаткування (4 175,5 тис. грн). Всього сума інших доходів склала 117 023,3 тис. грн, що на 37 135,9 тис. грн більше, ніж було передбачено фінансовим планом.</w:t>
      </w:r>
    </w:p>
    <w:p w14:paraId="6EB4C743" w14:textId="77777777" w:rsidR="00F60565" w:rsidRDefault="00000000">
      <w:pPr>
        <w:pStyle w:val="af1"/>
        <w:ind w:firstLine="567"/>
        <w:jc w:val="both"/>
        <w:rPr>
          <w:rFonts w:ascii="Times New Roman" w:hAnsi="Times New Roman"/>
          <w:sz w:val="28"/>
          <w:szCs w:val="28"/>
          <w:lang w:val="uk-UA"/>
        </w:rPr>
      </w:pPr>
      <w:r>
        <w:rPr>
          <w:rFonts w:ascii="Times New Roman" w:hAnsi="Times New Roman"/>
          <w:sz w:val="28"/>
          <w:szCs w:val="28"/>
          <w:lang w:val="uk-UA"/>
        </w:rPr>
        <w:t xml:space="preserve">Загальні витрати </w:t>
      </w:r>
      <w:r>
        <w:rPr>
          <w:rFonts w:ascii="Times New Roman" w:hAnsi="Times New Roman"/>
          <w:spacing w:val="1"/>
          <w:sz w:val="28"/>
          <w:szCs w:val="28"/>
          <w:lang w:val="uk-UA"/>
        </w:rPr>
        <w:t>КП «Луцькводоканал»</w:t>
      </w:r>
      <w:r>
        <w:rPr>
          <w:rFonts w:ascii="Times New Roman" w:hAnsi="Times New Roman"/>
          <w:sz w:val="28"/>
          <w:szCs w:val="28"/>
          <w:lang w:val="uk-UA"/>
        </w:rPr>
        <w:t xml:space="preserve"> склали 492 477,3 тис. грн, що на 18 672,1 тис. грн більше у порівнянні із плановими. Найбільший вплив на збільшення загальної суми витрат справило збільшення видатків на електроенергію та паливо – на 9 982,7 тис. грн. Вартість електроенергії у фінплані 8,55 грн/кВт. год без ПДВ (в чинному тарифі – 4,47 грн/кВт. год, фактична за вересень-грудень 2025 року – 9,29 грн/кВт. год).</w:t>
      </w:r>
    </w:p>
    <w:p w14:paraId="284D3CF8" w14:textId="77777777" w:rsidR="00F60565" w:rsidRDefault="00000000">
      <w:pPr>
        <w:pStyle w:val="af1"/>
        <w:ind w:firstLine="567"/>
        <w:jc w:val="both"/>
      </w:pPr>
      <w:r>
        <w:rPr>
          <w:rFonts w:ascii="Times New Roman" w:hAnsi="Times New Roman"/>
          <w:sz w:val="28"/>
          <w:szCs w:val="28"/>
          <w:lang w:val="uk-UA"/>
        </w:rPr>
        <w:lastRenderedPageBreak/>
        <w:t>Витрати на оплату праці працівників були меншими на 9 996,3 тис. грн через відсутність фінансової можливості проводити виплати премій працівникам.</w:t>
      </w:r>
    </w:p>
    <w:p w14:paraId="3628B1AA" w14:textId="77777777" w:rsidR="00F60565" w:rsidRDefault="00000000">
      <w:pPr>
        <w:pStyle w:val="af1"/>
        <w:ind w:firstLine="567"/>
        <w:jc w:val="both"/>
      </w:pPr>
      <w:r>
        <w:rPr>
          <w:rFonts w:ascii="Times New Roman" w:hAnsi="Times New Roman"/>
          <w:sz w:val="28"/>
          <w:szCs w:val="28"/>
          <w:lang w:val="uk-UA"/>
        </w:rPr>
        <w:t>Фінансові витрати підприємства за підсумками звітного року склали 5 637,4 тис. грн (сплата відсотків за обслуговування овердрафту, лізингу та кредитних зобов’язань перед Європейським інвестиційним банком).</w:t>
      </w:r>
    </w:p>
    <w:p w14:paraId="523489BE" w14:textId="77777777" w:rsidR="00F60565" w:rsidRDefault="00000000">
      <w:pPr>
        <w:pStyle w:val="af1"/>
        <w:ind w:firstLine="567"/>
        <w:jc w:val="both"/>
      </w:pPr>
      <w:r>
        <w:rPr>
          <w:rFonts w:ascii="Times New Roman" w:hAnsi="Times New Roman"/>
          <w:sz w:val="28"/>
          <w:szCs w:val="28"/>
          <w:lang w:val="uk-UA"/>
        </w:rPr>
        <w:t xml:space="preserve">За підсумками фінансово-господарської діяльності у звітному році </w:t>
      </w:r>
      <w:r>
        <w:rPr>
          <w:rFonts w:ascii="Times New Roman" w:hAnsi="Times New Roman"/>
          <w:spacing w:val="1"/>
          <w:sz w:val="28"/>
          <w:szCs w:val="28"/>
          <w:lang w:val="uk-UA"/>
        </w:rPr>
        <w:t>КП «Луцькводоканал»</w:t>
      </w:r>
      <w:r>
        <w:rPr>
          <w:rFonts w:ascii="Times New Roman" w:hAnsi="Times New Roman"/>
          <w:sz w:val="28"/>
          <w:szCs w:val="28"/>
          <w:lang w:val="uk-UA"/>
        </w:rPr>
        <w:t xml:space="preserve"> отримано 27 544,4 тис. грн збитків при запланованих 95 245,1 тис. грн.</w:t>
      </w:r>
    </w:p>
    <w:p w14:paraId="449526B3" w14:textId="77777777" w:rsidR="00F60565" w:rsidRDefault="00000000">
      <w:pPr>
        <w:spacing w:after="0" w:line="240" w:lineRule="auto"/>
        <w:ind w:firstLine="567"/>
        <w:jc w:val="both"/>
      </w:pPr>
      <w:r>
        <w:rPr>
          <w:rFonts w:ascii="Times New Roman" w:hAnsi="Times New Roman" w:cs="Times New Roman"/>
          <w:sz w:val="28"/>
          <w:szCs w:val="28"/>
        </w:rPr>
        <w:t>Станом на 31.12.2025 розмір дебіторської заборгованості за надані послуги становив 64 838,0 тис. грн, що на 602,0 тис. грн менше, ніж на 01.01.2025</w:t>
      </w:r>
      <w:r>
        <w:rPr>
          <w:rFonts w:ascii="Times New Roman" w:hAnsi="Times New Roman" w:cs="Times New Roman"/>
          <w:spacing w:val="1"/>
          <w:sz w:val="28"/>
          <w:szCs w:val="28"/>
        </w:rPr>
        <w:t>.</w:t>
      </w:r>
      <w:r>
        <w:rPr>
          <w:rFonts w:ascii="Times New Roman" w:hAnsi="Times New Roman" w:cs="Times New Roman"/>
          <w:sz w:val="28"/>
          <w:szCs w:val="28"/>
        </w:rPr>
        <w:t xml:space="preserve"> Власні поточні фінансові зобов’язання за товари, роботи та послуги – 8 040,0 тис. грн, сума довгострокових зобов’язань та забезпечень ‒ 218 358,0 тис. грн.</w:t>
      </w:r>
    </w:p>
    <w:p w14:paraId="28FA715A" w14:textId="00A5DC21" w:rsidR="00F60565" w:rsidRDefault="00000000">
      <w:pPr>
        <w:pStyle w:val="af1"/>
        <w:ind w:firstLine="567"/>
        <w:jc w:val="both"/>
        <w:rPr>
          <w:rFonts w:ascii="Times New Roman" w:hAnsi="Times New Roman"/>
          <w:sz w:val="28"/>
          <w:szCs w:val="28"/>
          <w:lang w:val="uk-UA"/>
        </w:rPr>
      </w:pPr>
      <w:r>
        <w:rPr>
          <w:rFonts w:ascii="Times New Roman" w:hAnsi="Times New Roman"/>
          <w:sz w:val="28"/>
          <w:szCs w:val="28"/>
          <w:lang w:val="uk-UA"/>
        </w:rPr>
        <w:t>Протягом 2025 року</w:t>
      </w:r>
      <w:bookmarkStart w:id="0" w:name="_Hlk78987810"/>
      <w:bookmarkEnd w:id="0"/>
      <w:r>
        <w:rPr>
          <w:rFonts w:ascii="Times New Roman" w:hAnsi="Times New Roman"/>
          <w:sz w:val="28"/>
          <w:szCs w:val="28"/>
          <w:lang w:val="uk-UA"/>
        </w:rPr>
        <w:t xml:space="preserve"> КП «Луцькводоканал» використано 249 445,8 тис. грн на оновлення, модернізацію та капітальний ремонт основних засобів, зокрема: здійснено реконструкцію системи водопостачання в селі Брище та у сели</w:t>
      </w:r>
      <w:r w:rsidR="00D8030A">
        <w:rPr>
          <w:rFonts w:ascii="Times New Roman" w:hAnsi="Times New Roman"/>
          <w:sz w:val="28"/>
          <w:szCs w:val="28"/>
          <w:lang w:val="uk-UA"/>
        </w:rPr>
        <w:t>щ</w:t>
      </w:r>
      <w:r>
        <w:rPr>
          <w:rFonts w:ascii="Times New Roman" w:hAnsi="Times New Roman"/>
          <w:sz w:val="28"/>
          <w:szCs w:val="28"/>
          <w:lang w:val="uk-UA"/>
        </w:rPr>
        <w:t>і Рокині, реконструкцію грабельного відділення КНС</w:t>
      </w:r>
      <w:r w:rsidR="00D8030A">
        <w:rPr>
          <w:rFonts w:ascii="Times New Roman" w:hAnsi="Times New Roman"/>
          <w:sz w:val="28"/>
          <w:szCs w:val="28"/>
          <w:lang w:val="uk-UA"/>
        </w:rPr>
        <w:t> </w:t>
      </w:r>
      <w:r>
        <w:rPr>
          <w:rFonts w:ascii="Times New Roman" w:hAnsi="Times New Roman"/>
          <w:sz w:val="28"/>
          <w:szCs w:val="28"/>
          <w:lang w:val="uk-UA"/>
        </w:rPr>
        <w:t>№ 2, технічне переоснащення КНС № 3, технічне переоснащення КНС</w:t>
      </w:r>
      <w:r w:rsidR="00D8030A">
        <w:rPr>
          <w:rFonts w:ascii="Times New Roman" w:hAnsi="Times New Roman"/>
          <w:sz w:val="28"/>
          <w:szCs w:val="28"/>
          <w:lang w:val="uk-UA"/>
        </w:rPr>
        <w:t> </w:t>
      </w:r>
      <w:r>
        <w:rPr>
          <w:rFonts w:ascii="Times New Roman" w:hAnsi="Times New Roman"/>
          <w:sz w:val="28"/>
          <w:szCs w:val="28"/>
          <w:lang w:val="uk-UA"/>
        </w:rPr>
        <w:t>№ 4, впроваджено систему автоматизації управління та диспетчеризації технологічним процесом насосних станцій 1-го та 2-го підйомів води (свердловини № 32, 35, 36, 37, 37А, 38, 39, Дубнівська насосна станція № 3), проведено капітальний ремонт водогону на перехресті вул. Рівненської та вул. </w:t>
      </w:r>
      <w:r w:rsidR="00D8030A">
        <w:rPr>
          <w:rFonts w:ascii="Times New Roman" w:hAnsi="Times New Roman"/>
          <w:sz w:val="28"/>
          <w:szCs w:val="28"/>
          <w:lang w:val="uk-UA"/>
        </w:rPr>
        <w:t xml:space="preserve">Гетьмана </w:t>
      </w:r>
      <w:r>
        <w:rPr>
          <w:rFonts w:ascii="Times New Roman" w:hAnsi="Times New Roman"/>
          <w:sz w:val="28"/>
          <w:szCs w:val="28"/>
          <w:lang w:val="uk-UA"/>
        </w:rPr>
        <w:t>Мазепи в м. Луцьку, придбано та замінено електроустаткування пересувної електротехнічної лабораторії підприємства.</w:t>
      </w:r>
    </w:p>
    <w:p w14:paraId="2ADB58BF" w14:textId="77777777" w:rsidR="00F60565" w:rsidRDefault="00F60565">
      <w:pPr>
        <w:tabs>
          <w:tab w:val="left" w:pos="9798"/>
        </w:tabs>
        <w:spacing w:after="0" w:line="240" w:lineRule="auto"/>
        <w:ind w:firstLine="567"/>
        <w:jc w:val="both"/>
        <w:rPr>
          <w:rFonts w:ascii="Times New Roman" w:hAnsi="Times New Roman" w:cs="Times New Roman"/>
          <w:b/>
          <w:spacing w:val="1"/>
          <w:sz w:val="28"/>
          <w:szCs w:val="28"/>
        </w:rPr>
      </w:pPr>
    </w:p>
    <w:p w14:paraId="3BE86311" w14:textId="77777777" w:rsidR="00F60565" w:rsidRDefault="00000000">
      <w:pPr>
        <w:tabs>
          <w:tab w:val="left" w:pos="9798"/>
        </w:tabs>
        <w:spacing w:after="0" w:line="240" w:lineRule="auto"/>
        <w:ind w:firstLine="567"/>
        <w:jc w:val="both"/>
      </w:pPr>
      <w:r>
        <w:rPr>
          <w:rFonts w:ascii="Times New Roman" w:hAnsi="Times New Roman" w:cs="Times New Roman"/>
          <w:b/>
          <w:spacing w:val="1"/>
          <w:sz w:val="28"/>
          <w:szCs w:val="28"/>
        </w:rPr>
        <w:t xml:space="preserve">Комунальним підприємством «Луцьке підприємство електротранспорту» </w:t>
      </w:r>
      <w:r>
        <w:rPr>
          <w:rFonts w:ascii="Times New Roman" w:hAnsi="Times New Roman" w:cs="Times New Roman"/>
          <w:spacing w:val="1"/>
          <w:sz w:val="28"/>
          <w:szCs w:val="28"/>
        </w:rPr>
        <w:t>від надання послуг із перевезення пасажирів міським електричним транспортом отримано 57</w:t>
      </w:r>
      <w:r>
        <w:rPr>
          <w:rFonts w:ascii="Times New Roman" w:hAnsi="Times New Roman" w:cs="Times New Roman"/>
          <w:sz w:val="28"/>
          <w:szCs w:val="28"/>
        </w:rPr>
        <w:t> 156</w:t>
      </w:r>
      <w:r>
        <w:rPr>
          <w:rFonts w:ascii="Times New Roman" w:hAnsi="Times New Roman" w:cs="Times New Roman"/>
          <w:spacing w:val="1"/>
          <w:sz w:val="28"/>
          <w:szCs w:val="28"/>
        </w:rPr>
        <w:t>,3 тис. грн, що на 4 843,7 тис. грн менше, ніж було передбачено фінансовим планом. Всього протягом 2025 року кількість перевезених пасажирів становила 14 665,0 тис. осіб, в тому числі 7 766,3 тис. осіб із платним проїздом (у 2024 році – 15 888,6 тис. осіб, в тому числі 8 484,6 тис. осіб із платним проїздом). Від послуг наданих юридичним особам підприємство отримало 4 081,9 тис. грн доходів, що на 406,9 тис. грн більше, ніж було заплановано. Інші доходи – 1 615,0 тис. грн (доходи від безоплатно одержаних активів, відсотки по депозиту, доходи від здачі майна в оренду тощо).</w:t>
      </w:r>
    </w:p>
    <w:p w14:paraId="5D2D482F" w14:textId="77777777" w:rsidR="00F60565" w:rsidRDefault="00000000">
      <w:pPr>
        <w:tabs>
          <w:tab w:val="left" w:pos="9798"/>
        </w:tabs>
        <w:spacing w:after="0" w:line="240" w:lineRule="auto"/>
        <w:ind w:firstLine="567"/>
        <w:jc w:val="both"/>
      </w:pPr>
      <w:r>
        <w:rPr>
          <w:rFonts w:ascii="Times New Roman" w:hAnsi="Times New Roman" w:cs="Times New Roman"/>
          <w:spacing w:val="1"/>
          <w:sz w:val="28"/>
          <w:szCs w:val="28"/>
        </w:rPr>
        <w:t>За надані транспортні послуги, згідно з укладеним договором із виконавчим комітетом міської ради, підприємство у звітному році із бюджету громади отримало заплановану суму – 82 000,0 тис. грн).</w:t>
      </w:r>
    </w:p>
    <w:p w14:paraId="2D371814" w14:textId="77777777" w:rsidR="00F60565" w:rsidRDefault="00000000">
      <w:pPr>
        <w:tabs>
          <w:tab w:val="left" w:pos="9798"/>
        </w:tabs>
        <w:spacing w:after="0" w:line="240" w:lineRule="auto"/>
        <w:ind w:firstLine="567"/>
        <w:jc w:val="both"/>
      </w:pPr>
      <w:r>
        <w:rPr>
          <w:rFonts w:ascii="Times New Roman" w:hAnsi="Times New Roman" w:cs="Times New Roman"/>
          <w:spacing w:val="1"/>
          <w:sz w:val="28"/>
          <w:szCs w:val="28"/>
        </w:rPr>
        <w:t>Всього загальна сума доходів КП «Луцьке підприємство електротранспорту» склала 144 853,2 тис. грн (з ПДВ), що на 3 318,8 тис. грн менше, ніж було заплановано.</w:t>
      </w:r>
    </w:p>
    <w:p w14:paraId="35A38B69" w14:textId="77777777" w:rsidR="00F60565" w:rsidRDefault="00000000">
      <w:pPr>
        <w:tabs>
          <w:tab w:val="left" w:pos="9798"/>
        </w:tabs>
        <w:spacing w:after="0" w:line="240" w:lineRule="auto"/>
        <w:ind w:firstLine="567"/>
        <w:jc w:val="both"/>
      </w:pPr>
      <w:r>
        <w:rPr>
          <w:rFonts w:ascii="Times New Roman" w:hAnsi="Times New Roman" w:cs="Times New Roman"/>
          <w:spacing w:val="1"/>
          <w:sz w:val="28"/>
          <w:szCs w:val="28"/>
        </w:rPr>
        <w:t xml:space="preserve">Операційні витрати підприємства за підсумками господарювання у звітному році склали 149 408,2 тис. грн, що на 1 836,8 тис. грн менше, ніж </w:t>
      </w:r>
      <w:r>
        <w:rPr>
          <w:rFonts w:ascii="Times New Roman" w:hAnsi="Times New Roman" w:cs="Times New Roman"/>
          <w:spacing w:val="1"/>
          <w:sz w:val="28"/>
          <w:szCs w:val="28"/>
        </w:rPr>
        <w:lastRenderedPageBreak/>
        <w:t xml:space="preserve">було передбачено фінансовим планом (за рахунок </w:t>
      </w:r>
      <w:r>
        <w:rPr>
          <w:rFonts w:ascii="Times New Roman" w:hAnsi="Times New Roman" w:cs="Times New Roman"/>
          <w:sz w:val="28"/>
          <w:szCs w:val="28"/>
        </w:rPr>
        <w:t>економії матеріальних ресурсів та ефективного планування роботи тролейбусів на лінії)</w:t>
      </w:r>
      <w:r>
        <w:rPr>
          <w:rFonts w:ascii="Times New Roman" w:hAnsi="Times New Roman" w:cs="Times New Roman"/>
          <w:spacing w:val="1"/>
          <w:sz w:val="28"/>
          <w:szCs w:val="28"/>
        </w:rPr>
        <w:t>. У структурі операційних витрат сума витрат на сировину, матеріали та енергію склала 50 857,4 тис. грн, витрати на оплату праці з нарахуваннями –72 091,8 тис. грн, амортизація основних засобів – 14 283,1 тис. грн, інші операційні витрати – 10 576,4 тис. грн (комісія ТОВ «Сіті Кард Систем» – 7 311,0 тис. грн, охорона підприємства – 1 007,4 тис. грн, податки та збори, обов’язкові платежі – 195,5 тис. грн та інші). Інші витрати – 1 455,0 тис. грн (виплата пільгових пенсій).</w:t>
      </w:r>
    </w:p>
    <w:p w14:paraId="5E28144F" w14:textId="77777777" w:rsidR="00F60565" w:rsidRDefault="00000000">
      <w:pPr>
        <w:tabs>
          <w:tab w:val="left" w:pos="9798"/>
        </w:tabs>
        <w:spacing w:after="0" w:line="240" w:lineRule="auto"/>
        <w:ind w:firstLine="567"/>
        <w:jc w:val="both"/>
      </w:pPr>
      <w:r>
        <w:rPr>
          <w:rFonts w:ascii="Times New Roman" w:hAnsi="Times New Roman" w:cs="Times New Roman"/>
          <w:spacing w:val="1"/>
          <w:sz w:val="28"/>
          <w:szCs w:val="28"/>
        </w:rPr>
        <w:t>Фінансовим результатом господарської діяльності КП «Луцьке підприємство електротранспорту» стали збитки у розмірі 5 144,5 тис. грн при запланованих 3 598 тис. грн.</w:t>
      </w:r>
    </w:p>
    <w:p w14:paraId="429FFA62" w14:textId="77777777" w:rsidR="00F60565" w:rsidRDefault="00000000">
      <w:pPr>
        <w:tabs>
          <w:tab w:val="left" w:pos="9798"/>
        </w:tabs>
        <w:spacing w:after="0" w:line="240" w:lineRule="auto"/>
        <w:ind w:firstLine="567"/>
        <w:jc w:val="both"/>
      </w:pPr>
      <w:r>
        <w:rPr>
          <w:rFonts w:ascii="Times New Roman" w:hAnsi="Times New Roman" w:cs="Times New Roman"/>
          <w:spacing w:val="1"/>
          <w:sz w:val="28"/>
          <w:szCs w:val="28"/>
        </w:rPr>
        <w:t>Сума фінансових зобов’язань за товари, роботи та послуги на кінець року становила 5 250,0 тис. грн (на 01.01.2025 – 2 320,0 тис. грн), з якої 5 132,8 тис. грн – за електроенергію; сума дебіторської заборгованості за товари, роботи та послуги – 395,0 тис. грн (на 01.01.2025 – 855,0 тис. грн).</w:t>
      </w:r>
    </w:p>
    <w:p w14:paraId="0E5559B8" w14:textId="77777777" w:rsidR="00F60565" w:rsidRDefault="00000000">
      <w:pPr>
        <w:spacing w:after="0" w:line="240" w:lineRule="auto"/>
        <w:ind w:firstLine="567"/>
        <w:jc w:val="both"/>
      </w:pPr>
      <w:r>
        <w:rPr>
          <w:rFonts w:ascii="Times New Roman" w:hAnsi="Times New Roman" w:cs="Times New Roman"/>
          <w:sz w:val="28"/>
          <w:szCs w:val="28"/>
        </w:rPr>
        <w:t xml:space="preserve">У 2025 році </w:t>
      </w:r>
      <w:r>
        <w:rPr>
          <w:rFonts w:ascii="Times New Roman" w:hAnsi="Times New Roman" w:cs="Times New Roman"/>
          <w:spacing w:val="1"/>
          <w:sz w:val="28"/>
          <w:szCs w:val="28"/>
        </w:rPr>
        <w:t>КП «Луцьке підприємство електротранспорту»</w:t>
      </w:r>
      <w:r>
        <w:rPr>
          <w:rFonts w:ascii="Times New Roman" w:hAnsi="Times New Roman" w:cs="Times New Roman"/>
          <w:sz w:val="28"/>
          <w:szCs w:val="28"/>
        </w:rPr>
        <w:t xml:space="preserve"> в оновлення та модернізацію основних засобів було вкладено 7 281,2 тис. грн (модернізовано частину контактної мережі, здійснено капітальний ремонт будівлі мийки машин, придбано пилосос для хімчистки, механічну лебідку, компресор та інше).</w:t>
      </w:r>
    </w:p>
    <w:p w14:paraId="7B5FB2B2" w14:textId="77777777" w:rsidR="00F60565" w:rsidRDefault="00F60565">
      <w:pPr>
        <w:spacing w:after="0" w:line="240" w:lineRule="auto"/>
        <w:ind w:firstLine="567"/>
        <w:jc w:val="both"/>
        <w:rPr>
          <w:rFonts w:ascii="Times New Roman" w:hAnsi="Times New Roman" w:cs="Times New Roman"/>
          <w:sz w:val="28"/>
          <w:szCs w:val="28"/>
        </w:rPr>
      </w:pPr>
    </w:p>
    <w:p w14:paraId="2157421D" w14:textId="77777777" w:rsidR="00F60565" w:rsidRDefault="0000000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Фактичні доходи </w:t>
      </w:r>
      <w:r>
        <w:rPr>
          <w:rFonts w:ascii="Times New Roman" w:hAnsi="Times New Roman" w:cs="Times New Roman"/>
          <w:b/>
          <w:sz w:val="28"/>
          <w:szCs w:val="28"/>
        </w:rPr>
        <w:t>Луцького спеціального комунального автотранспортного підприємства «Луцькспецкомунтранс»</w:t>
      </w:r>
      <w:r>
        <w:rPr>
          <w:rFonts w:ascii="Times New Roman" w:hAnsi="Times New Roman" w:cs="Times New Roman"/>
          <w:sz w:val="28"/>
          <w:szCs w:val="28"/>
        </w:rPr>
        <w:t xml:space="preserve"> від усіх видів діяльності у 2025 році склали 277 559,3 тис. грн (з ПДВ), що на 40 122,8</w:t>
      </w:r>
      <w:r>
        <w:rPr>
          <w:rFonts w:ascii="Times New Roman" w:hAnsi="Times New Roman" w:cs="Times New Roman"/>
          <w:color w:val="EE0000"/>
          <w:sz w:val="28"/>
          <w:szCs w:val="28"/>
        </w:rPr>
        <w:t> </w:t>
      </w:r>
      <w:r>
        <w:rPr>
          <w:rFonts w:ascii="Times New Roman" w:hAnsi="Times New Roman" w:cs="Times New Roman"/>
          <w:sz w:val="28"/>
          <w:szCs w:val="28"/>
        </w:rPr>
        <w:t>тис. грн менше планового показника. Доходи підприємства від надання послуг фізичним та юридичним особам із вивезення ТПВ перевищили плановий показник на 12 617,4 тис. грн та у підсумку склали 217 409,5 тис. грн. Перевищення фактичних показників над плановими першочергово відбулось за рахунок збільшення тарифу на послугу з управління відходами з 01.08.2025.</w:t>
      </w:r>
    </w:p>
    <w:p w14:paraId="2B90184C" w14:textId="77777777" w:rsidR="00F60565" w:rsidRDefault="00000000">
      <w:pPr>
        <w:spacing w:after="0" w:line="240" w:lineRule="auto"/>
        <w:ind w:firstLine="567"/>
        <w:jc w:val="both"/>
      </w:pPr>
      <w:r>
        <w:rPr>
          <w:rFonts w:ascii="Times New Roman" w:hAnsi="Times New Roman" w:cs="Times New Roman"/>
          <w:sz w:val="28"/>
          <w:szCs w:val="28"/>
        </w:rPr>
        <w:t xml:space="preserve">Сума фінансування робіт із бюджету </w:t>
      </w:r>
      <w:r>
        <w:rPr>
          <w:rFonts w:ascii="Times New Roman" w:hAnsi="Times New Roman" w:cs="Times New Roman"/>
          <w:spacing w:val="1"/>
          <w:sz w:val="28"/>
          <w:szCs w:val="28"/>
        </w:rPr>
        <w:t>громади</w:t>
      </w:r>
      <w:r>
        <w:rPr>
          <w:rFonts w:ascii="Times New Roman" w:hAnsi="Times New Roman" w:cs="Times New Roman"/>
          <w:sz w:val="28"/>
          <w:szCs w:val="28"/>
        </w:rPr>
        <w:t xml:space="preserve"> за надані послуги із зимового утримання доріг була меншою, ніж запланована, на 10 074,6 тис. грн та у підсумку склала 24 878,4 тис. грн.</w:t>
      </w:r>
    </w:p>
    <w:p w14:paraId="5200D335" w14:textId="77777777" w:rsidR="00F60565" w:rsidRDefault="00000000">
      <w:pPr>
        <w:spacing w:after="0" w:line="240" w:lineRule="auto"/>
        <w:ind w:firstLine="567"/>
        <w:jc w:val="both"/>
      </w:pPr>
      <w:r>
        <w:rPr>
          <w:rFonts w:ascii="Times New Roman" w:hAnsi="Times New Roman" w:cs="Times New Roman"/>
          <w:sz w:val="28"/>
          <w:szCs w:val="28"/>
        </w:rPr>
        <w:t xml:space="preserve">Фактична сума дотації із бюджету </w:t>
      </w:r>
      <w:r>
        <w:rPr>
          <w:rFonts w:ascii="Times New Roman" w:hAnsi="Times New Roman" w:cs="Times New Roman"/>
          <w:spacing w:val="1"/>
          <w:sz w:val="28"/>
          <w:szCs w:val="28"/>
        </w:rPr>
        <w:t xml:space="preserve">громади склала </w:t>
      </w:r>
      <w:r>
        <w:rPr>
          <w:rFonts w:ascii="Times New Roman" w:hAnsi="Times New Roman" w:cs="Times New Roman"/>
          <w:sz w:val="28"/>
          <w:szCs w:val="28"/>
        </w:rPr>
        <w:t>24 635,5 тис. грн (на придбання палива, на сплату орендної плати та земельного податку, на благоустрій</w:t>
      </w:r>
      <w:r>
        <w:rPr>
          <w:rFonts w:ascii="Times New Roman" w:hAnsi="Times New Roman" w:cs="Times New Roman"/>
          <w:sz w:val="28"/>
          <w:szCs w:val="28"/>
        </w:rPr>
        <w:tab/>
        <w:t>території на полігоні ТПВ в селі Брище) при запланованій 68 000,0 тис. грн. Інші доходи – 9 987,5 тис. грн, в тому числі 5 252,9 тис. грн від безоплатно одержаних активів.</w:t>
      </w:r>
    </w:p>
    <w:p w14:paraId="04B3698E" w14:textId="77777777" w:rsidR="00F60565" w:rsidRDefault="00000000">
      <w:pPr>
        <w:spacing w:after="0" w:line="240" w:lineRule="auto"/>
        <w:ind w:firstLine="567"/>
        <w:jc w:val="both"/>
      </w:pPr>
      <w:r>
        <w:rPr>
          <w:rFonts w:ascii="Times New Roman" w:hAnsi="Times New Roman" w:cs="Times New Roman"/>
          <w:sz w:val="28"/>
          <w:szCs w:val="28"/>
        </w:rPr>
        <w:t xml:space="preserve">Загальні витрати </w:t>
      </w:r>
      <w:r>
        <w:rPr>
          <w:rFonts w:ascii="Times New Roman" w:hAnsi="Times New Roman" w:cs="Times New Roman"/>
          <w:spacing w:val="1"/>
          <w:sz w:val="28"/>
          <w:szCs w:val="28"/>
        </w:rPr>
        <w:t xml:space="preserve">ЛСКАП «Луцькспецкомунтранс» </w:t>
      </w:r>
      <w:r>
        <w:rPr>
          <w:rFonts w:ascii="Times New Roman" w:hAnsi="Times New Roman" w:cs="Times New Roman"/>
          <w:sz w:val="28"/>
          <w:szCs w:val="28"/>
        </w:rPr>
        <w:t>у звітному році становили 234 897,1 тис. грн, що на 3</w:t>
      </w:r>
      <w:r>
        <w:rPr>
          <w:rFonts w:ascii="Times New Roman" w:hAnsi="Times New Roman" w:cs="Times New Roman"/>
          <w:sz w:val="28"/>
          <w:szCs w:val="28"/>
          <w:lang w:val="ru-RU"/>
        </w:rPr>
        <w:t>4</w:t>
      </w:r>
      <w:r>
        <w:rPr>
          <w:rFonts w:ascii="Times New Roman" w:hAnsi="Times New Roman" w:cs="Times New Roman"/>
          <w:sz w:val="28"/>
          <w:szCs w:val="28"/>
        </w:rPr>
        <w:t xml:space="preserve"> 164,0 тис. грн більше планових. У структурі операційних витрат найбільше зросли витрати на оплату праці працівників (на 15 102,9 тис. грн), за рахунок збільшення штатної чисельності працівників, проведення індексації заробітної плати, формування резерву відпусток та інше). До складу інших витрат підприємства – </w:t>
      </w:r>
      <w:r>
        <w:rPr>
          <w:rFonts w:ascii="Times New Roman" w:hAnsi="Times New Roman" w:cs="Times New Roman"/>
          <w:sz w:val="28"/>
          <w:szCs w:val="28"/>
        </w:rPr>
        <w:lastRenderedPageBreak/>
        <w:t>5 769,5 тис. грн, віднесено нарахування резерву сумнівних боргів, амортизація основних засобів (автомобілів), безоплатно переданих для потреб ЗСУ та інше.</w:t>
      </w:r>
    </w:p>
    <w:p w14:paraId="71E52322" w14:textId="77777777" w:rsidR="00F60565" w:rsidRDefault="00000000">
      <w:pPr>
        <w:spacing w:after="0" w:line="240" w:lineRule="auto"/>
        <w:ind w:firstLine="567"/>
        <w:jc w:val="both"/>
      </w:pPr>
      <w:r>
        <w:rPr>
          <w:rFonts w:ascii="Times New Roman" w:eastAsia="SimSun" w:hAnsi="Times New Roman" w:cs="Times New Roman"/>
          <w:sz w:val="28"/>
          <w:szCs w:val="28"/>
          <w:lang w:eastAsia="zh-CN"/>
        </w:rPr>
        <w:t xml:space="preserve">За результатами фінансово-господарської діяльності у 2025 році </w:t>
      </w:r>
      <w:r>
        <w:rPr>
          <w:rFonts w:ascii="Times New Roman" w:hAnsi="Times New Roman" w:cs="Times New Roman"/>
          <w:spacing w:val="1"/>
          <w:sz w:val="28"/>
          <w:szCs w:val="28"/>
        </w:rPr>
        <w:t xml:space="preserve">ЛСКАП «Луцькспецкомунтранс» </w:t>
      </w:r>
      <w:r>
        <w:rPr>
          <w:rFonts w:ascii="Times New Roman" w:eastAsia="SimSun" w:hAnsi="Times New Roman" w:cs="Times New Roman"/>
          <w:sz w:val="28"/>
          <w:szCs w:val="28"/>
          <w:lang w:eastAsia="zh-CN"/>
        </w:rPr>
        <w:t xml:space="preserve">отримано прибуток в обсязі 2 067,5 тис. грн (план – </w:t>
      </w:r>
      <w:r>
        <w:rPr>
          <w:rFonts w:ascii="Times New Roman" w:eastAsia="SimSun" w:hAnsi="Times New Roman" w:cs="Times New Roman"/>
          <w:sz w:val="28"/>
          <w:szCs w:val="28"/>
          <w:lang w:val="ru-RU" w:eastAsia="zh-CN"/>
        </w:rPr>
        <w:t>7</w:t>
      </w:r>
      <w:r>
        <w:rPr>
          <w:rFonts w:ascii="Times New Roman" w:eastAsia="SimSun" w:hAnsi="Times New Roman" w:cs="Times New Roman"/>
          <w:sz w:val="28"/>
          <w:szCs w:val="28"/>
          <w:lang w:eastAsia="zh-CN"/>
        </w:rPr>
        <w:t> 107,3 тис. грн).</w:t>
      </w:r>
    </w:p>
    <w:p w14:paraId="7E81B22E" w14:textId="77777777" w:rsidR="00F60565" w:rsidRDefault="00000000">
      <w:pPr>
        <w:tabs>
          <w:tab w:val="left" w:pos="9798"/>
        </w:tabs>
        <w:spacing w:after="0" w:line="240" w:lineRule="auto"/>
        <w:ind w:firstLine="567"/>
        <w:jc w:val="both"/>
      </w:pPr>
      <w:r>
        <w:rPr>
          <w:rFonts w:ascii="Times New Roman" w:hAnsi="Times New Roman" w:cs="Times New Roman"/>
          <w:sz w:val="28"/>
          <w:szCs w:val="28"/>
        </w:rPr>
        <w:t xml:space="preserve">Дебіторська заборгованість за надані підприємством послуги та виконані роботи із початку року збільшилась на 5 417,0 тис. грн та на кінець звітного періоду склала 40 380,0 тис. грн. Сума поточної кредиторської заборгованості за товари, роботи та послуги на балансі </w:t>
      </w:r>
      <w:r>
        <w:rPr>
          <w:rFonts w:ascii="Times New Roman" w:hAnsi="Times New Roman" w:cs="Times New Roman"/>
          <w:spacing w:val="1"/>
          <w:sz w:val="28"/>
          <w:szCs w:val="28"/>
        </w:rPr>
        <w:t>ЛСКАП «Луцькспецкомунтранс» складала</w:t>
      </w:r>
      <w:r>
        <w:rPr>
          <w:rFonts w:ascii="Times New Roman" w:hAnsi="Times New Roman" w:cs="Times New Roman"/>
          <w:sz w:val="28"/>
          <w:szCs w:val="28"/>
        </w:rPr>
        <w:t xml:space="preserve"> 31 975,0 тис. грн.</w:t>
      </w:r>
    </w:p>
    <w:p w14:paraId="509D7F07" w14:textId="77777777" w:rsidR="00F60565" w:rsidRDefault="00000000">
      <w:pPr>
        <w:tabs>
          <w:tab w:val="left" w:pos="9798"/>
        </w:tabs>
        <w:spacing w:after="0" w:line="240" w:lineRule="auto"/>
        <w:ind w:firstLine="567"/>
        <w:jc w:val="both"/>
        <w:rPr>
          <w:rFonts w:ascii="Times New Roman" w:hAnsi="Times New Roman" w:cs="Times New Roman"/>
          <w:sz w:val="28"/>
          <w:szCs w:val="28"/>
        </w:rPr>
      </w:pPr>
      <w:r>
        <w:rPr>
          <w:rFonts w:ascii="Times New Roman" w:hAnsi="Times New Roman" w:cs="Times New Roman"/>
          <w:spacing w:val="1"/>
          <w:sz w:val="28"/>
          <w:szCs w:val="28"/>
        </w:rPr>
        <w:t>На оновлення та модернізацію основних засобів у звітному періоді комунальним підприємством витрачено 54 043,1 тис. грн (</w:t>
      </w:r>
      <w:r>
        <w:rPr>
          <w:rFonts w:ascii="Times New Roman" w:hAnsi="Times New Roman" w:cs="Times New Roman"/>
          <w:sz w:val="28"/>
          <w:szCs w:val="28"/>
        </w:rPr>
        <w:t>на придбання подрібнювача, солерозкидачів, автотранспортних засобів та снігових відвалів, на облаштування майданчика з напівпідземними контейнерами для збору відходів та інше.</w:t>
      </w:r>
    </w:p>
    <w:p w14:paraId="451F142C" w14:textId="77777777" w:rsidR="00F60565" w:rsidRDefault="00F60565">
      <w:pPr>
        <w:tabs>
          <w:tab w:val="left" w:pos="9798"/>
        </w:tabs>
        <w:spacing w:after="0" w:line="240" w:lineRule="auto"/>
        <w:ind w:firstLine="567"/>
        <w:jc w:val="both"/>
        <w:rPr>
          <w:rFonts w:ascii="Times New Roman" w:hAnsi="Times New Roman" w:cs="Times New Roman"/>
          <w:sz w:val="28"/>
          <w:szCs w:val="28"/>
        </w:rPr>
      </w:pPr>
    </w:p>
    <w:p w14:paraId="5455B3A6" w14:textId="77777777" w:rsidR="00F60565" w:rsidRDefault="00000000">
      <w:pPr>
        <w:tabs>
          <w:tab w:val="left" w:pos="9798"/>
        </w:tabs>
        <w:spacing w:after="0" w:line="240" w:lineRule="auto"/>
        <w:ind w:firstLine="567"/>
        <w:jc w:val="both"/>
      </w:pPr>
      <w:r>
        <w:rPr>
          <w:rFonts w:ascii="Times New Roman" w:hAnsi="Times New Roman" w:cs="Times New Roman"/>
          <w:sz w:val="28"/>
          <w:szCs w:val="28"/>
        </w:rPr>
        <w:t>За</w:t>
      </w:r>
      <w:r>
        <w:rPr>
          <w:rFonts w:ascii="Times New Roman" w:hAnsi="Times New Roman" w:cs="Times New Roman"/>
          <w:spacing w:val="1"/>
          <w:sz w:val="28"/>
          <w:szCs w:val="28"/>
        </w:rPr>
        <w:t xml:space="preserve">гальна сума отриманих доходів </w:t>
      </w:r>
      <w:r>
        <w:rPr>
          <w:rFonts w:ascii="Times New Roman" w:hAnsi="Times New Roman" w:cs="Times New Roman"/>
          <w:b/>
          <w:spacing w:val="1"/>
          <w:sz w:val="28"/>
          <w:szCs w:val="28"/>
        </w:rPr>
        <w:t>Комунального підприємства «Луцьке електротехнічне підприємство – Луцьксвітло»</w:t>
      </w:r>
      <w:r>
        <w:rPr>
          <w:rFonts w:ascii="Times New Roman" w:hAnsi="Times New Roman" w:cs="Times New Roman"/>
          <w:spacing w:val="1"/>
          <w:sz w:val="28"/>
          <w:szCs w:val="28"/>
        </w:rPr>
        <w:t xml:space="preserve"> за результатами господарювання у звітному році склала 75</w:t>
      </w:r>
      <w:r>
        <w:rPr>
          <w:rFonts w:ascii="Times New Roman" w:hAnsi="Times New Roman" w:cs="Times New Roman"/>
          <w:sz w:val="28"/>
          <w:szCs w:val="28"/>
        </w:rPr>
        <w:t> 376</w:t>
      </w:r>
      <w:r>
        <w:rPr>
          <w:rFonts w:ascii="Times New Roman" w:hAnsi="Times New Roman" w:cs="Times New Roman"/>
          <w:spacing w:val="1"/>
          <w:sz w:val="28"/>
          <w:szCs w:val="28"/>
        </w:rPr>
        <w:t>,0 тис. грн (з ПДВ), що на 12 576,2 тис. грн більше запланованого. Від послуг, наданих юридичним особам, підприємство отримало 8 163,0 тис. грн, доходи від фінансування робіт із бюджету громади склали 54 807,0 тис. грн (</w:t>
      </w:r>
      <w:r>
        <w:rPr>
          <w:rFonts w:ascii="Times New Roman" w:hAnsi="Times New Roman" w:cs="Times New Roman"/>
          <w:sz w:val="28"/>
          <w:szCs w:val="28"/>
        </w:rPr>
        <w:t>утримання, технічне обслуговування та ремонт мереж зовнішнього освітлення та світлофорних об’єктів, демонтаж святкового новорічного оформлення, облаштування світлофорних об’єктів таблом зворотного відліку часу – 17 718,0 тис. грн, відшкодування витрат за використану електричну енергію на освітлення вулиць Луцької міської територіальної громади та забезпечення роботи світлофорних об’єктів – 37 089,0 тис. грн</w:t>
      </w:r>
      <w:r>
        <w:rPr>
          <w:rFonts w:ascii="Times New Roman" w:hAnsi="Times New Roman" w:cs="Times New Roman"/>
          <w:spacing w:val="1"/>
          <w:sz w:val="28"/>
          <w:szCs w:val="28"/>
        </w:rPr>
        <w:t>).</w:t>
      </w:r>
      <w:r>
        <w:rPr>
          <w:rFonts w:ascii="Times New Roman" w:hAnsi="Times New Roman" w:cs="Times New Roman"/>
          <w:sz w:val="28"/>
          <w:szCs w:val="28"/>
        </w:rPr>
        <w:t xml:space="preserve"> Інші доходи  (амортизація безоплатно одержаних мереж зовнішнього освітлення) за підсумками року склали суму –12 406,0 тис. грн</w:t>
      </w:r>
    </w:p>
    <w:p w14:paraId="76D9D512" w14:textId="77777777" w:rsidR="00F60565" w:rsidRDefault="00000000">
      <w:pPr>
        <w:tabs>
          <w:tab w:val="left" w:pos="9798"/>
        </w:tabs>
        <w:spacing w:after="0" w:line="240" w:lineRule="auto"/>
        <w:ind w:firstLine="567"/>
        <w:jc w:val="both"/>
      </w:pPr>
      <w:r>
        <w:rPr>
          <w:rFonts w:ascii="Times New Roman" w:hAnsi="Times New Roman" w:cs="Times New Roman"/>
          <w:spacing w:val="1"/>
          <w:sz w:val="28"/>
          <w:szCs w:val="28"/>
        </w:rPr>
        <w:t>Загальна сума витрат господарської діяльності КП «Луцьксвітло» за підсумками року становила 66 869,0 тис. грн, що на 8 506,0 тис. грн більше планового показника у зв’язку із збільшенням обсягу виконаних робіт, які не були заплановані.</w:t>
      </w:r>
    </w:p>
    <w:p w14:paraId="1DD017B7" w14:textId="77777777" w:rsidR="00F60565" w:rsidRDefault="00000000">
      <w:pPr>
        <w:tabs>
          <w:tab w:val="left" w:pos="9798"/>
        </w:tabs>
        <w:spacing w:after="0" w:line="240" w:lineRule="auto"/>
        <w:ind w:firstLine="567"/>
        <w:jc w:val="both"/>
      </w:pPr>
      <w:r>
        <w:rPr>
          <w:rFonts w:ascii="Times New Roman" w:hAnsi="Times New Roman" w:cs="Times New Roman"/>
          <w:spacing w:val="1"/>
          <w:sz w:val="28"/>
          <w:szCs w:val="28"/>
        </w:rPr>
        <w:t>Результатом господарської діяльності КП «Луцьксвітло» стали 324,0 тис. грн прибутків при запланованих 287,0 тис. грн.</w:t>
      </w:r>
    </w:p>
    <w:p w14:paraId="532A8AD7" w14:textId="77777777" w:rsidR="00F60565" w:rsidRDefault="00000000">
      <w:pPr>
        <w:tabs>
          <w:tab w:val="left" w:pos="9798"/>
        </w:tabs>
        <w:spacing w:after="0" w:line="240" w:lineRule="auto"/>
        <w:ind w:firstLine="567"/>
        <w:jc w:val="both"/>
      </w:pPr>
      <w:r>
        <w:rPr>
          <w:rFonts w:ascii="Times New Roman" w:hAnsi="Times New Roman" w:cs="Times New Roman"/>
          <w:sz w:val="28"/>
          <w:szCs w:val="28"/>
        </w:rPr>
        <w:t xml:space="preserve">Сума дебіторської заборгованості </w:t>
      </w:r>
      <w:r>
        <w:rPr>
          <w:rFonts w:ascii="Times New Roman" w:hAnsi="Times New Roman" w:cs="Times New Roman"/>
          <w:spacing w:val="1"/>
          <w:sz w:val="28"/>
          <w:szCs w:val="28"/>
        </w:rPr>
        <w:t>за товари, роботи та послуги</w:t>
      </w:r>
      <w:r>
        <w:rPr>
          <w:rFonts w:ascii="Times New Roman" w:hAnsi="Times New Roman" w:cs="Times New Roman"/>
          <w:sz w:val="28"/>
          <w:szCs w:val="28"/>
        </w:rPr>
        <w:t xml:space="preserve"> перед </w:t>
      </w:r>
      <w:r>
        <w:rPr>
          <w:rFonts w:ascii="Times New Roman" w:hAnsi="Times New Roman" w:cs="Times New Roman"/>
          <w:spacing w:val="1"/>
          <w:sz w:val="28"/>
          <w:szCs w:val="28"/>
        </w:rPr>
        <w:t xml:space="preserve">КП «Луцьксвітло» на кінець звітного року становила 355,0 тис. грн. Власні фінансові зобов’язання </w:t>
      </w:r>
      <w:r>
        <w:rPr>
          <w:rFonts w:ascii="Times New Roman" w:hAnsi="Times New Roman" w:cs="Times New Roman"/>
          <w:sz w:val="28"/>
          <w:szCs w:val="28"/>
        </w:rPr>
        <w:t>–</w:t>
      </w:r>
      <w:r>
        <w:rPr>
          <w:rFonts w:ascii="Times New Roman" w:hAnsi="Times New Roman" w:cs="Times New Roman"/>
          <w:spacing w:val="1"/>
          <w:sz w:val="28"/>
          <w:szCs w:val="28"/>
        </w:rPr>
        <w:t xml:space="preserve"> 30,0 тис. грн.</w:t>
      </w:r>
    </w:p>
    <w:p w14:paraId="221D3F43" w14:textId="77777777" w:rsidR="00F60565" w:rsidRDefault="00000000">
      <w:pPr>
        <w:widowControl w:val="0"/>
        <w:tabs>
          <w:tab w:val="left" w:pos="9798"/>
        </w:tabs>
        <w:spacing w:after="0" w:line="240" w:lineRule="auto"/>
        <w:ind w:firstLine="567"/>
        <w:jc w:val="both"/>
      </w:pPr>
      <w:r>
        <w:rPr>
          <w:rFonts w:ascii="Times New Roman" w:hAnsi="Times New Roman" w:cs="Times New Roman"/>
          <w:sz w:val="28"/>
          <w:szCs w:val="28"/>
        </w:rPr>
        <w:t xml:space="preserve">На оновлення основних засобів </w:t>
      </w:r>
      <w:r>
        <w:rPr>
          <w:rFonts w:ascii="Times New Roman" w:hAnsi="Times New Roman" w:cs="Times New Roman"/>
          <w:spacing w:val="1"/>
          <w:sz w:val="28"/>
          <w:szCs w:val="28"/>
        </w:rPr>
        <w:t xml:space="preserve">КП «Луцьксвітло» у 2025 році </w:t>
      </w:r>
      <w:r>
        <w:rPr>
          <w:rFonts w:ascii="Times New Roman" w:hAnsi="Times New Roman" w:cs="Times New Roman"/>
          <w:sz w:val="28"/>
          <w:szCs w:val="28"/>
        </w:rPr>
        <w:t xml:space="preserve">було витрачено 11 357,1 тис. грн (10 760,6 тис. грн – безоплатна передача робіт із реконструкції мереж освітлення від департаменту житлово-комунального господарства, 387,0 тис. грн </w:t>
      </w:r>
      <w:r>
        <w:rPr>
          <w:rFonts w:ascii="Times New Roman" w:hAnsi="Times New Roman" w:cs="Times New Roman"/>
          <w:spacing w:val="1"/>
          <w:sz w:val="28"/>
          <w:szCs w:val="28"/>
        </w:rPr>
        <w:t>– а</w:t>
      </w:r>
      <w:r>
        <w:rPr>
          <w:rFonts w:ascii="Times New Roman" w:hAnsi="Times New Roman" w:cs="Times New Roman"/>
          <w:sz w:val="28"/>
          <w:szCs w:val="28"/>
        </w:rPr>
        <w:t>втомобіль RENAULT KANGOO для роботи чергових бригад та інше).</w:t>
      </w:r>
    </w:p>
    <w:p w14:paraId="3532755F" w14:textId="77777777" w:rsidR="00F60565" w:rsidRDefault="00000000">
      <w:pPr>
        <w:tabs>
          <w:tab w:val="left" w:pos="9798"/>
        </w:tabs>
        <w:spacing w:after="0" w:line="240" w:lineRule="auto"/>
        <w:ind w:firstLine="567"/>
        <w:jc w:val="both"/>
      </w:pPr>
      <w:r>
        <w:rPr>
          <w:rFonts w:ascii="Times New Roman" w:hAnsi="Times New Roman" w:cs="Times New Roman"/>
          <w:b/>
          <w:spacing w:val="1"/>
          <w:sz w:val="28"/>
          <w:szCs w:val="28"/>
        </w:rPr>
        <w:lastRenderedPageBreak/>
        <w:t>Комунальним підприємством «Луцький зоопарк»</w:t>
      </w:r>
      <w:r>
        <w:rPr>
          <w:rFonts w:ascii="Times New Roman" w:hAnsi="Times New Roman" w:cs="Times New Roman"/>
          <w:spacing w:val="1"/>
          <w:sz w:val="28"/>
          <w:szCs w:val="28"/>
        </w:rPr>
        <w:t xml:space="preserve"> у 2025 році отримано 27 819,3 тис. грн доходів (з ПДВ), що на 2 292,3 тис. грн більше, ніж планувалось. Доходи від реалізації вхідних квитків фізичним особам склали 8 534,1 тис. грн (на 1 534,1 тис. грн більше планового показника), сума дотації із бюджету громади ‒ 17 906,0 тис. грн, інші доходи склали ‒ 1 379,2 тис. грн (благодійна допомога, безоплатно одержані товарно-матеріальні цінності тощо).</w:t>
      </w:r>
    </w:p>
    <w:p w14:paraId="6BCD9DF1" w14:textId="77777777" w:rsidR="00F60565" w:rsidRDefault="00000000">
      <w:pPr>
        <w:tabs>
          <w:tab w:val="left" w:pos="9798"/>
        </w:tabs>
        <w:spacing w:after="0" w:line="240" w:lineRule="auto"/>
        <w:ind w:firstLine="567"/>
        <w:jc w:val="both"/>
      </w:pPr>
      <w:r>
        <w:rPr>
          <w:rFonts w:ascii="Times New Roman" w:hAnsi="Times New Roman" w:cs="Times New Roman"/>
          <w:spacing w:val="1"/>
          <w:sz w:val="28"/>
          <w:szCs w:val="28"/>
        </w:rPr>
        <w:t>Загальна сума витрат операційної діяльності КП «Луцький зоопарк» за підсумками року становила 26 270,7 тис. грн, що на 1 247,7 тис. грн більше планових. У структурі витрат підприємства 64,4 % складають витрати на оплату праці із нарахуваннями (16 927,2 тис. грн), 25,4 % – витрати на сировину та матеріали (6 674,6 тис. грн), 10,2 % – інші витрати (2 668,9 тис. грн).</w:t>
      </w:r>
    </w:p>
    <w:p w14:paraId="4A311DFC" w14:textId="77777777" w:rsidR="00F60565" w:rsidRDefault="00000000">
      <w:pPr>
        <w:tabs>
          <w:tab w:val="left" w:pos="9798"/>
        </w:tabs>
        <w:spacing w:after="0" w:line="240" w:lineRule="auto"/>
        <w:ind w:firstLine="567"/>
        <w:jc w:val="both"/>
      </w:pPr>
      <w:r>
        <w:rPr>
          <w:rFonts w:ascii="Times New Roman" w:hAnsi="Times New Roman" w:cs="Times New Roman"/>
          <w:spacing w:val="1"/>
          <w:sz w:val="28"/>
          <w:szCs w:val="28"/>
        </w:rPr>
        <w:t>Результатом господарської діяльності Луцького зоопарку за підсумками року стали 989,2 тис. грн прибутків (план ‒ 45,0 тис. грн).</w:t>
      </w:r>
    </w:p>
    <w:p w14:paraId="59583B11" w14:textId="77777777" w:rsidR="00F60565" w:rsidRDefault="00000000">
      <w:pPr>
        <w:tabs>
          <w:tab w:val="left" w:pos="9798"/>
        </w:tabs>
        <w:spacing w:after="0" w:line="240" w:lineRule="auto"/>
        <w:ind w:firstLine="567"/>
        <w:jc w:val="both"/>
      </w:pPr>
      <w:r>
        <w:rPr>
          <w:rFonts w:ascii="Times New Roman" w:hAnsi="Times New Roman" w:cs="Times New Roman"/>
          <w:spacing w:val="1"/>
          <w:sz w:val="28"/>
          <w:szCs w:val="28"/>
        </w:rPr>
        <w:t>На кінець звітного року на балансі КП «Луцький зоопарк» обліковувалась незначна сума поточної дебіторської заборгованості, власні фінансові зобов’язання відсутні.</w:t>
      </w:r>
    </w:p>
    <w:p w14:paraId="28DED1F2" w14:textId="77777777" w:rsidR="00F60565" w:rsidRDefault="00000000">
      <w:pPr>
        <w:widowControl w:val="0"/>
        <w:tabs>
          <w:tab w:val="left" w:pos="9798"/>
        </w:tabs>
        <w:spacing w:after="0" w:line="240" w:lineRule="auto"/>
        <w:ind w:firstLine="567"/>
        <w:jc w:val="both"/>
      </w:pPr>
      <w:r>
        <w:rPr>
          <w:rFonts w:ascii="Times New Roman" w:hAnsi="Times New Roman" w:cs="Times New Roman"/>
          <w:spacing w:val="1"/>
          <w:sz w:val="28"/>
          <w:szCs w:val="28"/>
        </w:rPr>
        <w:t>Сума капітальних вкладень в оновлення основних засобів комунального підприємства за підсумками року склала 1 957,3 тис. грн (придбано автомобіль для доставки кормів, збудовано склад із навісом для зберігання кормів, придбано інструменти та інвентар тощо).</w:t>
      </w:r>
    </w:p>
    <w:p w14:paraId="0728F16E" w14:textId="77777777" w:rsidR="00F60565" w:rsidRDefault="00F60565">
      <w:pPr>
        <w:widowControl w:val="0"/>
        <w:tabs>
          <w:tab w:val="left" w:pos="9798"/>
        </w:tabs>
        <w:spacing w:after="0" w:line="240" w:lineRule="auto"/>
        <w:ind w:firstLine="567"/>
        <w:jc w:val="both"/>
        <w:rPr>
          <w:rFonts w:ascii="Times New Roman" w:hAnsi="Times New Roman" w:cs="Times New Roman"/>
          <w:b/>
          <w:spacing w:val="1"/>
          <w:sz w:val="28"/>
          <w:szCs w:val="28"/>
        </w:rPr>
      </w:pPr>
    </w:p>
    <w:p w14:paraId="48C2CB7F" w14:textId="77777777" w:rsidR="00F60565" w:rsidRDefault="00000000">
      <w:pPr>
        <w:widowControl w:val="0"/>
        <w:tabs>
          <w:tab w:val="left" w:pos="9798"/>
        </w:tabs>
        <w:spacing w:after="0" w:line="240" w:lineRule="auto"/>
        <w:ind w:firstLine="567"/>
        <w:jc w:val="both"/>
      </w:pPr>
      <w:r>
        <w:rPr>
          <w:rFonts w:ascii="Times New Roman" w:hAnsi="Times New Roman" w:cs="Times New Roman"/>
          <w:b/>
          <w:spacing w:val="1"/>
          <w:sz w:val="28"/>
          <w:szCs w:val="28"/>
        </w:rPr>
        <w:t>Комунальним підприємством «Луцький спецкомбінат комунально-побутового обслуговування»</w:t>
      </w:r>
      <w:r>
        <w:rPr>
          <w:rFonts w:ascii="Times New Roman" w:hAnsi="Times New Roman" w:cs="Times New Roman"/>
          <w:spacing w:val="1"/>
          <w:sz w:val="28"/>
          <w:szCs w:val="28"/>
        </w:rPr>
        <w:t xml:space="preserve"> від надання послуг із поховання та реалізації товарів ритуального призначення фізичним та юридичним особам у 2025 році отримано 13 235,0 тис. грн доходів, на реалізацію заходів Програми підтримки КП «Луцький спецкомбінат КПО» одержано із бюджету 11 817,0 тис. грн. Доходи від фінансування робіт із бюджету склали 395,0 тис. грн (поховання одиноких громадян, заміна прапорів на флагштоках тощо). Інші доходи – 1 418,0 тис. грн (безоплатно отримані основні засоби, здача майна в оренду, здача металобрухту). Всього, за підсумками звітного періоду, загальна сума отриманих доходів КП «Луцький спецкомбінат КПО» склала 26 865,0 тис. грн (з ПДВ), що на 1 865,0 тис. грн більше, ніж було заплановано.</w:t>
      </w:r>
    </w:p>
    <w:p w14:paraId="7405AC5D" w14:textId="77777777" w:rsidR="00F60565" w:rsidRDefault="00000000">
      <w:pPr>
        <w:widowControl w:val="0"/>
        <w:tabs>
          <w:tab w:val="left" w:pos="9798"/>
        </w:tabs>
        <w:spacing w:after="0" w:line="240" w:lineRule="auto"/>
        <w:ind w:firstLine="567"/>
        <w:jc w:val="both"/>
        <w:rPr>
          <w:color w:val="000000"/>
        </w:rPr>
      </w:pPr>
      <w:r>
        <w:rPr>
          <w:rFonts w:ascii="Times New Roman" w:hAnsi="Times New Roman" w:cs="Times New Roman"/>
          <w:spacing w:val="1"/>
          <w:sz w:val="28"/>
          <w:szCs w:val="28"/>
        </w:rPr>
        <w:t xml:space="preserve">Витрати фінансово-господарської діяльності КП «Луцький спецкомбінат КПО» за підсумками року склали 26 413,0 тис. грн (план – 23 850,0 тис. грн). </w:t>
      </w:r>
      <w:r>
        <w:rPr>
          <w:rFonts w:ascii="Times New Roman" w:hAnsi="Times New Roman" w:cs="Times New Roman"/>
          <w:color w:val="000000"/>
          <w:spacing w:val="1"/>
          <w:sz w:val="28"/>
          <w:szCs w:val="28"/>
        </w:rPr>
        <w:t>Найбільше, порівняно із плановим показником, у структурі операційних витрат підприємства, зросли втрати на сировину та матеріали (на 1 069,0 тис. грн), а також амортизаційні відрахування у зв’язку із передачею на баланс пам’ятників (на 751,0 тис. грн)</w:t>
      </w:r>
      <w:r>
        <w:rPr>
          <w:rFonts w:ascii="Times New Roman" w:hAnsi="Times New Roman"/>
          <w:color w:val="000000"/>
          <w:sz w:val="28"/>
          <w:szCs w:val="28"/>
        </w:rPr>
        <w:t>.</w:t>
      </w:r>
    </w:p>
    <w:p w14:paraId="18B254D6" w14:textId="6926BC0C" w:rsidR="00F60565" w:rsidRDefault="00000000">
      <w:pPr>
        <w:widowControl w:val="0"/>
        <w:tabs>
          <w:tab w:val="left" w:pos="9798"/>
        </w:tabs>
        <w:spacing w:after="0" w:line="240" w:lineRule="auto"/>
        <w:ind w:firstLine="567"/>
        <w:jc w:val="both"/>
        <w:rPr>
          <w:rFonts w:ascii="Times New Roman" w:hAnsi="Times New Roman" w:cs="Times New Roman"/>
          <w:spacing w:val="1"/>
          <w:sz w:val="28"/>
          <w:szCs w:val="28"/>
        </w:rPr>
      </w:pPr>
      <w:r>
        <w:rPr>
          <w:rFonts w:ascii="Times New Roman" w:hAnsi="Times New Roman" w:cs="Times New Roman"/>
          <w:spacing w:val="1"/>
          <w:sz w:val="28"/>
          <w:szCs w:val="28"/>
        </w:rPr>
        <w:t xml:space="preserve">За підсумками господарської діяльності у 2025 році </w:t>
      </w:r>
      <w:r w:rsidR="00D8030A">
        <w:rPr>
          <w:rFonts w:ascii="Times New Roman" w:hAnsi="Times New Roman" w:cs="Times New Roman"/>
          <w:spacing w:val="1"/>
          <w:sz w:val="28"/>
          <w:szCs w:val="28"/>
        </w:rPr>
        <w:t>підприємством</w:t>
      </w:r>
      <w:r>
        <w:rPr>
          <w:rFonts w:ascii="Times New Roman" w:hAnsi="Times New Roman" w:cs="Times New Roman"/>
          <w:spacing w:val="1"/>
          <w:sz w:val="28"/>
          <w:szCs w:val="28"/>
        </w:rPr>
        <w:t xml:space="preserve"> отримано 473,0 тис. грн збитків (плановий показник – 50,0 тис. грн прибутків). Основною причиною збитковості підприємства є збільшення амортизаційних відрахувань.</w:t>
      </w:r>
    </w:p>
    <w:p w14:paraId="0C6D62B2" w14:textId="77777777" w:rsidR="00F60565" w:rsidRDefault="00000000">
      <w:pPr>
        <w:widowControl w:val="0"/>
        <w:tabs>
          <w:tab w:val="left" w:pos="9798"/>
        </w:tabs>
        <w:spacing w:after="0" w:line="240" w:lineRule="auto"/>
        <w:ind w:firstLine="567"/>
        <w:jc w:val="both"/>
      </w:pPr>
      <w:r>
        <w:rPr>
          <w:rFonts w:ascii="Times New Roman" w:hAnsi="Times New Roman" w:cs="Times New Roman"/>
          <w:spacing w:val="1"/>
          <w:sz w:val="28"/>
          <w:szCs w:val="28"/>
        </w:rPr>
        <w:lastRenderedPageBreak/>
        <w:t>Розмір кредиторської заборгованості за товари, роботи та послуги КП «Луцький спецкомбінат КПО» на кінець року складав 757,0 тис. грн (збільшення із початку року на 137,0 тис. грн), дебіторської заборгованості – 40,0 тис. грн (зменшення із початку року на 112,0 тис. грн).</w:t>
      </w:r>
    </w:p>
    <w:p w14:paraId="5B700F0B" w14:textId="77777777" w:rsidR="00F60565" w:rsidRDefault="00000000">
      <w:pPr>
        <w:widowControl w:val="0"/>
        <w:tabs>
          <w:tab w:val="left" w:pos="9798"/>
        </w:tabs>
        <w:spacing w:after="0" w:line="240" w:lineRule="auto"/>
        <w:ind w:firstLine="567"/>
        <w:jc w:val="both"/>
        <w:rPr>
          <w:rFonts w:ascii="Times New Roman" w:hAnsi="Times New Roman" w:cs="Times New Roman"/>
          <w:spacing w:val="1"/>
          <w:sz w:val="28"/>
          <w:szCs w:val="28"/>
        </w:rPr>
      </w:pPr>
      <w:r>
        <w:rPr>
          <w:rFonts w:ascii="Times New Roman" w:hAnsi="Times New Roman" w:cs="Times New Roman"/>
          <w:spacing w:val="1"/>
          <w:sz w:val="28"/>
          <w:szCs w:val="28"/>
        </w:rPr>
        <w:t>У звітному році підприємством придбано необоротних активів на суму 966,0 тис. грн (</w:t>
      </w:r>
      <w:r>
        <w:rPr>
          <w:rFonts w:ascii="Times New Roman" w:hAnsi="Times New Roman" w:cs="Times New Roman"/>
          <w:sz w:val="28"/>
          <w:szCs w:val="28"/>
        </w:rPr>
        <w:t>автомобіль Ford Transit</w:t>
      </w:r>
      <w:r>
        <w:rPr>
          <w:rFonts w:ascii="Times New Roman" w:hAnsi="Times New Roman" w:cs="Times New Roman"/>
          <w:spacing w:val="1"/>
          <w:sz w:val="28"/>
          <w:szCs w:val="28"/>
        </w:rPr>
        <w:t>, водонагрівач, мотокоси, бензопили, перфоратор тощо).</w:t>
      </w:r>
    </w:p>
    <w:p w14:paraId="74FE04AA" w14:textId="77777777" w:rsidR="00F60565" w:rsidRDefault="00F60565">
      <w:pPr>
        <w:widowControl w:val="0"/>
        <w:tabs>
          <w:tab w:val="left" w:pos="9798"/>
        </w:tabs>
        <w:spacing w:after="0" w:line="240" w:lineRule="auto"/>
        <w:ind w:firstLine="567"/>
        <w:jc w:val="both"/>
      </w:pPr>
    </w:p>
    <w:p w14:paraId="5005EEA2" w14:textId="77777777" w:rsidR="00F60565" w:rsidRDefault="00000000">
      <w:pPr>
        <w:widowControl w:val="0"/>
        <w:tabs>
          <w:tab w:val="left" w:pos="9798"/>
        </w:tabs>
        <w:spacing w:after="0" w:line="240" w:lineRule="auto"/>
        <w:ind w:firstLine="567"/>
        <w:jc w:val="both"/>
      </w:pPr>
      <w:r>
        <w:rPr>
          <w:rFonts w:ascii="Times New Roman" w:hAnsi="Times New Roman" w:cs="Times New Roman"/>
          <w:spacing w:val="1"/>
          <w:sz w:val="28"/>
          <w:szCs w:val="28"/>
        </w:rPr>
        <w:t xml:space="preserve">За підсумками господарської діяльності у звітному році сума доходів від надання послуг із харчування фізичним та юридичним особам </w:t>
      </w:r>
      <w:r>
        <w:rPr>
          <w:rFonts w:ascii="Times New Roman" w:hAnsi="Times New Roman" w:cs="Times New Roman"/>
          <w:b/>
          <w:spacing w:val="1"/>
          <w:sz w:val="28"/>
          <w:szCs w:val="28"/>
        </w:rPr>
        <w:t xml:space="preserve">Комунального підприємства «Комбінат шкільного та студентського харчування» </w:t>
      </w:r>
      <w:r>
        <w:rPr>
          <w:rFonts w:ascii="Times New Roman" w:hAnsi="Times New Roman" w:cs="Times New Roman"/>
          <w:spacing w:val="1"/>
          <w:sz w:val="28"/>
          <w:szCs w:val="28"/>
        </w:rPr>
        <w:t>склала</w:t>
      </w:r>
      <w:r>
        <w:rPr>
          <w:rFonts w:ascii="Times New Roman" w:hAnsi="Times New Roman" w:cs="Times New Roman"/>
          <w:b/>
          <w:spacing w:val="1"/>
          <w:sz w:val="28"/>
          <w:szCs w:val="28"/>
        </w:rPr>
        <w:t xml:space="preserve"> </w:t>
      </w:r>
      <w:r>
        <w:rPr>
          <w:rFonts w:ascii="Times New Roman" w:hAnsi="Times New Roman" w:cs="Times New Roman"/>
          <w:spacing w:val="1"/>
          <w:sz w:val="28"/>
          <w:szCs w:val="28"/>
        </w:rPr>
        <w:t>137 497,7 тис. грн доходів (з ПДВ), що на 12 530,6 тис. грн більше, ніж було передбачено фінансовим планом.</w:t>
      </w:r>
    </w:p>
    <w:p w14:paraId="0EA0A6E1" w14:textId="77777777" w:rsidR="00F60565" w:rsidRDefault="00000000">
      <w:pPr>
        <w:widowControl w:val="0"/>
        <w:tabs>
          <w:tab w:val="left" w:pos="9798"/>
        </w:tabs>
        <w:spacing w:after="0" w:line="240" w:lineRule="auto"/>
        <w:ind w:firstLine="567"/>
        <w:jc w:val="both"/>
        <w:rPr>
          <w:rFonts w:ascii="Times New Roman" w:hAnsi="Times New Roman" w:cs="Times New Roman"/>
          <w:spacing w:val="1"/>
          <w:sz w:val="28"/>
          <w:szCs w:val="28"/>
        </w:rPr>
      </w:pPr>
      <w:r>
        <w:rPr>
          <w:rFonts w:ascii="Times New Roman" w:hAnsi="Times New Roman" w:cs="Times New Roman"/>
          <w:spacing w:val="1"/>
          <w:sz w:val="28"/>
          <w:szCs w:val="28"/>
        </w:rPr>
        <w:t>Витрати операційної діяльності комунального підприємства у 2025 році були більшими за планові на 9 290,2 тис. грн та склали 131 137,3 тис. грн у зв’язку із збільшенням обсягу наданих послуг. Відповідно, більшою була фактична сума матеріальних витрат підприємства, яка за підсумками року зросла на 13 554,2 тис. грн та склала 66 792,1 тис. грн (50,9 % загальних витрат). Загальна сума витрат на оплату праці персоналу – 46 075,0 тис. грн, що менше планової на 4 585,6 тис. грн.</w:t>
      </w:r>
    </w:p>
    <w:p w14:paraId="442EBA0A" w14:textId="77777777" w:rsidR="00F60565" w:rsidRDefault="00000000">
      <w:pPr>
        <w:widowControl w:val="0"/>
        <w:tabs>
          <w:tab w:val="left" w:pos="9798"/>
        </w:tabs>
        <w:spacing w:after="0" w:line="240" w:lineRule="auto"/>
        <w:ind w:firstLine="567"/>
        <w:jc w:val="both"/>
      </w:pPr>
      <w:r>
        <w:rPr>
          <w:rFonts w:ascii="Times New Roman" w:hAnsi="Times New Roman" w:cs="Times New Roman"/>
          <w:spacing w:val="1"/>
          <w:sz w:val="28"/>
          <w:szCs w:val="28"/>
        </w:rPr>
        <w:t>За підсумками звітного періоду КП «Комбінат шкільного та студентського харчування» отримано 588,8 тис. грн прибутків при запланованих 250,0 тис. грн.</w:t>
      </w:r>
    </w:p>
    <w:p w14:paraId="4FA3E33B" w14:textId="77777777" w:rsidR="00F60565" w:rsidRDefault="00000000">
      <w:pPr>
        <w:widowControl w:val="0"/>
        <w:tabs>
          <w:tab w:val="left" w:pos="9798"/>
        </w:tabs>
        <w:spacing w:after="0" w:line="240" w:lineRule="auto"/>
        <w:ind w:firstLine="567"/>
        <w:jc w:val="both"/>
      </w:pPr>
      <w:r>
        <w:rPr>
          <w:rFonts w:ascii="Times New Roman" w:hAnsi="Times New Roman" w:cs="Times New Roman"/>
          <w:spacing w:val="1"/>
          <w:sz w:val="28"/>
          <w:szCs w:val="28"/>
        </w:rPr>
        <w:t>Розмір кредиторської заборгованості за товари, роботи та послуги комунального підприємства на кінець року складав 5 004,4 тис. грн (на початок року – 1 148,1 тис. грн). Сума поточної дебіторської заборгованості за товари, роботи та послуги становила 648,5 тис. грн.</w:t>
      </w:r>
    </w:p>
    <w:p w14:paraId="5D5120DA" w14:textId="77777777" w:rsidR="00F60565" w:rsidRDefault="00000000">
      <w:pPr>
        <w:widowControl w:val="0"/>
        <w:tabs>
          <w:tab w:val="left" w:pos="9798"/>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оновлення та модернізацію основних засобів у 2025 році підприємством було вкладено 3 116,0 тис. грн власних коштів (придбано вантажний автомобіль </w:t>
      </w:r>
      <w:hyperlink r:id="rId6">
        <w:r w:rsidR="00F60565">
          <w:rPr>
            <w:rFonts w:ascii="Times New Roman" w:hAnsi="Times New Roman" w:cs="Times New Roman"/>
            <w:sz w:val="28"/>
            <w:szCs w:val="28"/>
          </w:rPr>
          <w:t>Volkswagen Crafter</w:t>
        </w:r>
      </w:hyperlink>
      <w:r>
        <w:rPr>
          <w:rFonts w:ascii="Times New Roman" w:hAnsi="Times New Roman" w:cs="Times New Roman"/>
          <w:sz w:val="28"/>
          <w:szCs w:val="28"/>
        </w:rPr>
        <w:t xml:space="preserve"> 2.0 для логістичних потреб, ваги, водонагрівачі, печі пароконвекційні, плити електричні, столи виробничі тощо).</w:t>
      </w:r>
    </w:p>
    <w:p w14:paraId="0C6643E9" w14:textId="77777777" w:rsidR="00F60565" w:rsidRDefault="00F60565">
      <w:pPr>
        <w:widowControl w:val="0"/>
        <w:tabs>
          <w:tab w:val="left" w:pos="9798"/>
        </w:tabs>
        <w:spacing w:after="0" w:line="240" w:lineRule="auto"/>
        <w:ind w:firstLine="567"/>
        <w:jc w:val="both"/>
        <w:rPr>
          <w:rFonts w:ascii="Times New Roman" w:hAnsi="Times New Roman" w:cs="Times New Roman"/>
          <w:sz w:val="28"/>
          <w:szCs w:val="28"/>
        </w:rPr>
      </w:pPr>
    </w:p>
    <w:p w14:paraId="4A47E6A9" w14:textId="77777777" w:rsidR="00F60565" w:rsidRDefault="00000000">
      <w:pPr>
        <w:tabs>
          <w:tab w:val="left" w:pos="9798"/>
        </w:tabs>
        <w:spacing w:after="0" w:line="240" w:lineRule="auto"/>
        <w:ind w:firstLine="567"/>
        <w:jc w:val="both"/>
      </w:pPr>
      <w:r>
        <w:rPr>
          <w:rFonts w:ascii="Times New Roman" w:hAnsi="Times New Roman" w:cs="Times New Roman"/>
          <w:b/>
          <w:spacing w:val="1"/>
          <w:sz w:val="28"/>
          <w:szCs w:val="28"/>
        </w:rPr>
        <w:t>Комунальним підприємством «Їдальня № 26»</w:t>
      </w:r>
      <w:r>
        <w:rPr>
          <w:rFonts w:ascii="Times New Roman" w:hAnsi="Times New Roman" w:cs="Times New Roman"/>
          <w:spacing w:val="1"/>
          <w:sz w:val="28"/>
          <w:szCs w:val="28"/>
        </w:rPr>
        <w:t xml:space="preserve"> у звітному році від послуг наданих фізичним особам отримано 7 402,7 тис. грн доходів (з ПДВ), що на 1 282,7 тис. грн більше, ніж було заплановано. Витрати господарської діяльності були більшими на 1 063,5 тис. грн за рахунок збільшення матеріальних витрат та у підсумку склали 6 123,5 тис. грн.</w:t>
      </w:r>
    </w:p>
    <w:p w14:paraId="4368B0E5" w14:textId="77777777" w:rsidR="00F60565" w:rsidRDefault="00000000">
      <w:pPr>
        <w:tabs>
          <w:tab w:val="left" w:pos="9798"/>
        </w:tabs>
        <w:spacing w:after="0" w:line="240" w:lineRule="auto"/>
        <w:ind w:firstLine="567"/>
        <w:jc w:val="both"/>
      </w:pPr>
      <w:r>
        <w:rPr>
          <w:rFonts w:ascii="Times New Roman" w:hAnsi="Times New Roman" w:cs="Times New Roman"/>
          <w:spacing w:val="1"/>
          <w:sz w:val="28"/>
          <w:szCs w:val="28"/>
        </w:rPr>
        <w:t>Результат господарської діяльності КП «Їдальня № 26» – 45,4 тис. грн прибутків при запланованих 40,0 тис. грн.</w:t>
      </w:r>
    </w:p>
    <w:p w14:paraId="22571051" w14:textId="77777777" w:rsidR="00F60565" w:rsidRDefault="00000000">
      <w:pPr>
        <w:tabs>
          <w:tab w:val="left" w:pos="9798"/>
        </w:tabs>
        <w:spacing w:after="0" w:line="240" w:lineRule="auto"/>
        <w:ind w:firstLine="567"/>
        <w:jc w:val="both"/>
      </w:pPr>
      <w:r>
        <w:rPr>
          <w:rFonts w:ascii="Times New Roman" w:hAnsi="Times New Roman" w:cs="Times New Roman"/>
          <w:spacing w:val="1"/>
          <w:sz w:val="28"/>
          <w:szCs w:val="28"/>
        </w:rPr>
        <w:t>На кінець звітного року на балансі підприємства не обліковувались фінансові зобов’язання за товари, роботи та послуги.</w:t>
      </w:r>
    </w:p>
    <w:p w14:paraId="0119C613" w14:textId="77777777" w:rsidR="00F60565" w:rsidRDefault="00F60565">
      <w:pPr>
        <w:spacing w:after="0" w:line="240" w:lineRule="auto"/>
        <w:ind w:firstLine="567"/>
        <w:jc w:val="both"/>
        <w:rPr>
          <w:rFonts w:ascii="Times New Roman" w:hAnsi="Times New Roman" w:cs="Times New Roman"/>
          <w:sz w:val="28"/>
          <w:szCs w:val="28"/>
        </w:rPr>
      </w:pPr>
    </w:p>
    <w:p w14:paraId="54D087CA" w14:textId="77777777" w:rsidR="00F60565" w:rsidRDefault="00000000">
      <w:pPr>
        <w:spacing w:after="0" w:line="240" w:lineRule="auto"/>
        <w:ind w:firstLine="567"/>
        <w:jc w:val="both"/>
      </w:pPr>
      <w:r>
        <w:rPr>
          <w:rFonts w:ascii="Times New Roman" w:hAnsi="Times New Roman" w:cs="Times New Roman"/>
          <w:sz w:val="28"/>
          <w:szCs w:val="28"/>
        </w:rPr>
        <w:t xml:space="preserve">Загальні доходи </w:t>
      </w:r>
      <w:r>
        <w:rPr>
          <w:rFonts w:ascii="Times New Roman" w:hAnsi="Times New Roman" w:cs="Times New Roman"/>
          <w:b/>
          <w:sz w:val="28"/>
          <w:szCs w:val="28"/>
        </w:rPr>
        <w:t>Комунального підприємства «Ласка»</w:t>
      </w:r>
      <w:r>
        <w:rPr>
          <w:rFonts w:ascii="Times New Roman" w:hAnsi="Times New Roman" w:cs="Times New Roman"/>
          <w:sz w:val="28"/>
          <w:szCs w:val="28"/>
        </w:rPr>
        <w:t xml:space="preserve"> за 2025 рік склали 7 930,9 тис. грн, в тому числі дотація із бюджету </w:t>
      </w:r>
      <w:r>
        <w:rPr>
          <w:rFonts w:ascii="Times New Roman" w:hAnsi="Times New Roman" w:cs="Times New Roman"/>
          <w:spacing w:val="1"/>
          <w:sz w:val="28"/>
          <w:szCs w:val="28"/>
        </w:rPr>
        <w:t>громади</w:t>
      </w:r>
      <w:r>
        <w:rPr>
          <w:rFonts w:ascii="Times New Roman" w:hAnsi="Times New Roman" w:cs="Times New Roman"/>
          <w:sz w:val="28"/>
          <w:szCs w:val="28"/>
        </w:rPr>
        <w:t xml:space="preserve"> на </w:t>
      </w:r>
      <w:r>
        <w:rPr>
          <w:rFonts w:ascii="Times New Roman" w:hAnsi="Times New Roman" w:cs="Times New Roman"/>
          <w:sz w:val="28"/>
          <w:szCs w:val="28"/>
        </w:rPr>
        <w:lastRenderedPageBreak/>
        <w:t>виконання заходів Програми регулювання чисельності безпритульних тварин гуманними методами у розмірі 7 355,1 тис. грн (заробітна плата працівникам підприємства, придбання медикаментів та медичних матеріалів, витрати на оплату електроенергії, придбання палива та медичних матеріалів тощо). Власні доходи від надання послуг фізичним та юридичним особам склали 510,6 тис. грн (ветеринарні послуги населенню із стерилізації домашніх тварин, послуги по відлову, вакцинації та стерилізації безпритульних тварин). Інші доходи – 65,2 тис. грн (благодійна допомога).</w:t>
      </w:r>
    </w:p>
    <w:p w14:paraId="5EF635C3" w14:textId="77777777" w:rsidR="00F60565" w:rsidRDefault="00000000">
      <w:pPr>
        <w:spacing w:after="0" w:line="240" w:lineRule="auto"/>
        <w:ind w:firstLine="567"/>
        <w:jc w:val="both"/>
      </w:pPr>
      <w:r>
        <w:rPr>
          <w:rFonts w:ascii="Times New Roman" w:hAnsi="Times New Roman" w:cs="Times New Roman"/>
          <w:sz w:val="28"/>
          <w:szCs w:val="28"/>
        </w:rPr>
        <w:t>Витрати господарської діяльності КП «Ласка» за підсумками звітного року склали 8 259,3 тис. грн, що на 70,9 тис. грн менше планованих.</w:t>
      </w:r>
    </w:p>
    <w:p w14:paraId="267955EE" w14:textId="77777777" w:rsidR="00F60565" w:rsidRDefault="00000000">
      <w:pPr>
        <w:spacing w:after="0" w:line="240" w:lineRule="auto"/>
        <w:ind w:firstLine="567"/>
        <w:jc w:val="both"/>
      </w:pPr>
      <w:r>
        <w:rPr>
          <w:rFonts w:ascii="Times New Roman" w:hAnsi="Times New Roman" w:cs="Times New Roman"/>
          <w:sz w:val="28"/>
          <w:szCs w:val="28"/>
        </w:rPr>
        <w:t>Результатом діяльності КП «Ласка» стали 328,4 тис. грн збитків при запланованих 50,2 тис. грн.</w:t>
      </w:r>
    </w:p>
    <w:p w14:paraId="17E24801" w14:textId="77777777" w:rsidR="00F60565" w:rsidRDefault="00000000">
      <w:pPr>
        <w:tabs>
          <w:tab w:val="left" w:pos="9798"/>
        </w:tabs>
        <w:spacing w:after="0" w:line="240" w:lineRule="auto"/>
        <w:ind w:firstLine="567"/>
        <w:jc w:val="both"/>
      </w:pPr>
      <w:r>
        <w:rPr>
          <w:rFonts w:ascii="Times New Roman" w:hAnsi="Times New Roman" w:cs="Times New Roman"/>
          <w:spacing w:val="1"/>
          <w:sz w:val="28"/>
          <w:szCs w:val="28"/>
        </w:rPr>
        <w:t>Кредиторська та дебіторська заборгованість у підприємства відсутні.</w:t>
      </w:r>
    </w:p>
    <w:p w14:paraId="5EF11F36" w14:textId="77777777" w:rsidR="00F60565" w:rsidRDefault="00F60565">
      <w:pPr>
        <w:tabs>
          <w:tab w:val="left" w:pos="9798"/>
        </w:tabs>
        <w:spacing w:after="0" w:line="240" w:lineRule="auto"/>
        <w:ind w:firstLine="567"/>
        <w:jc w:val="both"/>
        <w:rPr>
          <w:rFonts w:ascii="Times New Roman" w:hAnsi="Times New Roman" w:cs="Times New Roman"/>
          <w:sz w:val="28"/>
          <w:szCs w:val="28"/>
        </w:rPr>
      </w:pPr>
    </w:p>
    <w:p w14:paraId="63473414" w14:textId="77777777" w:rsidR="00F60565" w:rsidRDefault="00000000">
      <w:pPr>
        <w:tabs>
          <w:tab w:val="left" w:pos="9798"/>
        </w:tabs>
        <w:spacing w:after="0" w:line="240" w:lineRule="auto"/>
        <w:ind w:firstLine="567"/>
        <w:jc w:val="both"/>
        <w:rPr>
          <w:color w:val="000000"/>
        </w:rPr>
      </w:pPr>
      <w:r>
        <w:rPr>
          <w:rFonts w:ascii="Times New Roman" w:hAnsi="Times New Roman" w:cs="Times New Roman"/>
          <w:sz w:val="28"/>
          <w:szCs w:val="28"/>
        </w:rPr>
        <w:t xml:space="preserve">Загальна сума доходів </w:t>
      </w:r>
      <w:r>
        <w:rPr>
          <w:rFonts w:ascii="Times New Roman" w:hAnsi="Times New Roman" w:cs="Times New Roman"/>
          <w:b/>
          <w:bCs/>
          <w:sz w:val="28"/>
          <w:szCs w:val="28"/>
        </w:rPr>
        <w:t xml:space="preserve">Комунального підприємства </w:t>
      </w:r>
      <w:r>
        <w:rPr>
          <w:rFonts w:ascii="Times New Roman" w:hAnsi="Times New Roman" w:cs="Times New Roman"/>
          <w:b/>
          <w:sz w:val="28"/>
          <w:szCs w:val="28"/>
        </w:rPr>
        <w:t>«АвтоПаркСервіс»</w:t>
      </w:r>
      <w:r>
        <w:rPr>
          <w:rFonts w:ascii="Times New Roman" w:hAnsi="Times New Roman" w:cs="Times New Roman"/>
          <w:sz w:val="28"/>
          <w:szCs w:val="28"/>
        </w:rPr>
        <w:t xml:space="preserve"> від надання послуг із бронювання місць для стоянки автотранспорту та з паркування транспортних засобів за підсумками року склала 6 789,7 тис. грн (з ПДВ), що на 912,3 тис. грн більше, ніж передбачено фінансовим планом. </w:t>
      </w:r>
      <w:r>
        <w:rPr>
          <w:rFonts w:ascii="Times New Roman" w:hAnsi="Times New Roman" w:cs="Times New Roman"/>
          <w:color w:val="000000"/>
          <w:sz w:val="28"/>
          <w:szCs w:val="28"/>
        </w:rPr>
        <w:t>Сума витрати звітного року майже відповідає плановому рівню та становить 4 537,9 тис. грн.</w:t>
      </w:r>
    </w:p>
    <w:p w14:paraId="3DA5DED3" w14:textId="77777777" w:rsidR="00F60565" w:rsidRDefault="00000000">
      <w:pPr>
        <w:tabs>
          <w:tab w:val="left" w:pos="9798"/>
        </w:tabs>
        <w:spacing w:after="0" w:line="240" w:lineRule="auto"/>
        <w:ind w:firstLine="567"/>
        <w:jc w:val="both"/>
      </w:pPr>
      <w:r>
        <w:rPr>
          <w:rFonts w:ascii="Times New Roman" w:hAnsi="Times New Roman" w:cs="Times New Roman"/>
          <w:sz w:val="28"/>
          <w:szCs w:val="28"/>
        </w:rPr>
        <w:t>При запланованих 346,6 тис. грн фактично КП «АвтоПаркСервіс» одержано 1 120,2 тис. грн прибутків.</w:t>
      </w:r>
    </w:p>
    <w:p w14:paraId="1F620C49" w14:textId="77777777" w:rsidR="00F60565" w:rsidRDefault="00000000">
      <w:pPr>
        <w:tabs>
          <w:tab w:val="left" w:pos="9798"/>
        </w:tabs>
        <w:spacing w:after="0" w:line="240" w:lineRule="auto"/>
        <w:ind w:firstLine="567"/>
        <w:jc w:val="both"/>
      </w:pPr>
      <w:r>
        <w:rPr>
          <w:rFonts w:ascii="Times New Roman" w:hAnsi="Times New Roman" w:cs="Times New Roman"/>
          <w:spacing w:val="1"/>
          <w:sz w:val="28"/>
          <w:szCs w:val="28"/>
        </w:rPr>
        <w:t>Поточна дебіторська заборгованості на балансі підприємства на кінець звітного року складала 549,7 тис. грн, кредиторська заборгованість відсутня.</w:t>
      </w:r>
    </w:p>
    <w:p w14:paraId="0F7E18E0" w14:textId="77777777" w:rsidR="00F60565" w:rsidRDefault="00F60565">
      <w:pPr>
        <w:tabs>
          <w:tab w:val="left" w:pos="9798"/>
        </w:tabs>
        <w:spacing w:after="0" w:line="240" w:lineRule="auto"/>
        <w:ind w:firstLine="567"/>
        <w:jc w:val="both"/>
        <w:rPr>
          <w:rFonts w:ascii="Times New Roman" w:hAnsi="Times New Roman" w:cs="Times New Roman"/>
          <w:sz w:val="28"/>
          <w:szCs w:val="28"/>
        </w:rPr>
      </w:pPr>
    </w:p>
    <w:p w14:paraId="738D005F" w14:textId="77777777" w:rsidR="00F60565" w:rsidRDefault="00000000">
      <w:pPr>
        <w:tabs>
          <w:tab w:val="left" w:pos="9798"/>
        </w:tabs>
        <w:spacing w:after="0" w:line="240" w:lineRule="auto"/>
        <w:ind w:firstLine="567"/>
        <w:jc w:val="both"/>
      </w:pPr>
      <w:r>
        <w:rPr>
          <w:rFonts w:ascii="Times New Roman" w:hAnsi="Times New Roman" w:cs="Times New Roman"/>
          <w:sz w:val="28"/>
          <w:szCs w:val="28"/>
        </w:rPr>
        <w:t>Загальний дохід</w:t>
      </w:r>
      <w:r>
        <w:rPr>
          <w:rFonts w:ascii="Times New Roman" w:hAnsi="Times New Roman" w:cs="Times New Roman"/>
          <w:b/>
          <w:sz w:val="28"/>
          <w:szCs w:val="28"/>
        </w:rPr>
        <w:t xml:space="preserve"> </w:t>
      </w:r>
      <w:r>
        <w:rPr>
          <w:rFonts w:ascii="Times New Roman" w:hAnsi="Times New Roman" w:cs="Times New Roman"/>
          <w:b/>
          <w:bCs/>
          <w:sz w:val="28"/>
          <w:szCs w:val="28"/>
        </w:rPr>
        <w:t xml:space="preserve">Комунального підприємства </w:t>
      </w:r>
      <w:r>
        <w:rPr>
          <w:rFonts w:ascii="Times New Roman" w:hAnsi="Times New Roman" w:cs="Times New Roman"/>
          <w:b/>
          <w:sz w:val="28"/>
          <w:szCs w:val="28"/>
        </w:rPr>
        <w:t>«Луцькреклама»</w:t>
      </w:r>
      <w:r>
        <w:rPr>
          <w:rFonts w:ascii="Times New Roman" w:hAnsi="Times New Roman" w:cs="Times New Roman"/>
          <w:sz w:val="28"/>
          <w:szCs w:val="28"/>
        </w:rPr>
        <w:t xml:space="preserve"> за підсумками господарської діяльності протягом 2025 року склав 15 296,4 тис. грн (з ПДВ), в тому числі:</w:t>
      </w:r>
      <w:r>
        <w:rPr>
          <w:rFonts w:ascii="Times New Roman" w:hAnsi="Times New Roman" w:cs="Times New Roman"/>
          <w:spacing w:val="1"/>
          <w:sz w:val="28"/>
          <w:szCs w:val="28"/>
        </w:rPr>
        <w:t xml:space="preserve"> 5 692,1</w:t>
      </w:r>
      <w:r>
        <w:rPr>
          <w:rFonts w:ascii="Times New Roman" w:hAnsi="Times New Roman" w:cs="Times New Roman"/>
          <w:sz w:val="28"/>
          <w:szCs w:val="28"/>
        </w:rPr>
        <w:t xml:space="preserve"> тис. грн – доходи від надання послуг із тимчасового користування місцем розміщення засобів зовнішньої реклами, 5 051,4 тис. грн </w:t>
      </w:r>
      <w:bookmarkStart w:id="1" w:name="_Hlk224203325"/>
      <w:r>
        <w:rPr>
          <w:rFonts w:ascii="Times New Roman" w:hAnsi="Times New Roman" w:cs="Times New Roman"/>
          <w:sz w:val="28"/>
          <w:szCs w:val="28"/>
        </w:rPr>
        <w:t>–</w:t>
      </w:r>
      <w:bookmarkEnd w:id="1"/>
      <w:r>
        <w:rPr>
          <w:rFonts w:ascii="Times New Roman" w:hAnsi="Times New Roman" w:cs="Times New Roman"/>
          <w:sz w:val="28"/>
          <w:szCs w:val="28"/>
        </w:rPr>
        <w:t xml:space="preserve"> фінансова підтримка із бюджету </w:t>
      </w:r>
      <w:r>
        <w:rPr>
          <w:rFonts w:ascii="Times New Roman" w:hAnsi="Times New Roman" w:cs="Times New Roman"/>
          <w:spacing w:val="1"/>
          <w:sz w:val="28"/>
          <w:szCs w:val="28"/>
        </w:rPr>
        <w:t>громади, 4 552,9</w:t>
      </w:r>
      <w:r>
        <w:rPr>
          <w:rFonts w:ascii="Times New Roman" w:hAnsi="Times New Roman" w:cs="Times New Roman"/>
          <w:sz w:val="28"/>
          <w:szCs w:val="28"/>
        </w:rPr>
        <w:t> тис. грн – інші доходи (</w:t>
      </w:r>
      <w:r>
        <w:rPr>
          <w:rFonts w:ascii="Times New Roman" w:hAnsi="Times New Roman" w:cs="Times New Roman"/>
          <w:spacing w:val="1"/>
          <w:sz w:val="28"/>
          <w:szCs w:val="28"/>
        </w:rPr>
        <w:t>264,8 тис. грн – доходи від діяльності Луцького бізнес-простору</w:t>
      </w:r>
      <w:r>
        <w:rPr>
          <w:rFonts w:ascii="Times New Roman" w:hAnsi="Times New Roman" w:cs="Times New Roman"/>
          <w:sz w:val="28"/>
          <w:szCs w:val="28"/>
        </w:rPr>
        <w:t>).</w:t>
      </w:r>
    </w:p>
    <w:p w14:paraId="035422CB" w14:textId="77777777" w:rsidR="00F60565" w:rsidRDefault="00000000">
      <w:pPr>
        <w:tabs>
          <w:tab w:val="left" w:pos="9798"/>
        </w:tabs>
        <w:spacing w:after="0" w:line="240" w:lineRule="auto"/>
        <w:ind w:firstLine="567"/>
        <w:jc w:val="both"/>
      </w:pPr>
      <w:r>
        <w:rPr>
          <w:rFonts w:ascii="Times New Roman" w:hAnsi="Times New Roman" w:cs="Times New Roman"/>
          <w:sz w:val="28"/>
          <w:szCs w:val="28"/>
        </w:rPr>
        <w:t>Витрати господарської діяльності КП «Луцькреклама»</w:t>
      </w:r>
      <w:r>
        <w:rPr>
          <w:rFonts w:ascii="Times New Roman" w:hAnsi="Times New Roman" w:cs="Times New Roman"/>
          <w:b/>
          <w:sz w:val="28"/>
          <w:szCs w:val="28"/>
        </w:rPr>
        <w:t xml:space="preserve"> </w:t>
      </w:r>
      <w:r>
        <w:rPr>
          <w:rFonts w:ascii="Times New Roman" w:hAnsi="Times New Roman" w:cs="Times New Roman"/>
          <w:sz w:val="28"/>
          <w:szCs w:val="28"/>
        </w:rPr>
        <w:t>за звітний рік склали 13 306,3 тис. грн, що на 220,0 тис. грн менше, ніж було заплановано.</w:t>
      </w:r>
    </w:p>
    <w:p w14:paraId="4DC776F9" w14:textId="77777777" w:rsidR="00F60565" w:rsidRDefault="00000000">
      <w:pPr>
        <w:tabs>
          <w:tab w:val="left" w:pos="9798"/>
        </w:tabs>
        <w:spacing w:after="0" w:line="240" w:lineRule="auto"/>
        <w:ind w:firstLine="567"/>
        <w:jc w:val="both"/>
      </w:pPr>
      <w:r>
        <w:rPr>
          <w:rFonts w:ascii="Times New Roman" w:hAnsi="Times New Roman" w:cs="Times New Roman"/>
          <w:sz w:val="28"/>
          <w:szCs w:val="28"/>
        </w:rPr>
        <w:t>За підсумками господарської діяльності протягом 2025 року фактичні прибутки підприємства склали 435,3 тис. грн, при запланованих 34,0 тис. грн.</w:t>
      </w:r>
    </w:p>
    <w:p w14:paraId="782C1542" w14:textId="77777777" w:rsidR="00F60565" w:rsidRDefault="00000000">
      <w:pPr>
        <w:tabs>
          <w:tab w:val="left" w:pos="9798"/>
        </w:tabs>
        <w:spacing w:after="0" w:line="240" w:lineRule="auto"/>
        <w:ind w:firstLine="567"/>
        <w:jc w:val="both"/>
      </w:pPr>
      <w:r>
        <w:rPr>
          <w:rFonts w:ascii="Times New Roman" w:hAnsi="Times New Roman" w:cs="Times New Roman"/>
          <w:sz w:val="28"/>
          <w:szCs w:val="28"/>
        </w:rPr>
        <w:t>Розмір дебіторської заборгованості за товари, роботи та послуги на балансі КП «Луцькреклама»</w:t>
      </w:r>
      <w:r>
        <w:rPr>
          <w:rFonts w:ascii="Times New Roman" w:hAnsi="Times New Roman" w:cs="Times New Roman"/>
          <w:b/>
          <w:sz w:val="28"/>
          <w:szCs w:val="28"/>
        </w:rPr>
        <w:t xml:space="preserve"> </w:t>
      </w:r>
      <w:r>
        <w:rPr>
          <w:rFonts w:ascii="Times New Roman" w:hAnsi="Times New Roman" w:cs="Times New Roman"/>
          <w:sz w:val="28"/>
          <w:szCs w:val="28"/>
        </w:rPr>
        <w:t xml:space="preserve"> станом на 31.12.2025 становив 5 255,5 тис. грн (скорочення з початку року на 789,1 тис. грн), власні поточні фінансові зобов’язання – 44,4 тис. грн (на 01.01.2025 – 46,0 тис. грн).</w:t>
      </w:r>
    </w:p>
    <w:p w14:paraId="4E387DE9" w14:textId="77777777" w:rsidR="00F60565" w:rsidRDefault="00000000">
      <w:pPr>
        <w:tabs>
          <w:tab w:val="left" w:pos="9798"/>
        </w:tabs>
        <w:spacing w:after="0" w:line="240" w:lineRule="auto"/>
        <w:ind w:firstLine="567"/>
        <w:jc w:val="both"/>
      </w:pPr>
      <w:r>
        <w:rPr>
          <w:rFonts w:ascii="Times New Roman" w:hAnsi="Times New Roman" w:cs="Times New Roman"/>
          <w:sz w:val="28"/>
          <w:szCs w:val="28"/>
        </w:rPr>
        <w:t>На оновлення та модернізацію основних засобів комунальним підприємством у звітному році використано 37,2 тис. грн (придбано пилосос, стільці тощо).</w:t>
      </w:r>
    </w:p>
    <w:p w14:paraId="68433413" w14:textId="77777777" w:rsidR="00F60565" w:rsidRDefault="00F60565">
      <w:pPr>
        <w:tabs>
          <w:tab w:val="left" w:pos="9798"/>
        </w:tabs>
        <w:spacing w:after="0" w:line="240" w:lineRule="auto"/>
        <w:ind w:firstLine="567"/>
        <w:jc w:val="both"/>
        <w:rPr>
          <w:rFonts w:ascii="Times New Roman" w:hAnsi="Times New Roman"/>
          <w:sz w:val="28"/>
          <w:szCs w:val="28"/>
        </w:rPr>
      </w:pPr>
    </w:p>
    <w:p w14:paraId="7531B456" w14:textId="77777777" w:rsidR="00F60565" w:rsidRDefault="00000000">
      <w:pPr>
        <w:pStyle w:val="af2"/>
        <w:tabs>
          <w:tab w:val="left" w:pos="1134"/>
        </w:tabs>
        <w:ind w:left="0" w:firstLine="567"/>
        <w:jc w:val="both"/>
      </w:pPr>
      <w:r>
        <w:rPr>
          <w:spacing w:val="1"/>
          <w:lang w:val="uk-UA"/>
        </w:rPr>
        <w:lastRenderedPageBreak/>
        <w:t xml:space="preserve">Від реалізації товарів, робіт та послуг фізичним та юридичним особам </w:t>
      </w:r>
      <w:r>
        <w:rPr>
          <w:b/>
          <w:bCs/>
          <w:spacing w:val="1"/>
          <w:lang w:val="uk-UA"/>
        </w:rPr>
        <w:t xml:space="preserve">Комунальним підприємством </w:t>
      </w:r>
      <w:r>
        <w:rPr>
          <w:b/>
          <w:spacing w:val="1"/>
          <w:lang w:val="uk-UA"/>
        </w:rPr>
        <w:t>«Парки та сквери м. Луцька»</w:t>
      </w:r>
      <w:r>
        <w:rPr>
          <w:spacing w:val="1"/>
          <w:lang w:val="uk-UA"/>
        </w:rPr>
        <w:t xml:space="preserve"> у звітному році отримано 1 148,6 тис. грн (план </w:t>
      </w:r>
      <w:r>
        <w:rPr>
          <w:lang w:val="uk-UA"/>
        </w:rPr>
        <w:t>– 1 070,0 тис. грн</w:t>
      </w:r>
      <w:r>
        <w:rPr>
          <w:spacing w:val="1"/>
          <w:lang w:val="uk-UA"/>
        </w:rPr>
        <w:t>), сума фінансування робіт із бюджету громади склала 9 304,0 тис. грн, що на 696,0 тис. грн менше планового показника. На виконання заходів Програми розвитку та утримання парків та скверів, інших озеленених територій Луцької міської територіальної громади із бюджету громади отримано 14 999,8 тис. грн, на Програму розвитку і утримання лісового господарства Луцької міської територіальної громади – 908,7 тис. грн.</w:t>
      </w:r>
      <w:r>
        <w:rPr>
          <w:bCs/>
          <w:lang w:val="uk-UA"/>
        </w:rPr>
        <w:t xml:space="preserve"> </w:t>
      </w:r>
      <w:r>
        <w:rPr>
          <w:spacing w:val="1"/>
          <w:lang w:val="uk-UA"/>
        </w:rPr>
        <w:t>Дохід від здачі майна в оренду склав 230,9 тис. грн. Всього, за підсумками звітного періоду КП «Парки та сквери м. Луцька» отримано 26 592,0 тис. грн доходів (з ПДВ), при запланованих 26 570,0 тис. грн.</w:t>
      </w:r>
    </w:p>
    <w:p w14:paraId="0EE0359D" w14:textId="77777777" w:rsidR="00F60565" w:rsidRDefault="00000000">
      <w:pPr>
        <w:widowControl w:val="0"/>
        <w:tabs>
          <w:tab w:val="left" w:pos="9798"/>
        </w:tabs>
        <w:spacing w:after="0" w:line="240" w:lineRule="auto"/>
        <w:ind w:firstLine="567"/>
        <w:jc w:val="both"/>
      </w:pPr>
      <w:r>
        <w:rPr>
          <w:rFonts w:ascii="Times New Roman" w:hAnsi="Times New Roman" w:cs="Times New Roman"/>
          <w:spacing w:val="1"/>
          <w:sz w:val="28"/>
          <w:szCs w:val="28"/>
        </w:rPr>
        <w:t>Сума витрат господарської діяльності підприємства була меншою за планову на 499,2 тис. грн, за рахунок зменшення матеріальних витрат та витрат на оплату праці персоналу (на 718,6 тис. грн та на 660,0 тис. грн відповідно). Всього у 2025 році загальні витрати КП «Парки та сквери м. Луцька» склали 24 168,5 тис. грн.</w:t>
      </w:r>
    </w:p>
    <w:p w14:paraId="4A7590F1" w14:textId="77777777" w:rsidR="00F60565" w:rsidRDefault="00000000">
      <w:pPr>
        <w:widowControl w:val="0"/>
        <w:tabs>
          <w:tab w:val="left" w:pos="9798"/>
        </w:tabs>
        <w:spacing w:after="0" w:line="240" w:lineRule="auto"/>
        <w:ind w:firstLine="567"/>
        <w:jc w:val="both"/>
      </w:pPr>
      <w:r>
        <w:rPr>
          <w:rFonts w:ascii="Times New Roman" w:hAnsi="Times New Roman" w:cs="Times New Roman"/>
          <w:spacing w:val="1"/>
          <w:sz w:val="28"/>
          <w:szCs w:val="28"/>
        </w:rPr>
        <w:t>Підсумком господарської діяльності КП «Парки та сквери м. Луцька» стали 643,0 тис. грн прибутків при запланованих 24,0 тис. грн.</w:t>
      </w:r>
    </w:p>
    <w:p w14:paraId="1B463D47" w14:textId="77777777" w:rsidR="00F60565" w:rsidRDefault="00000000">
      <w:pPr>
        <w:widowControl w:val="0"/>
        <w:tabs>
          <w:tab w:val="left" w:pos="9798"/>
        </w:tabs>
        <w:spacing w:after="0" w:line="240" w:lineRule="auto"/>
        <w:ind w:firstLine="567"/>
        <w:jc w:val="both"/>
      </w:pPr>
      <w:r>
        <w:rPr>
          <w:rFonts w:ascii="Times New Roman" w:hAnsi="Times New Roman" w:cs="Times New Roman"/>
          <w:spacing w:val="1"/>
          <w:sz w:val="28"/>
          <w:szCs w:val="28"/>
        </w:rPr>
        <w:t>На балансі КП «Парки та сквери м. Луцька» станом на 31.12.2025 обліковувалось 59,0 тис. грн дебіторської заборгованості за товари, роботи та послуги. Кредиторська заборгованість відсутня.</w:t>
      </w:r>
    </w:p>
    <w:p w14:paraId="70A98A75" w14:textId="77777777" w:rsidR="00F60565" w:rsidRDefault="00000000">
      <w:pPr>
        <w:widowControl w:val="0"/>
        <w:tabs>
          <w:tab w:val="left" w:pos="9798"/>
        </w:tabs>
        <w:spacing w:after="0" w:line="240" w:lineRule="auto"/>
        <w:ind w:firstLine="567"/>
        <w:jc w:val="both"/>
        <w:rPr>
          <w:color w:val="FF0000"/>
        </w:rPr>
      </w:pPr>
      <w:r>
        <w:rPr>
          <w:rFonts w:ascii="Times New Roman" w:hAnsi="Times New Roman"/>
          <w:sz w:val="28"/>
          <w:szCs w:val="28"/>
        </w:rPr>
        <w:t>На оновлення та модернізацію основних засобів, комунальним підприємством у звітному році було використано 400,0 тис. грн бюджетних коштів (придбано газонокосарку, бензопилу, мотокоси, причіп та інше).</w:t>
      </w:r>
    </w:p>
    <w:p w14:paraId="33319727" w14:textId="77777777" w:rsidR="00F60565" w:rsidRDefault="00F60565">
      <w:pPr>
        <w:tabs>
          <w:tab w:val="left" w:pos="9798"/>
        </w:tabs>
        <w:spacing w:after="0" w:line="240" w:lineRule="auto"/>
        <w:ind w:firstLine="567"/>
        <w:jc w:val="both"/>
        <w:rPr>
          <w:rFonts w:ascii="Times New Roman" w:hAnsi="Times New Roman" w:cs="Times New Roman"/>
          <w:spacing w:val="1"/>
          <w:sz w:val="28"/>
          <w:szCs w:val="28"/>
        </w:rPr>
      </w:pPr>
    </w:p>
    <w:p w14:paraId="10807555" w14:textId="2B07F65E" w:rsidR="00F60565" w:rsidRDefault="00000000">
      <w:pPr>
        <w:tabs>
          <w:tab w:val="left" w:pos="9798"/>
        </w:tabs>
        <w:spacing w:after="0" w:line="240" w:lineRule="auto"/>
        <w:ind w:firstLine="567"/>
        <w:jc w:val="both"/>
      </w:pPr>
      <w:r>
        <w:rPr>
          <w:rFonts w:ascii="Times New Roman" w:hAnsi="Times New Roman" w:cs="Times New Roman"/>
          <w:spacing w:val="1"/>
          <w:sz w:val="28"/>
          <w:szCs w:val="28"/>
        </w:rPr>
        <w:t xml:space="preserve">За результатами господарювання протягом 2025 року                </w:t>
      </w:r>
      <w:r>
        <w:rPr>
          <w:rFonts w:ascii="Times New Roman" w:hAnsi="Times New Roman" w:cs="Times New Roman"/>
          <w:b/>
          <w:spacing w:val="1"/>
          <w:sz w:val="28"/>
          <w:szCs w:val="28"/>
        </w:rPr>
        <w:t>Комунальним підприємством «Центр розвитку туризму»</w:t>
      </w:r>
      <w:r>
        <w:rPr>
          <w:rFonts w:ascii="Times New Roman" w:hAnsi="Times New Roman" w:cs="Times New Roman"/>
          <w:spacing w:val="1"/>
          <w:sz w:val="28"/>
          <w:szCs w:val="28"/>
        </w:rPr>
        <w:t xml:space="preserve"> від надання послуг фізичним та юридичним особам отримано 2 974,6 тис. грн </w:t>
      </w:r>
      <w:r>
        <w:rPr>
          <w:rFonts w:ascii="Times New Roman" w:hAnsi="Times New Roman" w:cs="Times New Roman"/>
          <w:sz w:val="28"/>
          <w:szCs w:val="28"/>
        </w:rPr>
        <w:t xml:space="preserve">з яких 1 382,9 тис. грн – доходи від продажу товарів, 1 591,7 тис. грн – доходи від проведення екскурсій містом та </w:t>
      </w:r>
      <w:r w:rsidR="0077053E">
        <w:rPr>
          <w:rFonts w:ascii="Times New Roman" w:hAnsi="Times New Roman" w:cs="Times New Roman"/>
          <w:sz w:val="28"/>
          <w:szCs w:val="28"/>
        </w:rPr>
        <w:t>М</w:t>
      </w:r>
      <w:r>
        <w:rPr>
          <w:rFonts w:ascii="Times New Roman" w:hAnsi="Times New Roman" w:cs="Times New Roman"/>
          <w:sz w:val="28"/>
          <w:szCs w:val="28"/>
        </w:rPr>
        <w:t>узейним простором «Окольний замок».</w:t>
      </w:r>
      <w:r>
        <w:rPr>
          <w:rFonts w:ascii="Times New Roman" w:hAnsi="Times New Roman"/>
          <w:sz w:val="28"/>
          <w:szCs w:val="28"/>
        </w:rPr>
        <w:t xml:space="preserve"> </w:t>
      </w:r>
      <w:r>
        <w:rPr>
          <w:rFonts w:ascii="Times New Roman" w:hAnsi="Times New Roman" w:cs="Times New Roman"/>
          <w:spacing w:val="1"/>
          <w:sz w:val="28"/>
          <w:szCs w:val="28"/>
        </w:rPr>
        <w:t>Сума фінансової підтримки із бюджету громади</w:t>
      </w:r>
      <w:r w:rsidR="0077053E">
        <w:rPr>
          <w:rFonts w:ascii="Times New Roman" w:hAnsi="Times New Roman" w:cs="Times New Roman"/>
          <w:spacing w:val="1"/>
          <w:sz w:val="28"/>
          <w:szCs w:val="28"/>
        </w:rPr>
        <w:t xml:space="preserve"> в</w:t>
      </w:r>
      <w:r>
        <w:rPr>
          <w:rFonts w:ascii="Times New Roman" w:hAnsi="Times New Roman" w:cs="Times New Roman"/>
          <w:spacing w:val="1"/>
          <w:sz w:val="28"/>
          <w:szCs w:val="28"/>
        </w:rPr>
        <w:t xml:space="preserve"> </w:t>
      </w:r>
      <w:r w:rsidR="0077053E">
        <w:rPr>
          <w:rFonts w:ascii="Times New Roman" w:hAnsi="Times New Roman" w:cs="Times New Roman"/>
          <w:spacing w:val="1"/>
          <w:sz w:val="28"/>
          <w:szCs w:val="28"/>
        </w:rPr>
        <w:t>межах</w:t>
      </w:r>
      <w:r>
        <w:rPr>
          <w:rFonts w:ascii="Times New Roman" w:hAnsi="Times New Roman" w:cs="Times New Roman"/>
          <w:spacing w:val="1"/>
          <w:sz w:val="28"/>
          <w:szCs w:val="28"/>
        </w:rPr>
        <w:t xml:space="preserve"> відповідної цільової програми, склала 3 530,5 тис. грн. Також підприємство отримало 19,7 тис. грн інших доходів (благодійна допомога та доходи від амортизації основних засобів). Всього загальні доходи КП «Центр розвитку туризму» склали 6 524,8 тис. грн, що на 205,2 тис. грн менше планового показника.</w:t>
      </w:r>
    </w:p>
    <w:p w14:paraId="2B220044" w14:textId="77777777" w:rsidR="00F60565" w:rsidRDefault="00000000">
      <w:pPr>
        <w:tabs>
          <w:tab w:val="left" w:pos="9798"/>
        </w:tabs>
        <w:spacing w:after="0" w:line="240" w:lineRule="auto"/>
        <w:ind w:firstLine="567"/>
        <w:jc w:val="both"/>
      </w:pPr>
      <w:r>
        <w:rPr>
          <w:rFonts w:ascii="Times New Roman" w:hAnsi="Times New Roman" w:cs="Times New Roman"/>
          <w:spacing w:val="1"/>
          <w:sz w:val="28"/>
          <w:szCs w:val="28"/>
        </w:rPr>
        <w:t>Загальні витрати КП «Центр розвитку туризму»</w:t>
      </w:r>
      <w:r>
        <w:rPr>
          <w:rFonts w:ascii="Times New Roman" w:hAnsi="Times New Roman" w:cs="Times New Roman"/>
          <w:b/>
          <w:spacing w:val="1"/>
          <w:sz w:val="28"/>
          <w:szCs w:val="28"/>
        </w:rPr>
        <w:t xml:space="preserve"> </w:t>
      </w:r>
      <w:r>
        <w:rPr>
          <w:rFonts w:ascii="Times New Roman" w:hAnsi="Times New Roman" w:cs="Times New Roman"/>
          <w:spacing w:val="1"/>
          <w:sz w:val="28"/>
          <w:szCs w:val="28"/>
        </w:rPr>
        <w:t>за підсумками господарювання становили 6 076,8 тис. грн, що на 622,2 тис. грн менше планового показника. На зменшення витратної частини господарської діяльності підприємства найбільше вплинули зменшення витрат на оплату праці.</w:t>
      </w:r>
    </w:p>
    <w:p w14:paraId="527107FE" w14:textId="77777777" w:rsidR="00F60565" w:rsidRDefault="00000000">
      <w:pPr>
        <w:tabs>
          <w:tab w:val="left" w:pos="9798"/>
        </w:tabs>
        <w:spacing w:after="0" w:line="240" w:lineRule="auto"/>
        <w:ind w:firstLine="567"/>
        <w:jc w:val="both"/>
      </w:pPr>
      <w:r>
        <w:rPr>
          <w:rFonts w:ascii="Times New Roman" w:hAnsi="Times New Roman" w:cs="Times New Roman"/>
          <w:spacing w:val="1"/>
          <w:sz w:val="28"/>
          <w:szCs w:val="28"/>
        </w:rPr>
        <w:t>При запланованих 31,0 тис. грн КП «Центр розвитку туризму» фактично отримано 448,0 тис. грн прибутків.</w:t>
      </w:r>
    </w:p>
    <w:p w14:paraId="554C8C90" w14:textId="77777777" w:rsidR="00F60565" w:rsidRDefault="00000000">
      <w:pPr>
        <w:tabs>
          <w:tab w:val="left" w:pos="9798"/>
        </w:tabs>
        <w:spacing w:after="0" w:line="240" w:lineRule="auto"/>
        <w:ind w:firstLine="567"/>
        <w:jc w:val="both"/>
      </w:pPr>
      <w:r>
        <w:rPr>
          <w:rFonts w:ascii="Times New Roman" w:hAnsi="Times New Roman" w:cs="Times New Roman"/>
          <w:spacing w:val="1"/>
          <w:sz w:val="28"/>
          <w:szCs w:val="28"/>
        </w:rPr>
        <w:lastRenderedPageBreak/>
        <w:t>Дебіторська заборгованість на балансі комунального підприємства відсутня, кредиторська заборгованість за товари, роботи та послуги на кінець звітного року складала 378,3 тис. грн.</w:t>
      </w:r>
    </w:p>
    <w:p w14:paraId="74B962BA" w14:textId="77D5F94E" w:rsidR="00F60565" w:rsidRDefault="00000000">
      <w:pPr>
        <w:tabs>
          <w:tab w:val="left" w:pos="9798"/>
        </w:tabs>
        <w:spacing w:after="0" w:line="240" w:lineRule="auto"/>
        <w:ind w:firstLine="567"/>
        <w:jc w:val="both"/>
        <w:rPr>
          <w:rFonts w:ascii="Times New Roman" w:hAnsi="Times New Roman" w:cs="Times New Roman"/>
          <w:sz w:val="28"/>
          <w:szCs w:val="28"/>
        </w:rPr>
      </w:pPr>
      <w:r>
        <w:rPr>
          <w:rFonts w:ascii="Times New Roman" w:hAnsi="Times New Roman" w:cs="Times New Roman"/>
          <w:spacing w:val="1"/>
          <w:sz w:val="28"/>
          <w:szCs w:val="28"/>
        </w:rPr>
        <w:t>Сума капітальних вкладень в оновлення основних засобів КП «Центр розвитку туризму» за підсумками звітного року – 146,9 тис. грн (</w:t>
      </w:r>
      <w:r>
        <w:rPr>
          <w:rFonts w:ascii="Times New Roman" w:hAnsi="Times New Roman" w:cs="Times New Roman"/>
          <w:sz w:val="28"/>
          <w:szCs w:val="28"/>
        </w:rPr>
        <w:t xml:space="preserve">створення </w:t>
      </w:r>
      <w:r w:rsidR="0077053E">
        <w:rPr>
          <w:rFonts w:ascii="Times New Roman" w:hAnsi="Times New Roman" w:cs="Times New Roman"/>
          <w:sz w:val="28"/>
          <w:szCs w:val="28"/>
        </w:rPr>
        <w:t>веб</w:t>
      </w:r>
      <w:r>
        <w:rPr>
          <w:rFonts w:ascii="Times New Roman" w:hAnsi="Times New Roman" w:cs="Times New Roman"/>
          <w:sz w:val="28"/>
          <w:szCs w:val="28"/>
        </w:rPr>
        <w:t xml:space="preserve">сайту </w:t>
      </w:r>
      <w:r w:rsidR="0077053E">
        <w:rPr>
          <w:rFonts w:ascii="Times New Roman" w:hAnsi="Times New Roman" w:cs="Times New Roman"/>
          <w:sz w:val="28"/>
          <w:szCs w:val="28"/>
        </w:rPr>
        <w:t>М</w:t>
      </w:r>
      <w:r>
        <w:rPr>
          <w:rFonts w:ascii="Times New Roman" w:hAnsi="Times New Roman" w:cs="Times New Roman"/>
          <w:sz w:val="28"/>
          <w:szCs w:val="28"/>
        </w:rPr>
        <w:t>узейного простору «Окольний замок», виготовлення реплік костюмів, встановлення відеокамер, придбання офісних меблів).</w:t>
      </w:r>
    </w:p>
    <w:p w14:paraId="070D616D" w14:textId="77777777" w:rsidR="00F60565" w:rsidRDefault="00F60565">
      <w:pPr>
        <w:tabs>
          <w:tab w:val="left" w:pos="9798"/>
        </w:tabs>
        <w:spacing w:after="0" w:line="240" w:lineRule="auto"/>
        <w:ind w:firstLine="567"/>
        <w:jc w:val="both"/>
        <w:rPr>
          <w:rFonts w:ascii="Times New Roman" w:hAnsi="Times New Roman" w:cs="Times New Roman"/>
          <w:sz w:val="28"/>
          <w:szCs w:val="28"/>
        </w:rPr>
      </w:pPr>
    </w:p>
    <w:p w14:paraId="275F3CC9" w14:textId="77777777" w:rsidR="00F60565" w:rsidRDefault="00000000">
      <w:pPr>
        <w:tabs>
          <w:tab w:val="left" w:pos="9798"/>
        </w:tabs>
        <w:spacing w:after="0" w:line="240" w:lineRule="auto"/>
        <w:ind w:firstLine="567"/>
        <w:jc w:val="both"/>
      </w:pPr>
      <w:r>
        <w:rPr>
          <w:rFonts w:ascii="Times New Roman" w:hAnsi="Times New Roman" w:cs="Times New Roman"/>
          <w:b/>
          <w:sz w:val="28"/>
          <w:szCs w:val="28"/>
        </w:rPr>
        <w:t>Комунальним підприємством «Луцькі ринки»</w:t>
      </w:r>
      <w:r>
        <w:rPr>
          <w:rFonts w:ascii="Times New Roman" w:hAnsi="Times New Roman" w:cs="Times New Roman"/>
          <w:sz w:val="28"/>
          <w:szCs w:val="28"/>
        </w:rPr>
        <w:t xml:space="preserve"> від надання в оренду торгових площ у звітному році отримано 3 860,9 тис. грн доходів, що на 38,4 тис. грн більше, ніж було передбачено фінансовим планом. Інші доходи підприємства склали 764,6 тис. грн (компенсація за використану електроенергію, яка подається суб’єктам господарювання). Всього, загальні доходи КП «Луцькі ринки» за підсумками року становили 4 625,5 тис. грн (з ПДВ).</w:t>
      </w:r>
    </w:p>
    <w:p w14:paraId="0BABA89D" w14:textId="77777777" w:rsidR="00F60565" w:rsidRDefault="00000000">
      <w:pPr>
        <w:tabs>
          <w:tab w:val="left" w:pos="9798"/>
        </w:tabs>
        <w:spacing w:after="0" w:line="240" w:lineRule="auto"/>
        <w:ind w:firstLine="567"/>
        <w:jc w:val="both"/>
      </w:pPr>
      <w:r>
        <w:rPr>
          <w:rFonts w:ascii="Times New Roman" w:hAnsi="Times New Roman" w:cs="Times New Roman"/>
          <w:sz w:val="28"/>
          <w:szCs w:val="28"/>
        </w:rPr>
        <w:t>Загальна сума витрат КП «Луцькі ринки» у звітному році склала 2 911,8 тис. грн (на 443,9 тис. грн менше планової).</w:t>
      </w:r>
    </w:p>
    <w:p w14:paraId="53704E59" w14:textId="77777777" w:rsidR="00F60565" w:rsidRDefault="00000000">
      <w:pPr>
        <w:tabs>
          <w:tab w:val="left" w:pos="9798"/>
        </w:tabs>
        <w:spacing w:after="0" w:line="240" w:lineRule="auto"/>
        <w:ind w:firstLine="567"/>
        <w:jc w:val="both"/>
      </w:pPr>
      <w:r>
        <w:rPr>
          <w:rFonts w:ascii="Times New Roman" w:hAnsi="Times New Roman" w:cs="Times New Roman"/>
          <w:sz w:val="28"/>
          <w:szCs w:val="28"/>
        </w:rPr>
        <w:t>При запланованих 845,5 тис. грн фактично КП «Луцькі ринки» отримано 942,9 тис. грн прибутків.</w:t>
      </w:r>
    </w:p>
    <w:p w14:paraId="167A98D5" w14:textId="77777777" w:rsidR="00F60565" w:rsidRDefault="00000000">
      <w:pPr>
        <w:tabs>
          <w:tab w:val="left" w:pos="9798"/>
        </w:tabs>
        <w:spacing w:after="0" w:line="240" w:lineRule="auto"/>
        <w:ind w:firstLine="567"/>
        <w:jc w:val="both"/>
      </w:pPr>
      <w:r>
        <w:rPr>
          <w:rFonts w:ascii="Times New Roman" w:hAnsi="Times New Roman" w:cs="Times New Roman"/>
          <w:sz w:val="28"/>
          <w:szCs w:val="28"/>
        </w:rPr>
        <w:t>Кредиторська та дебіторська заборгованості на балансі підприємства є незначними та поточними.</w:t>
      </w:r>
    </w:p>
    <w:p w14:paraId="7845D773" w14:textId="77777777" w:rsidR="00F60565" w:rsidRDefault="00F60565">
      <w:pPr>
        <w:tabs>
          <w:tab w:val="left" w:pos="9798"/>
        </w:tabs>
        <w:spacing w:after="0" w:line="240" w:lineRule="auto"/>
        <w:ind w:firstLine="567"/>
        <w:jc w:val="both"/>
        <w:rPr>
          <w:rFonts w:ascii="Times New Roman" w:hAnsi="Times New Roman" w:cs="Times New Roman"/>
          <w:sz w:val="28"/>
          <w:szCs w:val="28"/>
        </w:rPr>
      </w:pPr>
    </w:p>
    <w:p w14:paraId="2A676033" w14:textId="77777777" w:rsidR="00F60565" w:rsidRDefault="00000000">
      <w:pPr>
        <w:tabs>
          <w:tab w:val="left" w:pos="9798"/>
        </w:tabs>
        <w:spacing w:after="0" w:line="240" w:lineRule="auto"/>
        <w:ind w:firstLine="567"/>
        <w:jc w:val="both"/>
      </w:pPr>
      <w:r>
        <w:rPr>
          <w:rFonts w:ascii="Times New Roman" w:hAnsi="Times New Roman" w:cs="Times New Roman"/>
          <w:b/>
          <w:sz w:val="28"/>
          <w:szCs w:val="28"/>
        </w:rPr>
        <w:t>Комунальним підприємством «Стадіон Авангард»</w:t>
      </w:r>
      <w:r>
        <w:rPr>
          <w:rFonts w:ascii="Times New Roman" w:hAnsi="Times New Roman" w:cs="Times New Roman"/>
          <w:sz w:val="28"/>
          <w:szCs w:val="28"/>
        </w:rPr>
        <w:t xml:space="preserve"> за підсумками діяльності у 2025 році отримано 3 432,3 тис. грн доходів (план </w:t>
      </w:r>
      <w:bookmarkStart w:id="2" w:name="_Hlk224203188"/>
      <w:r>
        <w:rPr>
          <w:rFonts w:ascii="Times New Roman" w:hAnsi="Times New Roman" w:cs="Times New Roman"/>
          <w:sz w:val="28"/>
          <w:szCs w:val="28"/>
        </w:rPr>
        <w:t>–</w:t>
      </w:r>
      <w:bookmarkEnd w:id="2"/>
      <w:r>
        <w:rPr>
          <w:rFonts w:ascii="Times New Roman" w:hAnsi="Times New Roman" w:cs="Times New Roman"/>
          <w:sz w:val="28"/>
          <w:szCs w:val="28"/>
        </w:rPr>
        <w:t xml:space="preserve"> 3 580,1 тис. грн), в тому числі від надання послуг фізичним та юридичним особам – 1 589,4 тис. грн, фінансова підтримка з бюджету громади – 1 488,6 тис. грн. Інші доходи склали 354,3 тис. грн (благодійна допомога та доходи від здачі майна в оренду).</w:t>
      </w:r>
    </w:p>
    <w:p w14:paraId="5AE23D19" w14:textId="77777777" w:rsidR="00F60565" w:rsidRDefault="00000000">
      <w:pPr>
        <w:tabs>
          <w:tab w:val="left" w:pos="9798"/>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Витрати комунального підприємства у звітному році були на 87,7 тис. грн більшими, ніж заплановано, та фактично склали 3 551,9 тис. грн Збільшення витрат виникло у частині інших операційних витрат за рахунок того, що КП «Стадіон Авангард» з 11.04.2025 стало платником податку на землю, який не був запланований.</w:t>
      </w:r>
    </w:p>
    <w:p w14:paraId="344EC73E" w14:textId="724025C6" w:rsidR="00F60565" w:rsidRDefault="00000000">
      <w:pPr>
        <w:tabs>
          <w:tab w:val="left" w:pos="9798"/>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Фінансовий результат господарської діяльності КП «Стадіон Авангард»</w:t>
      </w:r>
      <w:r w:rsidR="0077053E">
        <w:rPr>
          <w:rFonts w:ascii="Times New Roman" w:hAnsi="Times New Roman" w:cs="Times New Roman"/>
          <w:sz w:val="28"/>
          <w:szCs w:val="28"/>
        </w:rPr>
        <w:t> </w:t>
      </w:r>
      <w:r>
        <w:rPr>
          <w:rFonts w:ascii="Times New Roman" w:hAnsi="Times New Roman" w:cs="Times New Roman"/>
          <w:sz w:val="28"/>
          <w:szCs w:val="28"/>
        </w:rPr>
        <w:t>– 119,6 тис. грн збитків (плановий показник – 115,9 тис. грн прибутків).</w:t>
      </w:r>
    </w:p>
    <w:p w14:paraId="4D3E6339" w14:textId="77777777" w:rsidR="00F60565" w:rsidRDefault="00000000">
      <w:pPr>
        <w:tabs>
          <w:tab w:val="left" w:pos="9798"/>
        </w:tabs>
        <w:spacing w:after="0" w:line="240" w:lineRule="auto"/>
        <w:ind w:firstLine="567"/>
        <w:jc w:val="both"/>
      </w:pPr>
      <w:r>
        <w:rPr>
          <w:rFonts w:ascii="Times New Roman" w:hAnsi="Times New Roman" w:cs="Times New Roman"/>
          <w:sz w:val="28"/>
          <w:szCs w:val="28"/>
        </w:rPr>
        <w:t>Кредиторська заборгованість за товари, роботи та послуги на балансі підприємства відсутня, дебіторська заборгованість – незначна та поточна.</w:t>
      </w:r>
    </w:p>
    <w:p w14:paraId="6D716968" w14:textId="77777777" w:rsidR="00F60565" w:rsidRDefault="00F60565">
      <w:pPr>
        <w:tabs>
          <w:tab w:val="left" w:pos="9798"/>
        </w:tabs>
        <w:spacing w:after="0" w:line="240" w:lineRule="auto"/>
        <w:ind w:firstLine="567"/>
        <w:jc w:val="both"/>
        <w:rPr>
          <w:rFonts w:ascii="Times New Roman" w:hAnsi="Times New Roman" w:cs="Times New Roman"/>
          <w:spacing w:val="1"/>
          <w:sz w:val="28"/>
          <w:szCs w:val="28"/>
        </w:rPr>
      </w:pPr>
    </w:p>
    <w:p w14:paraId="32E5A39B" w14:textId="77777777" w:rsidR="00F60565" w:rsidRDefault="00F60565">
      <w:pPr>
        <w:tabs>
          <w:tab w:val="left" w:pos="9798"/>
        </w:tabs>
        <w:spacing w:after="0" w:line="240" w:lineRule="auto"/>
        <w:ind w:firstLine="567"/>
        <w:jc w:val="both"/>
        <w:rPr>
          <w:rFonts w:ascii="Times New Roman" w:hAnsi="Times New Roman" w:cs="Times New Roman"/>
          <w:spacing w:val="1"/>
          <w:sz w:val="28"/>
          <w:szCs w:val="28"/>
        </w:rPr>
      </w:pPr>
    </w:p>
    <w:p w14:paraId="2EC24FA5" w14:textId="77777777" w:rsidR="00F60565" w:rsidRDefault="00F60565">
      <w:pPr>
        <w:tabs>
          <w:tab w:val="left" w:pos="9798"/>
        </w:tabs>
        <w:spacing w:after="0" w:line="240" w:lineRule="auto"/>
        <w:ind w:firstLine="567"/>
        <w:jc w:val="both"/>
        <w:rPr>
          <w:rFonts w:ascii="Times New Roman" w:hAnsi="Times New Roman" w:cs="Times New Roman"/>
          <w:spacing w:val="1"/>
          <w:sz w:val="28"/>
          <w:szCs w:val="28"/>
        </w:rPr>
      </w:pPr>
    </w:p>
    <w:p w14:paraId="6F763AB7" w14:textId="77777777" w:rsidR="00F60565" w:rsidRDefault="00000000">
      <w:pPr>
        <w:shd w:val="clear" w:color="auto" w:fill="FFFFFF"/>
        <w:tabs>
          <w:tab w:val="left" w:pos="9798"/>
        </w:tabs>
        <w:spacing w:after="0" w:line="240" w:lineRule="auto"/>
      </w:pPr>
      <w:r>
        <w:rPr>
          <w:rFonts w:ascii="Times New Roman" w:hAnsi="Times New Roman" w:cs="Times New Roman"/>
          <w:sz w:val="28"/>
          <w:szCs w:val="28"/>
        </w:rPr>
        <w:t>Директор департаменту</w:t>
      </w:r>
      <w:r>
        <w:rPr>
          <w:rFonts w:ascii="Times New Roman" w:hAnsi="Times New Roman" w:cs="Times New Roman"/>
          <w:sz w:val="28"/>
          <w:szCs w:val="28"/>
        </w:rPr>
        <w:br/>
        <w:t>економічної політики                                                                      Борис СМАЛЬ</w:t>
      </w:r>
    </w:p>
    <w:sectPr w:rsidR="00F60565">
      <w:headerReference w:type="even" r:id="rId7"/>
      <w:headerReference w:type="default" r:id="rId8"/>
      <w:headerReference w:type="first" r:id="rId9"/>
      <w:pgSz w:w="11906" w:h="16838"/>
      <w:pgMar w:top="623" w:right="567" w:bottom="1134" w:left="1985" w:header="566" w:footer="0" w:gutter="0"/>
      <w:cols w:space="720"/>
      <w:formProt w:val="0"/>
      <w:titlePg/>
      <w:docGrid w:linePitch="360" w:charSpace="450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30888" w14:textId="77777777" w:rsidR="00E466E8" w:rsidRDefault="00E466E8">
      <w:pPr>
        <w:spacing w:after="0" w:line="240" w:lineRule="auto"/>
      </w:pPr>
      <w:r>
        <w:separator/>
      </w:r>
    </w:p>
  </w:endnote>
  <w:endnote w:type="continuationSeparator" w:id="0">
    <w:p w14:paraId="399E4438" w14:textId="77777777" w:rsidR="00E466E8" w:rsidRDefault="00E46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E3B46" w14:textId="77777777" w:rsidR="00E466E8" w:rsidRDefault="00E466E8">
      <w:pPr>
        <w:spacing w:after="0" w:line="240" w:lineRule="auto"/>
      </w:pPr>
      <w:r>
        <w:separator/>
      </w:r>
    </w:p>
  </w:footnote>
  <w:footnote w:type="continuationSeparator" w:id="0">
    <w:p w14:paraId="44082633" w14:textId="77777777" w:rsidR="00E466E8" w:rsidRDefault="00E46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7911" w14:textId="77777777" w:rsidR="00F60565" w:rsidRDefault="00F60565">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E33A9" w14:textId="77777777" w:rsidR="00F60565" w:rsidRDefault="00000000">
    <w:pPr>
      <w:pStyle w:val="af4"/>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w:instrText>
    </w:r>
    <w:r>
      <w:rPr>
        <w:rFonts w:ascii="Times New Roman" w:hAnsi="Times New Roman" w:cs="Times New Roman"/>
        <w:sz w:val="28"/>
        <w:szCs w:val="28"/>
      </w:rPr>
      <w:fldChar w:fldCharType="separate"/>
    </w:r>
    <w:r>
      <w:rPr>
        <w:rFonts w:ascii="Times New Roman" w:hAnsi="Times New Roman" w:cs="Times New Roman"/>
        <w:sz w:val="28"/>
        <w:szCs w:val="28"/>
      </w:rPr>
      <w:t>10</w:t>
    </w:r>
    <w:r>
      <w:rPr>
        <w:rFonts w:ascii="Times New Roman" w:hAnsi="Times New Roman" w:cs="Times New Roman"/>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BCCD0" w14:textId="77777777" w:rsidR="00F60565" w:rsidRDefault="00F60565">
    <w:pPr>
      <w:pStyle w:val="af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oNotTrackMoves/>
  <w:defaultTabStop w:val="708"/>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0565"/>
    <w:rsid w:val="00584691"/>
    <w:rsid w:val="005C0DE2"/>
    <w:rsid w:val="0077053E"/>
    <w:rsid w:val="008B3F5E"/>
    <w:rsid w:val="00921E97"/>
    <w:rsid w:val="00B96322"/>
    <w:rsid w:val="00D8030A"/>
    <w:rsid w:val="00E466E8"/>
    <w:rsid w:val="00F60565"/>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4F0A7"/>
  <w15:docId w15:val="{5F5D53D6-5C0F-4A13-BDBB-883EDBAB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uk-UA" w:eastAsia="uk-UA" w:bidi="ug-CN"/>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6658"/>
    <w:pPr>
      <w:suppressAutoHyphens/>
      <w:spacing w:after="160" w:line="259" w:lineRule="auto"/>
    </w:pPr>
    <w:rPr>
      <w:sz w:val="22"/>
      <w:szCs w:val="22"/>
      <w:lang w:bidi="ar-SA"/>
    </w:rPr>
  </w:style>
  <w:style w:type="paragraph" w:styleId="3">
    <w:name w:val="heading 3"/>
    <w:basedOn w:val="user"/>
    <w:next w:val="a0"/>
    <w:link w:val="30"/>
    <w:uiPriority w:val="99"/>
    <w:qFormat/>
    <w:rsid w:val="00356658"/>
    <w:pPr>
      <w:spacing w:before="140"/>
      <w:outlineLvl w:val="2"/>
    </w:pPr>
    <w:rPr>
      <w:rFonts w:ascii="Cambria" w:eastAsia="Times New Roman" w:hAnsi="Cambria" w:cs="Times New Roman"/>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link w:val="3"/>
    <w:uiPriority w:val="99"/>
    <w:semiHidden/>
    <w:qFormat/>
    <w:locked/>
    <w:rsid w:val="00356658"/>
    <w:rPr>
      <w:rFonts w:ascii="Cambria" w:hAnsi="Cambria" w:cs="Times New Roman"/>
      <w:b/>
      <w:sz w:val="26"/>
    </w:rPr>
  </w:style>
  <w:style w:type="character" w:customStyle="1" w:styleId="a4">
    <w:name w:val="Без інтервалів Знак"/>
    <w:uiPriority w:val="99"/>
    <w:qFormat/>
    <w:rsid w:val="005E2244"/>
    <w:rPr>
      <w:rFonts w:ascii="Calibri" w:hAnsi="Calibri"/>
      <w:lang w:val="ru-RU" w:eastAsia="en-US"/>
    </w:rPr>
  </w:style>
  <w:style w:type="character" w:customStyle="1" w:styleId="user0">
    <w:name w:val="Символи кінцевої виноски (user)"/>
    <w:uiPriority w:val="99"/>
    <w:qFormat/>
    <w:rsid w:val="005E2244"/>
    <w:rPr>
      <w:rFonts w:cs="Times New Roman"/>
      <w:vertAlign w:val="superscript"/>
    </w:rPr>
  </w:style>
  <w:style w:type="character" w:customStyle="1" w:styleId="user1">
    <w:name w:val="Прив'язка кінцевої виноски (user)"/>
    <w:qFormat/>
    <w:rPr>
      <w:rFonts w:cs="Times New Roman"/>
      <w:vertAlign w:val="superscript"/>
    </w:rPr>
  </w:style>
  <w:style w:type="character" w:customStyle="1" w:styleId="EndnoteCharacters">
    <w:name w:val="Endnote Characters"/>
    <w:qFormat/>
    <w:rPr>
      <w:rFonts w:cs="Times New Roman"/>
      <w:vertAlign w:val="superscript"/>
    </w:rPr>
  </w:style>
  <w:style w:type="character" w:customStyle="1" w:styleId="1">
    <w:name w:val="Гіперпосилання1"/>
    <w:uiPriority w:val="99"/>
    <w:qFormat/>
    <w:rsid w:val="00356658"/>
    <w:rPr>
      <w:color w:val="000080"/>
      <w:u w:val="single"/>
    </w:rPr>
  </w:style>
  <w:style w:type="character" w:customStyle="1" w:styleId="user2">
    <w:name w:val="Символ нумерації (user)"/>
    <w:uiPriority w:val="99"/>
    <w:qFormat/>
    <w:rsid w:val="00356658"/>
  </w:style>
  <w:style w:type="character" w:customStyle="1" w:styleId="a5">
    <w:name w:val="Основний текст Знак"/>
    <w:uiPriority w:val="99"/>
    <w:semiHidden/>
    <w:qFormat/>
    <w:rsid w:val="00356658"/>
    <w:rPr>
      <w:rFonts w:cs="Times New Roman"/>
    </w:rPr>
  </w:style>
  <w:style w:type="character" w:customStyle="1" w:styleId="a6">
    <w:name w:val="Текст кінцевої виноски Знак"/>
    <w:uiPriority w:val="99"/>
    <w:semiHidden/>
    <w:qFormat/>
    <w:rsid w:val="00356658"/>
    <w:rPr>
      <w:sz w:val="20"/>
    </w:rPr>
  </w:style>
  <w:style w:type="character" w:styleId="a7">
    <w:name w:val="Hyperlink"/>
    <w:uiPriority w:val="99"/>
    <w:rsid w:val="005E2244"/>
    <w:rPr>
      <w:rFonts w:cs="Times New Roman"/>
      <w:color w:val="000080"/>
      <w:u w:val="single"/>
    </w:rPr>
  </w:style>
  <w:style w:type="character" w:customStyle="1" w:styleId="FooterChar">
    <w:name w:val="Footer Char"/>
    <w:uiPriority w:val="99"/>
    <w:qFormat/>
    <w:locked/>
    <w:rsid w:val="00356658"/>
    <w:rPr>
      <w:rFonts w:cs="Times New Roman"/>
      <w:sz w:val="22"/>
      <w:szCs w:val="22"/>
    </w:rPr>
  </w:style>
  <w:style w:type="character" w:customStyle="1" w:styleId="HeaderChar">
    <w:name w:val="Header Char"/>
    <w:uiPriority w:val="99"/>
    <w:qFormat/>
    <w:locked/>
    <w:rsid w:val="00356658"/>
    <w:rPr>
      <w:rFonts w:cs="Times New Roman"/>
      <w:sz w:val="22"/>
      <w:szCs w:val="22"/>
    </w:rPr>
  </w:style>
  <w:style w:type="character" w:customStyle="1" w:styleId="2">
    <w:name w:val="Текст кінцевої виноски Знак2"/>
    <w:link w:val="a8"/>
    <w:uiPriority w:val="99"/>
    <w:semiHidden/>
    <w:qFormat/>
    <w:locked/>
    <w:rPr>
      <w:rFonts w:cs="Times New Roman"/>
    </w:rPr>
  </w:style>
  <w:style w:type="character" w:customStyle="1" w:styleId="10">
    <w:name w:val="Текст кінцевої виноски Знак1"/>
    <w:uiPriority w:val="99"/>
    <w:semiHidden/>
    <w:qFormat/>
    <w:locked/>
    <w:rPr>
      <w:rFonts w:cs="Times New Roman"/>
      <w:sz w:val="20"/>
      <w:szCs w:val="20"/>
    </w:rPr>
  </w:style>
  <w:style w:type="character" w:customStyle="1" w:styleId="a9">
    <w:name w:val="Верхній колонтитул Знак"/>
    <w:uiPriority w:val="99"/>
    <w:semiHidden/>
    <w:qFormat/>
    <w:locked/>
    <w:rPr>
      <w:rFonts w:cs="Times New Roman"/>
    </w:rPr>
  </w:style>
  <w:style w:type="character" w:customStyle="1" w:styleId="aa">
    <w:name w:val="Нижній колонтитул Знак"/>
    <w:uiPriority w:val="99"/>
    <w:semiHidden/>
    <w:qFormat/>
    <w:locked/>
    <w:rPr>
      <w:rFonts w:cs="Times New Roman"/>
    </w:rPr>
  </w:style>
  <w:style w:type="paragraph" w:customStyle="1" w:styleId="ab">
    <w:name w:val="Заголовок"/>
    <w:basedOn w:val="a"/>
    <w:next w:val="a0"/>
    <w:qFormat/>
    <w:pPr>
      <w:keepNext/>
      <w:spacing w:before="240" w:after="120"/>
    </w:pPr>
    <w:rPr>
      <w:rFonts w:ascii="Liberation Sans" w:eastAsia="Microsoft YaHei" w:hAnsi="Liberation Sans" w:cs="Arial"/>
      <w:sz w:val="28"/>
      <w:szCs w:val="28"/>
    </w:rPr>
  </w:style>
  <w:style w:type="paragraph" w:styleId="a0">
    <w:name w:val="Body Text"/>
    <w:basedOn w:val="a"/>
    <w:uiPriority w:val="99"/>
    <w:rsid w:val="00356658"/>
    <w:pPr>
      <w:spacing w:after="140" w:line="276" w:lineRule="auto"/>
    </w:pPr>
  </w:style>
  <w:style w:type="paragraph" w:styleId="ac">
    <w:name w:val="List"/>
    <w:basedOn w:val="a0"/>
    <w:uiPriority w:val="99"/>
    <w:rsid w:val="00356658"/>
    <w:rPr>
      <w:rFonts w:cs="Arial"/>
    </w:rPr>
  </w:style>
  <w:style w:type="paragraph" w:styleId="ad">
    <w:name w:val="caption"/>
    <w:basedOn w:val="a"/>
    <w:uiPriority w:val="99"/>
    <w:qFormat/>
    <w:rsid w:val="00356658"/>
    <w:pPr>
      <w:suppressLineNumbers/>
      <w:spacing w:before="120" w:after="120"/>
    </w:pPr>
    <w:rPr>
      <w:rFonts w:cs="Arial"/>
      <w:i/>
      <w:iCs/>
      <w:sz w:val="24"/>
      <w:szCs w:val="24"/>
    </w:rPr>
  </w:style>
  <w:style w:type="paragraph" w:customStyle="1" w:styleId="ae">
    <w:name w:val="Покажчик"/>
    <w:basedOn w:val="a"/>
    <w:qFormat/>
    <w:pPr>
      <w:suppressLineNumbers/>
    </w:pPr>
    <w:rPr>
      <w:rFonts w:cs="Arial"/>
    </w:rPr>
  </w:style>
  <w:style w:type="paragraph" w:customStyle="1" w:styleId="user">
    <w:name w:val="Заголовок (user)"/>
    <w:basedOn w:val="a"/>
    <w:next w:val="a0"/>
    <w:uiPriority w:val="99"/>
    <w:qFormat/>
    <w:rsid w:val="00356658"/>
    <w:pPr>
      <w:keepNext/>
      <w:spacing w:before="240" w:after="120"/>
    </w:pPr>
    <w:rPr>
      <w:rFonts w:ascii="Liberation Sans" w:eastAsia="Microsoft YaHei" w:hAnsi="Liberation Sans" w:cs="Lucida Sans"/>
      <w:sz w:val="28"/>
      <w:szCs w:val="28"/>
    </w:rPr>
  </w:style>
  <w:style w:type="paragraph" w:customStyle="1" w:styleId="user3">
    <w:name w:val="Покажчик (user)"/>
    <w:basedOn w:val="a"/>
    <w:uiPriority w:val="99"/>
    <w:qFormat/>
    <w:rsid w:val="00356658"/>
    <w:pPr>
      <w:suppressLineNumbers/>
    </w:pPr>
    <w:rPr>
      <w:rFonts w:cs="Arial"/>
    </w:rPr>
  </w:style>
  <w:style w:type="paragraph" w:styleId="11">
    <w:name w:val="index 1"/>
    <w:basedOn w:val="a"/>
    <w:next w:val="a"/>
    <w:autoRedefine/>
    <w:uiPriority w:val="99"/>
    <w:semiHidden/>
    <w:qFormat/>
    <w:rsid w:val="005E2244"/>
    <w:pPr>
      <w:ind w:left="220" w:hanging="220"/>
    </w:pPr>
  </w:style>
  <w:style w:type="paragraph" w:styleId="af">
    <w:name w:val="index heading"/>
    <w:basedOn w:val="a"/>
    <w:uiPriority w:val="99"/>
    <w:qFormat/>
    <w:rsid w:val="00356658"/>
    <w:pPr>
      <w:suppressLineNumbers/>
    </w:pPr>
    <w:rPr>
      <w:rFonts w:cs="Lucida Sans"/>
    </w:rPr>
  </w:style>
  <w:style w:type="paragraph" w:customStyle="1" w:styleId="12">
    <w:name w:val="Заголовок1"/>
    <w:basedOn w:val="a"/>
    <w:next w:val="a0"/>
    <w:uiPriority w:val="99"/>
    <w:qFormat/>
    <w:rsid w:val="00356658"/>
    <w:pPr>
      <w:keepNext/>
      <w:spacing w:before="240" w:after="120"/>
    </w:pPr>
    <w:rPr>
      <w:rFonts w:ascii="Liberation Sans" w:eastAsia="Microsoft YaHei" w:hAnsi="Liberation Sans" w:cs="Arial"/>
      <w:sz w:val="28"/>
      <w:szCs w:val="28"/>
    </w:rPr>
  </w:style>
  <w:style w:type="paragraph" w:styleId="af0">
    <w:name w:val="Normal (Web)"/>
    <w:basedOn w:val="a"/>
    <w:uiPriority w:val="99"/>
    <w:semiHidden/>
    <w:qFormat/>
    <w:rsid w:val="005E2244"/>
    <w:pPr>
      <w:spacing w:beforeAutospacing="1" w:afterAutospacing="1" w:line="240" w:lineRule="auto"/>
    </w:pPr>
    <w:rPr>
      <w:rFonts w:ascii="Times New Roman" w:eastAsia="Times New Roman" w:hAnsi="Times New Roman" w:cs="Times New Roman"/>
      <w:sz w:val="24"/>
      <w:szCs w:val="24"/>
    </w:rPr>
  </w:style>
  <w:style w:type="paragraph" w:styleId="af1">
    <w:name w:val="No Spacing"/>
    <w:uiPriority w:val="99"/>
    <w:qFormat/>
    <w:rsid w:val="005E2244"/>
    <w:pPr>
      <w:suppressAutoHyphens/>
    </w:pPr>
    <w:rPr>
      <w:rFonts w:cs="Times New Roman"/>
      <w:sz w:val="22"/>
      <w:szCs w:val="22"/>
      <w:lang w:val="ru-RU" w:eastAsia="en-US" w:bidi="ar-SA"/>
    </w:rPr>
  </w:style>
  <w:style w:type="paragraph" w:customStyle="1" w:styleId="13">
    <w:name w:val="Обычная таблица1"/>
    <w:uiPriority w:val="99"/>
    <w:qFormat/>
    <w:rsid w:val="00356658"/>
    <w:pPr>
      <w:suppressAutoHyphens/>
    </w:pPr>
    <w:rPr>
      <w:rFonts w:ascii="Times New Roman" w:eastAsia="Times New Roman" w:hAnsi="Times New Roman" w:cs="Times New Roman"/>
      <w:lang w:bidi="ar-SA"/>
    </w:rPr>
  </w:style>
  <w:style w:type="paragraph" w:styleId="a8">
    <w:name w:val="endnote text"/>
    <w:basedOn w:val="a"/>
    <w:link w:val="2"/>
    <w:uiPriority w:val="99"/>
    <w:rsid w:val="00356658"/>
    <w:pPr>
      <w:suppressLineNumbers/>
      <w:ind w:left="340" w:hanging="340"/>
    </w:pPr>
    <w:rPr>
      <w:sz w:val="20"/>
      <w:szCs w:val="20"/>
    </w:rPr>
  </w:style>
  <w:style w:type="paragraph" w:customStyle="1" w:styleId="14">
    <w:name w:val="Звичайна таблиця1"/>
    <w:uiPriority w:val="99"/>
    <w:qFormat/>
    <w:rsid w:val="00356658"/>
    <w:pPr>
      <w:suppressAutoHyphens/>
    </w:pPr>
    <w:rPr>
      <w:rFonts w:ascii="Times New Roman" w:eastAsia="Times New Roman" w:hAnsi="Times New Roman" w:cs="Times New Roman"/>
      <w:lang w:val="ru-RU" w:eastAsia="ru-RU" w:bidi="ar-SA"/>
    </w:rPr>
  </w:style>
  <w:style w:type="paragraph" w:styleId="af2">
    <w:name w:val="List Paragraph"/>
    <w:basedOn w:val="a"/>
    <w:uiPriority w:val="99"/>
    <w:qFormat/>
    <w:rsid w:val="005E2244"/>
    <w:pPr>
      <w:spacing w:after="0" w:line="240" w:lineRule="auto"/>
      <w:ind w:left="720"/>
      <w:contextualSpacing/>
    </w:pPr>
    <w:rPr>
      <w:rFonts w:ascii="Times New Roman" w:hAnsi="Times New Roman" w:cs="Times New Roman"/>
      <w:sz w:val="28"/>
      <w:szCs w:val="28"/>
      <w:lang w:val="ru-RU" w:eastAsia="en-US"/>
    </w:rPr>
  </w:style>
  <w:style w:type="paragraph" w:customStyle="1" w:styleId="user4">
    <w:name w:val="Верхній і нижній колонтитули (user)"/>
    <w:basedOn w:val="a"/>
    <w:uiPriority w:val="99"/>
    <w:qFormat/>
    <w:rsid w:val="005E2244"/>
  </w:style>
  <w:style w:type="paragraph" w:customStyle="1" w:styleId="af3">
    <w:name w:val="Верхній і нижній колонтитули"/>
    <w:basedOn w:val="a"/>
    <w:qFormat/>
  </w:style>
  <w:style w:type="paragraph" w:styleId="af4">
    <w:name w:val="header"/>
    <w:basedOn w:val="user4"/>
    <w:uiPriority w:val="99"/>
    <w:rsid w:val="005E2244"/>
  </w:style>
  <w:style w:type="paragraph" w:styleId="af5">
    <w:name w:val="footer"/>
    <w:basedOn w:val="a"/>
    <w:uiPriority w:val="99"/>
    <w:rsid w:val="00356658"/>
    <w:pPr>
      <w:tabs>
        <w:tab w:val="center" w:pos="4819"/>
        <w:tab w:val="right" w:pos="9639"/>
      </w:tabs>
      <w:spacing w:after="0" w:line="240" w:lineRule="auto"/>
    </w:pPr>
  </w:style>
  <w:style w:type="numbering" w:customStyle="1" w:styleId="af6">
    <w:name w:val="Без маркерів"/>
    <w:uiPriority w:val="99"/>
    <w:semiHidden/>
    <w:unhideWhenUsed/>
    <w:qFormat/>
  </w:style>
  <w:style w:type="numbering" w:customStyle="1" w:styleId="user5">
    <w:name w:val="Без маркерів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olx.ua/uk/transport/legkovye-avtomobili/volkswagen/crafte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6097</TotalTime>
  <Pages>12</Pages>
  <Words>20612</Words>
  <Characters>11749</Characters>
  <Application>Microsoft Office Word</Application>
  <DocSecurity>0</DocSecurity>
  <Lines>97</Lines>
  <Paragraphs>64</Paragraphs>
  <ScaleCrop>false</ScaleCrop>
  <Company/>
  <LinksUpToDate>false</LinksUpToDate>
  <CharactersWithSpaces>32297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Ірина Демидюк</cp:lastModifiedBy>
  <cp:revision>6</cp:revision>
  <dcterms:created xsi:type="dcterms:W3CDTF">2026-03-12T13:43:00Z</dcterms:created>
  <dcterms:modified xsi:type="dcterms:W3CDTF">2026-03-12T14:09:00Z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2024-09-04T09:44:00Z</dcterms:created>
  <dc:creator>Денис Вітюк</dc:creator>
  <dc:description/>
  <dc:language>uk-UA</dc:language>
  <cp:lastModifiedBy/>
  <cp:lastPrinted>2024-08-23T09:27:00Z</cp:lastPrinted>
  <dcterms:modified xsi:type="dcterms:W3CDTF">2026-03-12T11:37:56Z</dcterms:modified>
  <cp:revision>84</cp:revision>
  <dc:subject/>
  <dc:title/>
</cp:coreProperties>
</file>