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A6738E9" w14:textId="77777777" w:rsidR="009F0205" w:rsidRDefault="00000000">
      <w:pPr>
        <w:tabs>
          <w:tab w:val="left" w:pos="4320"/>
        </w:tabs>
        <w:jc w:val="center"/>
      </w:pPr>
      <w:r>
        <w:object w:dxaOrig="1140" w:dyaOrig="1185" w14:anchorId="40D10AE0">
          <v:shape id="ole_rId2" o:spid="_x0000_i1025" style="width:56.8pt;height:59.3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34840697" r:id="rId5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E9B00C7" wp14:editId="0B799E2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635" t="0" r="0" b="0"/>
                <wp:wrapNone/>
                <wp:docPr id="1" name="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3B3DE35" wp14:editId="3660740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635" t="0" r="0" b="0"/>
                <wp:wrapNone/>
                <wp:docPr id="2" name="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74FF0CE5" w14:textId="77777777" w:rsidR="009F0205" w:rsidRDefault="009F0205">
      <w:pPr>
        <w:jc w:val="center"/>
        <w:rPr>
          <w:sz w:val="16"/>
          <w:szCs w:val="16"/>
        </w:rPr>
      </w:pPr>
    </w:p>
    <w:p w14:paraId="779EAD9E" w14:textId="77777777" w:rsidR="009F020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D776D21" w14:textId="77777777" w:rsidR="009F0205" w:rsidRDefault="009F0205">
      <w:pPr>
        <w:rPr>
          <w:color w:val="FF0000"/>
          <w:sz w:val="10"/>
          <w:szCs w:val="10"/>
        </w:rPr>
      </w:pPr>
    </w:p>
    <w:p w14:paraId="09A23FAB" w14:textId="77777777" w:rsidR="009F020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0712AD6" w14:textId="77777777" w:rsidR="009F0205" w:rsidRDefault="009F0205">
      <w:pPr>
        <w:jc w:val="center"/>
        <w:rPr>
          <w:b/>
          <w:bCs/>
          <w:sz w:val="20"/>
          <w:szCs w:val="20"/>
        </w:rPr>
      </w:pPr>
    </w:p>
    <w:p w14:paraId="00851190" w14:textId="77777777" w:rsidR="009F0205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BFF6F2C" w14:textId="77777777" w:rsidR="009F0205" w:rsidRDefault="009F0205">
      <w:pPr>
        <w:jc w:val="center"/>
        <w:rPr>
          <w:bCs/>
          <w:sz w:val="40"/>
          <w:szCs w:val="40"/>
        </w:rPr>
      </w:pPr>
    </w:p>
    <w:p w14:paraId="6158A4C1" w14:textId="77777777" w:rsidR="009F0205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20B5672E" w14:textId="77777777" w:rsidR="009F0205" w:rsidRDefault="009F0205">
      <w:pPr>
        <w:spacing w:line="360" w:lineRule="auto"/>
        <w:ind w:right="4959"/>
        <w:jc w:val="both"/>
        <w:rPr>
          <w:sz w:val="28"/>
          <w:szCs w:val="28"/>
        </w:rPr>
      </w:pPr>
    </w:p>
    <w:p w14:paraId="19FE6AE3" w14:textId="37516315" w:rsidR="009F0205" w:rsidRDefault="00000000" w:rsidP="00993B37">
      <w:pPr>
        <w:tabs>
          <w:tab w:val="left" w:pos="6615"/>
        </w:tabs>
        <w:ind w:right="5101"/>
        <w:jc w:val="both"/>
      </w:pPr>
      <w:r>
        <w:rPr>
          <w:sz w:val="28"/>
          <w:szCs w:val="28"/>
        </w:rPr>
        <w:t xml:space="preserve">Про Порядок надання адресної грошової допомоги </w:t>
      </w:r>
      <w:r>
        <w:rPr>
          <w:sz w:val="28"/>
          <w:szCs w:val="28"/>
          <w:shd w:val="clear" w:color="auto" w:fill="FFFFFF"/>
        </w:rPr>
        <w:t xml:space="preserve"> сім’ям</w:t>
      </w:r>
      <w:r w:rsidR="00993B3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загиблих (померлих), зниклих безвісти </w:t>
      </w:r>
      <w:r>
        <w:rPr>
          <w:sz w:val="28"/>
          <w:szCs w:val="28"/>
          <w:highlight w:val="white"/>
          <w:shd w:val="clear" w:color="auto" w:fill="FFFFFF"/>
        </w:rPr>
        <w:t>до Дня вшанування пам’яті лучан,</w:t>
      </w:r>
      <w:r w:rsidR="00993B37"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>які загинули під час антитерористичної операції на сході України</w:t>
      </w:r>
    </w:p>
    <w:p w14:paraId="50573345" w14:textId="77777777" w:rsidR="009F0205" w:rsidRDefault="00000000">
      <w:pPr>
        <w:ind w:right="4677"/>
        <w:jc w:val="both"/>
      </w:pPr>
      <w:r>
        <w:tab/>
      </w:r>
    </w:p>
    <w:p w14:paraId="3C56CFBC" w14:textId="4601EB9B" w:rsidR="009F0205" w:rsidRDefault="00000000">
      <w:pPr>
        <w:ind w:firstLine="567"/>
        <w:jc w:val="both"/>
      </w:pPr>
      <w:r>
        <w:rPr>
          <w:sz w:val="28"/>
          <w:szCs w:val="28"/>
          <w:highlight w:val="white"/>
        </w:rPr>
        <w:t xml:space="preserve">Відповідно до ст. 52, 59 Закону України «Про місцеве самоврядування в Україні», на виконання </w:t>
      </w:r>
      <w:r>
        <w:rPr>
          <w:color w:val="000000"/>
          <w:sz w:val="28"/>
          <w:szCs w:val="28"/>
          <w:highlight w:val="white"/>
        </w:rPr>
        <w:t>Комплексної програми підтримки                   ветеранів</w:t>
      </w:r>
      <w:r w:rsidR="00993B37"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  <w:highlight w:val="white"/>
        </w:rPr>
        <w:t>/</w:t>
      </w:r>
      <w:r w:rsidR="00993B37">
        <w:rPr>
          <w:color w:val="000000"/>
          <w:sz w:val="28"/>
          <w:szCs w:val="28"/>
          <w:highlight w:val="white"/>
        </w:rPr>
        <w:t> </w:t>
      </w:r>
      <w:proofErr w:type="spellStart"/>
      <w:r>
        <w:rPr>
          <w:color w:val="000000"/>
          <w:sz w:val="28"/>
          <w:szCs w:val="28"/>
          <w:highlight w:val="white"/>
        </w:rPr>
        <w:t>ветеранок</w:t>
      </w:r>
      <w:proofErr w:type="spellEnd"/>
      <w:r>
        <w:rPr>
          <w:color w:val="000000"/>
          <w:sz w:val="28"/>
          <w:szCs w:val="28"/>
          <w:highlight w:val="white"/>
        </w:rPr>
        <w:t xml:space="preserve"> війни та членів їх сімей</w:t>
      </w:r>
      <w:r>
        <w:rPr>
          <w:sz w:val="28"/>
          <w:szCs w:val="28"/>
          <w:highlight w:val="white"/>
        </w:rPr>
        <w:t xml:space="preserve"> на 2024–2028 роки</w:t>
      </w:r>
      <w:r>
        <w:rPr>
          <w:rStyle w:val="FontStyle22"/>
          <w:highlight w:val="white"/>
        </w:rPr>
        <w:t xml:space="preserve">, </w:t>
      </w:r>
      <w:bookmarkStart w:id="1" w:name="__DdeLink__101_806079823"/>
      <w:r>
        <w:rPr>
          <w:rStyle w:val="FontStyle22"/>
          <w:spacing w:val="-1"/>
          <w:kern w:val="2"/>
          <w:sz w:val="28"/>
          <w:szCs w:val="28"/>
          <w:highlight w:val="white"/>
        </w:rPr>
        <w:t xml:space="preserve">затвердженої рішенням міської ради </w:t>
      </w:r>
      <w:r>
        <w:rPr>
          <w:rStyle w:val="FontStyle22"/>
          <w:kern w:val="2"/>
          <w:sz w:val="28"/>
          <w:szCs w:val="28"/>
          <w:highlight w:val="white"/>
        </w:rPr>
        <w:t xml:space="preserve">від 24.12.2019 № 68/62, </w:t>
      </w:r>
      <w:r>
        <w:rPr>
          <w:rStyle w:val="FontStyle22"/>
          <w:spacing w:val="-1"/>
          <w:kern w:val="2"/>
          <w:sz w:val="28"/>
          <w:szCs w:val="28"/>
          <w:highlight w:val="white"/>
        </w:rPr>
        <w:t>зі змінами</w:t>
      </w:r>
      <w:bookmarkEnd w:id="1"/>
      <w:r>
        <w:rPr>
          <w:rStyle w:val="FontStyle22"/>
          <w:spacing w:val="-1"/>
          <w:kern w:val="2"/>
          <w:sz w:val="28"/>
          <w:szCs w:val="28"/>
          <w:highlight w:val="white"/>
        </w:rPr>
        <w:t>, з метою надання адресної грошової допомоги до Дня вшанування пам’яті лучан, які загинули під час антитерористичної операції на сході України,</w:t>
      </w:r>
      <w:r>
        <w:rPr>
          <w:sz w:val="28"/>
          <w:szCs w:val="28"/>
          <w:highlight w:val="white"/>
        </w:rPr>
        <w:t xml:space="preserve"> виконавчий комітет міської ради</w:t>
      </w:r>
    </w:p>
    <w:p w14:paraId="696C27D3" w14:textId="77777777" w:rsidR="009F0205" w:rsidRDefault="009F0205">
      <w:pPr>
        <w:jc w:val="both"/>
        <w:rPr>
          <w:sz w:val="28"/>
          <w:szCs w:val="28"/>
        </w:rPr>
      </w:pPr>
    </w:p>
    <w:p w14:paraId="7540C342" w14:textId="77777777" w:rsidR="009F020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BDDEB2F" w14:textId="77777777" w:rsidR="00993B37" w:rsidRDefault="00993B37">
      <w:pPr>
        <w:jc w:val="both"/>
      </w:pPr>
    </w:p>
    <w:p w14:paraId="508FB39C" w14:textId="5B941D40" w:rsidR="009F0205" w:rsidRDefault="00000000">
      <w:pPr>
        <w:tabs>
          <w:tab w:val="left" w:pos="564"/>
          <w:tab w:val="left" w:pos="570"/>
        </w:tabs>
        <w:ind w:firstLine="567"/>
        <w:jc w:val="both"/>
      </w:pPr>
      <w:r>
        <w:rPr>
          <w:sz w:val="28"/>
          <w:szCs w:val="28"/>
        </w:rPr>
        <w:t>1. Затвердити</w:t>
      </w:r>
      <w:r>
        <w:rPr>
          <w:sz w:val="28"/>
          <w:szCs w:val="28"/>
          <w:shd w:val="clear" w:color="auto" w:fill="FFFFFF"/>
        </w:rPr>
        <w:t xml:space="preserve"> Порядок надання адресної грошової допомоги сім’ям загиблих (померлих) та зниклих безвісти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>до Дня вшанування пам’яті лучан, які загинули під час антитерористичної операції на сході України</w:t>
      </w:r>
      <w:r w:rsidR="00993B37">
        <w:rPr>
          <w:sz w:val="28"/>
          <w:szCs w:val="28"/>
          <w:highlight w:val="white"/>
          <w:shd w:val="clear" w:color="auto" w:fill="FFFFFF"/>
        </w:rPr>
        <w:t>,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>згідно з додатком.</w:t>
      </w:r>
    </w:p>
    <w:p w14:paraId="33EA5298" w14:textId="77777777" w:rsidR="009F0205" w:rsidRDefault="00000000">
      <w:pPr>
        <w:pStyle w:val="aa"/>
        <w:tabs>
          <w:tab w:val="left" w:pos="570"/>
        </w:tabs>
        <w:spacing w:after="0"/>
        <w:ind w:firstLine="567"/>
        <w:jc w:val="both"/>
      </w:pPr>
      <w:r>
        <w:rPr>
          <w:rStyle w:val="FontStyle13"/>
          <w:spacing w:val="-1"/>
          <w:sz w:val="28"/>
          <w:szCs w:val="28"/>
          <w:lang w:eastAsia="zh-CN"/>
        </w:rPr>
        <w:t xml:space="preserve">2. Визнати таким, що втратило чинність, </w:t>
      </w:r>
      <w:r>
        <w:rPr>
          <w:rStyle w:val="ac"/>
          <w:b w:val="0"/>
          <w:bCs w:val="0"/>
          <w:spacing w:val="-1"/>
          <w:kern w:val="2"/>
          <w:sz w:val="28"/>
          <w:szCs w:val="28"/>
          <w:lang w:eastAsia="uk-UA"/>
        </w:rPr>
        <w:t>рішення виконавчого комітету міської ради від 09</w:t>
      </w:r>
      <w:r>
        <w:rPr>
          <w:rStyle w:val="ac"/>
          <w:b w:val="0"/>
          <w:bCs w:val="0"/>
          <w:spacing w:val="-1"/>
          <w:kern w:val="2"/>
          <w:sz w:val="28"/>
          <w:szCs w:val="28"/>
          <w:shd w:val="clear" w:color="auto" w:fill="FFFFFF"/>
          <w:lang w:eastAsia="zh-CN"/>
        </w:rPr>
        <w:t xml:space="preserve">.04.2025 № 233-1 </w:t>
      </w:r>
      <w:r>
        <w:rPr>
          <w:rStyle w:val="ac"/>
          <w:b w:val="0"/>
          <w:bCs w:val="0"/>
          <w:spacing w:val="-1"/>
          <w:kern w:val="2"/>
          <w:sz w:val="28"/>
          <w:szCs w:val="28"/>
          <w:lang w:eastAsia="uk-UA"/>
        </w:rPr>
        <w:t>«</w:t>
      </w:r>
      <w:r>
        <w:rPr>
          <w:rStyle w:val="ac"/>
          <w:b w:val="0"/>
          <w:bCs w:val="0"/>
          <w:spacing w:val="-1"/>
          <w:kern w:val="2"/>
          <w:sz w:val="28"/>
          <w:szCs w:val="28"/>
          <w:shd w:val="clear" w:color="auto" w:fill="FFFFFF"/>
          <w:lang w:eastAsia="zh-CN"/>
        </w:rPr>
        <w:t>Про комісію з питань надання адресної грошової допомоги сім’ям загиблих (померлих), зниклих безвісти».</w:t>
      </w:r>
    </w:p>
    <w:p w14:paraId="3F6F72C7" w14:textId="77777777" w:rsidR="009F0205" w:rsidRDefault="00000000">
      <w:pPr>
        <w:tabs>
          <w:tab w:val="left" w:pos="570"/>
        </w:tabs>
        <w:ind w:firstLine="567"/>
        <w:jc w:val="both"/>
      </w:pPr>
      <w:r>
        <w:rPr>
          <w:rStyle w:val="FontStyle13"/>
          <w:spacing w:val="-1"/>
          <w:sz w:val="28"/>
          <w:szCs w:val="28"/>
          <w:lang w:eastAsia="zh-CN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rStyle w:val="FontStyle13"/>
          <w:spacing w:val="-1"/>
          <w:sz w:val="28"/>
          <w:szCs w:val="28"/>
          <w:lang w:eastAsia="zh-CN"/>
        </w:rPr>
        <w:t>Чебелюк</w:t>
      </w:r>
      <w:proofErr w:type="spellEnd"/>
      <w:r>
        <w:rPr>
          <w:rStyle w:val="FontStyle13"/>
          <w:spacing w:val="-1"/>
          <w:sz w:val="28"/>
          <w:szCs w:val="28"/>
          <w:lang w:eastAsia="zh-CN"/>
        </w:rPr>
        <w:t xml:space="preserve">. </w:t>
      </w:r>
    </w:p>
    <w:p w14:paraId="319302CD" w14:textId="77777777" w:rsidR="009F0205" w:rsidRDefault="009F0205">
      <w:pPr>
        <w:pStyle w:val="aa"/>
        <w:tabs>
          <w:tab w:val="left" w:pos="960"/>
          <w:tab w:val="left" w:pos="1020"/>
        </w:tabs>
        <w:spacing w:after="0"/>
        <w:ind w:firstLine="964"/>
        <w:jc w:val="both"/>
        <w:rPr>
          <w:sz w:val="28"/>
          <w:szCs w:val="28"/>
        </w:rPr>
      </w:pPr>
    </w:p>
    <w:p w14:paraId="6FDF4963" w14:textId="77777777" w:rsidR="009F0205" w:rsidRDefault="009F0205">
      <w:pPr>
        <w:jc w:val="both"/>
        <w:rPr>
          <w:sz w:val="28"/>
          <w:szCs w:val="28"/>
        </w:rPr>
      </w:pPr>
    </w:p>
    <w:p w14:paraId="640F4FC7" w14:textId="77777777" w:rsidR="009F0205" w:rsidRDefault="00000000">
      <w:pPr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A746607" w14:textId="77777777" w:rsidR="009F0205" w:rsidRDefault="009F0205">
      <w:pPr>
        <w:jc w:val="both"/>
        <w:rPr>
          <w:sz w:val="28"/>
          <w:szCs w:val="28"/>
        </w:rPr>
      </w:pPr>
    </w:p>
    <w:p w14:paraId="26B81642" w14:textId="77777777" w:rsidR="00993B37" w:rsidRDefault="00993B37">
      <w:pPr>
        <w:rPr>
          <w:sz w:val="28"/>
          <w:szCs w:val="28"/>
        </w:rPr>
      </w:pPr>
    </w:p>
    <w:p w14:paraId="1E7AE121" w14:textId="764741E6" w:rsidR="009F0205" w:rsidRDefault="00000000">
      <w:r>
        <w:rPr>
          <w:sz w:val="28"/>
          <w:szCs w:val="28"/>
        </w:rPr>
        <w:t>Секретар міської ради                                                               Юрій БЕЗПЯТКО</w:t>
      </w:r>
    </w:p>
    <w:p w14:paraId="6B1B6682" w14:textId="77777777" w:rsidR="009F0205" w:rsidRDefault="009F0205">
      <w:pPr>
        <w:rPr>
          <w:sz w:val="28"/>
          <w:szCs w:val="28"/>
        </w:rPr>
      </w:pPr>
    </w:p>
    <w:p w14:paraId="32AA0D68" w14:textId="77777777" w:rsidR="009F0205" w:rsidRDefault="00000000">
      <w:pPr>
        <w:jc w:val="both"/>
      </w:pPr>
      <w:proofErr w:type="spellStart"/>
      <w:r>
        <w:t>Кобилинський</w:t>
      </w:r>
      <w:proofErr w:type="spellEnd"/>
      <w:r>
        <w:t xml:space="preserve"> </w:t>
      </w:r>
      <w:r>
        <w:rPr>
          <w:sz w:val="26"/>
          <w:szCs w:val="26"/>
        </w:rPr>
        <w:t>739</w:t>
      </w:r>
      <w:r>
        <w:rPr>
          <w:sz w:val="26"/>
          <w:szCs w:val="26"/>
          <w:lang w:val="ru-RU"/>
        </w:rPr>
        <w:t> </w:t>
      </w:r>
      <w:r>
        <w:rPr>
          <w:sz w:val="26"/>
          <w:szCs w:val="26"/>
        </w:rPr>
        <w:t>900</w:t>
      </w:r>
    </w:p>
    <w:sectPr w:rsidR="009F0205">
      <w:pgSz w:w="11906" w:h="16838"/>
      <w:pgMar w:top="567" w:right="567" w:bottom="1134" w:left="1985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205"/>
    <w:rsid w:val="00584691"/>
    <w:rsid w:val="00993B37"/>
    <w:rsid w:val="009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1AAF"/>
  <w15:docId w15:val="{5F5D53D6-5C0F-4A13-BDBB-883EDBAB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Pr>
      <w:b/>
      <w:bCs/>
    </w:rPr>
  </w:style>
  <w:style w:type="character" w:customStyle="1" w:styleId="ac">
    <w:name w:val="Выделение жирным"/>
    <w:qFormat/>
    <w:rPr>
      <w:b/>
      <w:bCs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paragraph" w:customStyle="1" w:styleId="ad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e">
    <w:name w:val="List"/>
    <w:basedOn w:val="aa"/>
    <w:uiPriority w:val="99"/>
    <w:rsid w:val="00F42C4A"/>
    <w:rPr>
      <w:rFonts w:cs="Lucida Sans"/>
    </w:rPr>
  </w:style>
  <w:style w:type="paragraph" w:styleId="af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Указатель"/>
    <w:basedOn w:val="a"/>
    <w:qFormat/>
    <w:pPr>
      <w:suppressLineNumbers/>
    </w:pPr>
    <w:rPr>
      <w:rFonts w:cs="Mangal"/>
    </w:rPr>
  </w:style>
  <w:style w:type="paragraph" w:customStyle="1" w:styleId="af1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2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3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4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68</cp:revision>
  <cp:lastPrinted>2026-03-11T19:23:00Z</cp:lastPrinted>
  <dcterms:created xsi:type="dcterms:W3CDTF">2022-06-06T08:38:00Z</dcterms:created>
  <dcterms:modified xsi:type="dcterms:W3CDTF">2026-03-12T15:11:00Z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