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BEF2" w14:textId="77777777" w:rsidR="00A71E17" w:rsidRDefault="00000000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51314698" w14:textId="77777777" w:rsidR="00A71E17" w:rsidRDefault="00000000">
      <w:pPr>
        <w:tabs>
          <w:tab w:val="left" w:pos="8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6A6E18A5" w14:textId="77777777" w:rsidR="00A71E17" w:rsidRDefault="00000000">
      <w:pPr>
        <w:tabs>
          <w:tab w:val="left" w:pos="8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1CB47392" w14:textId="77777777" w:rsidR="00A71E17" w:rsidRDefault="00000000">
      <w:pPr>
        <w:tabs>
          <w:tab w:val="left" w:pos="8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</w:rPr>
        <w:t>_______________№__________</w:t>
      </w:r>
    </w:p>
    <w:p w14:paraId="51C264A8" w14:textId="77777777" w:rsidR="00A71E17" w:rsidRDefault="00A71E17">
      <w:pPr>
        <w:tabs>
          <w:tab w:val="left" w:pos="8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F83072" w14:textId="77777777" w:rsidR="005E45A8" w:rsidRDefault="005E45A8">
      <w:pPr>
        <w:tabs>
          <w:tab w:val="left" w:pos="8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99C58D9" w14:textId="44449440" w:rsidR="00A71E17" w:rsidRDefault="00000000">
      <w:pPr>
        <w:tabs>
          <w:tab w:val="left" w:pos="8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Потенційно аварійно-небезпечний об'єкт, який не підлягає відновленню та підлягає демонтажу, ліквідації</w:t>
      </w:r>
    </w:p>
    <w:p w14:paraId="6E09522C" w14:textId="77777777" w:rsidR="00A71E17" w:rsidRDefault="00A71E17">
      <w:pPr>
        <w:tabs>
          <w:tab w:val="left" w:pos="86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2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6"/>
        <w:gridCol w:w="2298"/>
        <w:gridCol w:w="3240"/>
        <w:gridCol w:w="3552"/>
        <w:gridCol w:w="1884"/>
        <w:gridCol w:w="4200"/>
      </w:tblGrid>
      <w:tr w:rsidR="00A71E17" w14:paraId="047FFDD2" w14:textId="77777777" w:rsidTr="00305947">
        <w:trPr>
          <w:trHeight w:val="1215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A25DEA" w14:textId="359DA576" w:rsidR="00A71E17" w:rsidRDefault="00000000" w:rsidP="005E45A8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  <w:p w14:paraId="4DF9C4A1" w14:textId="77777777" w:rsidR="00A71E17" w:rsidRDefault="00000000" w:rsidP="005E45A8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9414E" w14:textId="77777777" w:rsidR="005E45A8" w:rsidRPr="005E45A8" w:rsidRDefault="00000000" w:rsidP="005E4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A8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  <w:p w14:paraId="52307EA2" w14:textId="7067A030" w:rsidR="00A71E17" w:rsidRDefault="00000000" w:rsidP="005E4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E45A8">
              <w:rPr>
                <w:rFonts w:ascii="Times New Roman" w:hAnsi="Times New Roman" w:cs="Times New Roman"/>
                <w:sz w:val="28"/>
                <w:szCs w:val="28"/>
              </w:rPr>
              <w:t>об'єкта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3993B" w14:textId="77777777" w:rsidR="00EC2131" w:rsidRPr="00EC2131" w:rsidRDefault="00000000" w:rsidP="00EC2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131">
              <w:rPr>
                <w:rFonts w:ascii="Times New Roman" w:hAnsi="Times New Roman" w:cs="Times New Roman"/>
                <w:sz w:val="28"/>
                <w:szCs w:val="28"/>
              </w:rPr>
              <w:t>Місцезнаходження</w:t>
            </w:r>
          </w:p>
          <w:p w14:paraId="2976DE27" w14:textId="33717D88" w:rsidR="00A71E17" w:rsidRDefault="00000000" w:rsidP="00EC2131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C2131">
              <w:rPr>
                <w:rFonts w:ascii="Times New Roman" w:hAnsi="Times New Roman" w:cs="Times New Roman"/>
                <w:sz w:val="28"/>
                <w:szCs w:val="28"/>
              </w:rPr>
              <w:t>об'єкта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354BB8" w14:textId="120CFD31" w:rsidR="00A71E17" w:rsidRPr="005E45A8" w:rsidRDefault="00000000" w:rsidP="005E4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A8">
              <w:rPr>
                <w:rFonts w:ascii="Times New Roman" w:hAnsi="Times New Roman" w:cs="Times New Roman"/>
                <w:sz w:val="28"/>
                <w:szCs w:val="28"/>
              </w:rPr>
              <w:t>Короткий опис</w:t>
            </w:r>
          </w:p>
          <w:p w14:paraId="27A6AB9C" w14:textId="77777777" w:rsidR="00A71E17" w:rsidRDefault="00000000" w:rsidP="005E45A8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5E45A8">
              <w:rPr>
                <w:rFonts w:ascii="Times New Roman" w:hAnsi="Times New Roman" w:cs="Times New Roman"/>
                <w:sz w:val="28"/>
                <w:szCs w:val="28"/>
              </w:rPr>
              <w:t>об'єкта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24A60" w14:textId="77777777" w:rsidR="00A71E17" w:rsidRDefault="00000000" w:rsidP="005E45A8">
            <w:pPr>
              <w:spacing w:beforeAutospacing="1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Ідентифікатор (реєстраційний номер) звіту про обстеження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A7726" w14:textId="77777777" w:rsidR="00EC2131" w:rsidRPr="00EC2131" w:rsidRDefault="00000000" w:rsidP="00EC2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131">
              <w:rPr>
                <w:rFonts w:ascii="Times New Roman" w:hAnsi="Times New Roman" w:cs="Times New Roman"/>
                <w:sz w:val="28"/>
                <w:szCs w:val="28"/>
              </w:rPr>
              <w:t>Умови та вимоги</w:t>
            </w:r>
          </w:p>
          <w:p w14:paraId="18BC2263" w14:textId="77EE0335" w:rsidR="00A71E17" w:rsidRDefault="00000000" w:rsidP="00EC2131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C2131">
              <w:rPr>
                <w:rFonts w:ascii="Times New Roman" w:hAnsi="Times New Roman" w:cs="Times New Roman"/>
                <w:sz w:val="28"/>
                <w:szCs w:val="28"/>
              </w:rPr>
              <w:t>до демонтажу</w:t>
            </w:r>
          </w:p>
        </w:tc>
      </w:tr>
      <w:tr w:rsidR="00A71E17" w14:paraId="06BF2F06" w14:textId="77777777" w:rsidTr="00305947">
        <w:trPr>
          <w:trHeight w:val="695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90A33" w14:textId="77777777" w:rsidR="00A71E17" w:rsidRDefault="00000000">
            <w:pPr>
              <w:spacing w:beforeAutospacing="1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9271C" w14:textId="77777777" w:rsidR="00A71E17" w:rsidRDefault="00000000" w:rsidP="00EC2131">
            <w:pPr>
              <w:spacing w:beforeAutospacing="1"/>
              <w:ind w:left="13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Озерецька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12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6E3C2F" w14:textId="77777777" w:rsidR="00A71E17" w:rsidRDefault="00000000">
            <w:pPr>
              <w:spacing w:beforeAutospacing="1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Луцьк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0796D7" w14:textId="77777777" w:rsidR="00A71E17" w:rsidRDefault="00000000" w:rsidP="00305947">
            <w:pPr>
              <w:spacing w:beforeAutospacing="1"/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Багатоквартирний житловий будинок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: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Озерецька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12 м. Луцьк.</w:t>
            </w:r>
          </w:p>
          <w:p w14:paraId="5B132D14" w14:textId="77777777" w:rsidR="005E45A8" w:rsidRDefault="005E45A8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775944A6" w14:textId="14BE1408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ятиповерховий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житловий будинок.</w:t>
            </w:r>
          </w:p>
          <w:p w14:paraId="36AB799C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6B651F53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Рік введення об'єкта в експлуатацію – 1993.</w:t>
            </w:r>
          </w:p>
          <w:p w14:paraId="216FA233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52AE397F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лоща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забудови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595,  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00E0951B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42C4E9BA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Висота об’єкту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– 32,50 м.</w:t>
            </w:r>
          </w:p>
          <w:p w14:paraId="174751E6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261DB4E1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Управитель об'єкта – ТОВ «Керуюча компанія «Наше місто – 2».</w:t>
            </w:r>
          </w:p>
          <w:p w14:paraId="5CB0EAC9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A2C1310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Об'єкт не придатний для нормальної експлуатації (категорія технічного стану конструкцій ІІІ) з локальними ознаками окремих будівельних конструкцій як «Аварійний» (І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категорія технічного стану).  Використання за цільовим призначенням, є неможливим, конструктивні елементи втратили свою несучу здатність, наявні пошкодження несучих та огороджувальних конструкцій, ступінь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характер яких свідчать про небезпеку аварійного обвалення об'єкта (зруйновані об'єкти).</w:t>
            </w:r>
          </w:p>
          <w:p w14:paraId="57E411D2" w14:textId="77777777" w:rsidR="00A71E17" w:rsidRDefault="00A71E17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638C8A4A" w14:textId="77777777" w:rsidR="00A71E17" w:rsidRDefault="00000000" w:rsidP="00305947">
            <w:pPr>
              <w:ind w:left="132" w:right="132" w:hanging="19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Рекомендовано виконання невідкладних робіт щодо демонтажу (ліквідації) об'єкта.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A23365" w14:textId="77777777" w:rsidR="00A71E17" w:rsidRDefault="00A71E17">
            <w:pPr>
              <w:spacing w:beforeAutospacing="1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9A5C7E" w14:textId="77777777" w:rsidR="00A71E17" w:rsidRDefault="00000000" w:rsidP="00305947">
            <w:pPr>
              <w:spacing w:beforeAutospacing="1"/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Дотримання вимог безпеки праці та охорони навколишнього природного середовища;</w:t>
            </w:r>
          </w:p>
          <w:p w14:paraId="093011E3" w14:textId="77777777" w:rsidR="005E45A8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застосування прогресивних методів організації робіт з метою забезпечення найменшого строку виконання робіт;</w:t>
            </w:r>
          </w:p>
          <w:p w14:paraId="556BB99E" w14:textId="142AE6D1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застосування технологічних процесів, що забезпечують сучасний рівень виконання робіт; </w:t>
            </w:r>
          </w:p>
          <w:p w14:paraId="070F197C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максимальна переробка або утилізація відходів демонтажу; </w:t>
            </w:r>
          </w:p>
          <w:p w14:paraId="69516FA7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дотримання під час підготовки і виконання будівельних (демонтажних) робіт вимог з охорони праці та всіх видів промислової безпеки відповідно до ДБН А.3.2-2-2009 «Система стандартів безпеки праці. Охорона праці і промислова безпека у будівництві. Основні положення»;</w:t>
            </w:r>
          </w:p>
          <w:p w14:paraId="3C4D02A0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ліквідація негативного техногенного впливу демонтажу на навколишнє природне середовище в разі виявлення його засобами моніторингу; </w:t>
            </w:r>
          </w:p>
          <w:p w14:paraId="716A905C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безпечне розміщення на будівельному майданчику виробничих та побутових приміщень і споруд для обслуговування демонтажу, безпечне облаштування робочих місць, забезпечення проїзду і обслуговування транспортних засобів;</w:t>
            </w:r>
          </w:p>
          <w:p w14:paraId="14639B76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безпечна експлуатація під час вибору і розміщення комплекту будівельних машин і засобів механізації;</w:t>
            </w:r>
          </w:p>
          <w:p w14:paraId="4C4FBFA7" w14:textId="77777777" w:rsidR="00A71E17" w:rsidRDefault="00A71E17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2A7855F1" w14:textId="77777777" w:rsidR="00A71E17" w:rsidRDefault="00000000" w:rsidP="00305947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послідовність і темпи виконання робіт, які забезпечують ефективне і безпечне проведення демонтажу;</w:t>
            </w:r>
          </w:p>
          <w:p w14:paraId="57C0490C" w14:textId="67FD6CC7" w:rsidR="00A71E17" w:rsidRDefault="00000000" w:rsidP="005E45A8">
            <w:pPr>
              <w:ind w:left="90" w:right="128"/>
              <w:jc w:val="both"/>
              <w:rPr>
                <w:rFonts w:ascii="Times New Roman" w:eastAsia="Times New Roman" w:hAnsi="Times New Roman" w:cs="Times New Roman"/>
                <w:color w:val="FF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дотримання під час підготовки і виконання будівельних (демонтажних) робіт вимог пожежної безпеки відповідно до Правил пожежної безпеки в Україні, затверджених наказом МВС від 30 грудня 2014 року № 1417, зареєстрованим у Міністерстві юстиції України 05</w:t>
            </w:r>
            <w:r w:rsidR="005E45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березня 2015 року за №</w:t>
            </w:r>
            <w:r w:rsidR="005E45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252/26697, ДБН В.1.1-7:2016 «Пожежна безпека об'єктів будівництва. Загальні вимоги», ДБН В.1.2-7-2008 «Система забезпечення надійності та безпеки будівельних об'єктів.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Основні вимоги до будівель і споруд. Пожежна безпека», інших нормативних актів.</w:t>
            </w:r>
          </w:p>
        </w:tc>
      </w:tr>
    </w:tbl>
    <w:p w14:paraId="6F7BAE9A" w14:textId="77777777" w:rsidR="00A71E17" w:rsidRDefault="00A71E17">
      <w:pPr>
        <w:tabs>
          <w:tab w:val="left" w:pos="8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E63756" w14:textId="77777777" w:rsidR="00A71E17" w:rsidRDefault="00A71E17">
      <w:pPr>
        <w:tabs>
          <w:tab w:val="left" w:pos="8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C908E3" w14:textId="77777777" w:rsidR="005E45A8" w:rsidRDefault="005E45A8">
      <w:pPr>
        <w:tabs>
          <w:tab w:val="left" w:pos="8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6B3003B" w14:textId="77777777" w:rsidR="00A71E17" w:rsidRDefault="00000000">
      <w:pPr>
        <w:tabs>
          <w:tab w:val="left" w:pos="86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p w14:paraId="308241DE" w14:textId="77777777" w:rsidR="00A71E17" w:rsidRDefault="00A71E17">
      <w:pPr>
        <w:tabs>
          <w:tab w:val="left" w:pos="8620"/>
        </w:tabs>
        <w:jc w:val="both"/>
        <w:rPr>
          <w:rFonts w:ascii="Times New Roman" w:hAnsi="Times New Roman" w:cs="Times New Roman"/>
        </w:rPr>
      </w:pPr>
    </w:p>
    <w:p w14:paraId="63D19675" w14:textId="77777777" w:rsidR="005E45A8" w:rsidRDefault="005E45A8">
      <w:pPr>
        <w:tabs>
          <w:tab w:val="left" w:pos="8620"/>
        </w:tabs>
        <w:jc w:val="both"/>
        <w:rPr>
          <w:rFonts w:ascii="Times New Roman" w:hAnsi="Times New Roman" w:cs="Times New Roman"/>
        </w:rPr>
      </w:pPr>
    </w:p>
    <w:p w14:paraId="1025A2C4" w14:textId="77777777" w:rsidR="00A71E17" w:rsidRDefault="00000000">
      <w:pPr>
        <w:tabs>
          <w:tab w:val="left" w:pos="86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720 098</w:t>
      </w:r>
    </w:p>
    <w:p w14:paraId="0EE1E6C3" w14:textId="77777777" w:rsidR="00A71E17" w:rsidRDefault="00A71E17">
      <w:pPr>
        <w:tabs>
          <w:tab w:val="left" w:pos="8620"/>
        </w:tabs>
        <w:jc w:val="both"/>
        <w:rPr>
          <w:rFonts w:ascii="Times New Roman" w:hAnsi="Times New Roman" w:cs="Times New Roman"/>
        </w:rPr>
      </w:pPr>
    </w:p>
    <w:sectPr w:rsidR="00A71E17" w:rsidSect="005E45A8">
      <w:pgSz w:w="16838" w:h="11906" w:orient="landscape"/>
      <w:pgMar w:top="1985" w:right="567" w:bottom="1701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E17"/>
    <w:rsid w:val="00305947"/>
    <w:rsid w:val="00417110"/>
    <w:rsid w:val="005E45A8"/>
    <w:rsid w:val="00A71E17"/>
    <w:rsid w:val="00B1762D"/>
    <w:rsid w:val="00EC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149A"/>
  <w15:docId w15:val="{C6C692FA-E581-4D98-B599-4357DAB7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1885</Words>
  <Characters>1076</Characters>
  <Application>Microsoft Office Word</Application>
  <DocSecurity>0</DocSecurity>
  <Lines>8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4</cp:revision>
  <dcterms:created xsi:type="dcterms:W3CDTF">2026-03-13T08:25:00Z</dcterms:created>
  <dcterms:modified xsi:type="dcterms:W3CDTF">2026-03-13T09:18:00Z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2026-03-12T12:42:33Z</dcterms:created>
  <dc:creator/>
  <dc:description/>
  <dc:language>uk-UA</dc:language>
  <cp:lastModifiedBy/>
  <dcterms:modified xsi:type="dcterms:W3CDTF">2026-03-12T15:23:14Z</dcterms:modified>
  <cp:revision>4</cp:revision>
  <dc:subject/>
  <dc:title/>
</cp:coreProperties>
</file>