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2DC00" w14:textId="77777777" w:rsidR="002477E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3C2E69A9" wp14:editId="5B9851C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D865A3E" wp14:editId="2640EEA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pt;height:50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240FD5A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E836958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169923" r:id="rId7"/>
        </w:object>
      </w:r>
    </w:p>
    <w:p w14:paraId="403EB7C1" w14:textId="77777777" w:rsidR="002477E2" w:rsidRDefault="002477E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11C3317" w14:textId="77777777" w:rsidR="002477E2" w:rsidRDefault="002477E2">
      <w:pPr>
        <w:rPr>
          <w:sz w:val="8"/>
          <w:szCs w:val="8"/>
        </w:rPr>
      </w:pPr>
    </w:p>
    <w:p w14:paraId="71E0DA3C" w14:textId="77777777" w:rsidR="002477E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212AAE" w14:textId="77777777" w:rsidR="002477E2" w:rsidRDefault="002477E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56F2ADB" w14:textId="77777777" w:rsidR="002477E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4CBDEA3" w14:textId="77777777" w:rsidR="002477E2" w:rsidRDefault="002477E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C28ED35" w14:textId="77777777" w:rsidR="002477E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920C380" w14:textId="77777777" w:rsidR="002477E2" w:rsidRDefault="002477E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8F8D6A6" w14:textId="664A63A3" w:rsidR="002477E2" w:rsidRDefault="00000000" w:rsidP="001C657A">
      <w:pPr>
        <w:ind w:right="495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втрату чинності розпорядження міського голови від 27.02.2026 №</w:t>
      </w:r>
      <w:r w:rsidR="00C75FD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116 «Про передачу матеріальних цінностей» </w:t>
      </w:r>
    </w:p>
    <w:p w14:paraId="3D4F6D48" w14:textId="77777777" w:rsidR="002477E2" w:rsidRDefault="002477E2">
      <w:pPr>
        <w:rPr>
          <w:rFonts w:ascii="Times New Roman" w:hAnsi="Times New Roman" w:cs="Times New Roman"/>
          <w:sz w:val="28"/>
          <w:szCs w:val="28"/>
        </w:rPr>
      </w:pPr>
    </w:p>
    <w:p w14:paraId="2B2027DE" w14:textId="77777777" w:rsidR="002477E2" w:rsidRDefault="002477E2">
      <w:pPr>
        <w:rPr>
          <w:rFonts w:ascii="Times New Roman" w:hAnsi="Times New Roman" w:cs="Times New Roman"/>
          <w:sz w:val="28"/>
          <w:szCs w:val="28"/>
        </w:rPr>
      </w:pPr>
    </w:p>
    <w:p w14:paraId="0BA638C8" w14:textId="77777777" w:rsidR="002477E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у зв’язку з тим, що передача матеріальних цінностей з балансу Виконавчого комітету Луцької міської ради не відбулась: </w:t>
      </w:r>
    </w:p>
    <w:p w14:paraId="02DD0EED" w14:textId="77777777" w:rsidR="002477E2" w:rsidRDefault="002477E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5924B66" w14:textId="77777777" w:rsidR="002477E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Визнати таким, що втратило чинність, розпорядження міського голови від 27</w:t>
      </w:r>
      <w:r>
        <w:rPr>
          <w:rFonts w:ascii="Times New Roman" w:hAnsi="Times New Roman" w:cs="Times New Roman"/>
          <w:sz w:val="28"/>
          <w:szCs w:val="28"/>
          <w:lang w:val="en-US"/>
        </w:rPr>
        <w:t>.02.2026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  <w:lang w:val="en-US"/>
        </w:rPr>
        <w:t>116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086375D5" w14:textId="77777777" w:rsidR="002477E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AAC1477" w14:textId="77777777" w:rsidR="002477E2" w:rsidRDefault="002477E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99F9E3" w14:textId="77777777" w:rsidR="002477E2" w:rsidRDefault="002477E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C145F71" w14:textId="77777777" w:rsidR="002477E2" w:rsidRDefault="002477E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49E540E" w14:textId="77777777" w:rsidR="002477E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90B8D66" w14:textId="77777777" w:rsidR="002477E2" w:rsidRDefault="002477E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B3C8D0C" w14:textId="77777777" w:rsidR="002477E2" w:rsidRDefault="002477E2">
      <w:pPr>
        <w:ind w:left="567"/>
        <w:rPr>
          <w:rFonts w:ascii="Times New Roman" w:hAnsi="Times New Roman" w:cs="Times New Roman"/>
        </w:rPr>
      </w:pPr>
    </w:p>
    <w:p w14:paraId="6CFBDD19" w14:textId="77777777" w:rsidR="002477E2" w:rsidRDefault="00000000"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155DFCD3" w14:textId="77777777" w:rsidR="002477E2" w:rsidRDefault="00000000"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r>
        <w:rPr>
          <w:rFonts w:ascii="Times New Roman" w:hAnsi="Times New Roman" w:cs="Times New Roman"/>
        </w:rPr>
        <w:t xml:space="preserve"> </w:t>
      </w:r>
    </w:p>
    <w:p w14:paraId="51B8DE21" w14:textId="77777777" w:rsidR="002477E2" w:rsidRDefault="002477E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2477E2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834F4" w14:textId="77777777" w:rsidR="00B57D85" w:rsidRDefault="00B57D85">
      <w:r>
        <w:separator/>
      </w:r>
    </w:p>
  </w:endnote>
  <w:endnote w:type="continuationSeparator" w:id="0">
    <w:p w14:paraId="5932AE26" w14:textId="77777777" w:rsidR="00B57D85" w:rsidRDefault="00B57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D251A" w14:textId="77777777" w:rsidR="00B57D85" w:rsidRDefault="00B57D85">
      <w:r>
        <w:separator/>
      </w:r>
    </w:p>
  </w:footnote>
  <w:footnote w:type="continuationSeparator" w:id="0">
    <w:p w14:paraId="52BDDB0F" w14:textId="77777777" w:rsidR="00B57D85" w:rsidRDefault="00B57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68070" w14:textId="77777777" w:rsidR="002477E2" w:rsidRDefault="002477E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CDBDB" w14:textId="77777777" w:rsidR="002477E2" w:rsidRDefault="002477E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E2"/>
    <w:rsid w:val="001C657A"/>
    <w:rsid w:val="002477E2"/>
    <w:rsid w:val="002835FB"/>
    <w:rsid w:val="00B57D85"/>
    <w:rsid w:val="00C75FD0"/>
    <w:rsid w:val="00D31096"/>
    <w:rsid w:val="00F7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9CCA61"/>
  <w15:docId w15:val="{926E0397-F14F-43F5-816D-A1393D48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654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</cp:revision>
  <dcterms:created xsi:type="dcterms:W3CDTF">2026-02-17T07:16:00Z</dcterms:created>
  <dcterms:modified xsi:type="dcterms:W3CDTF">2026-03-16T10:39:00Z</dcterms:modified>
  <dc:language>uk-UA</dc:language>
</cp:coreProperties>
</file>