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7852" w14:textId="77777777" w:rsidR="009F6646" w:rsidRDefault="00000000">
      <w:pPr>
        <w:ind w:firstLine="5386"/>
      </w:pPr>
      <w:r>
        <w:rPr>
          <w:rFonts w:ascii="Times New Roman" w:hAnsi="Times New Roman"/>
          <w:sz w:val="28"/>
          <w:szCs w:val="28"/>
        </w:rPr>
        <w:t xml:space="preserve">ЗАТВЕРДЖЕНО </w:t>
      </w:r>
    </w:p>
    <w:p w14:paraId="69BF9C75" w14:textId="77777777" w:rsidR="009F6646" w:rsidRDefault="00000000">
      <w:pPr>
        <w:ind w:firstLine="5386"/>
      </w:pPr>
      <w:r>
        <w:rPr>
          <w:rFonts w:ascii="Times New Roman" w:hAnsi="Times New Roman"/>
          <w:sz w:val="28"/>
          <w:szCs w:val="28"/>
        </w:rPr>
        <w:t xml:space="preserve">Розпорядження міського голови </w:t>
      </w:r>
    </w:p>
    <w:p w14:paraId="76E216F5" w14:textId="77777777" w:rsidR="009F6646" w:rsidRDefault="00000000">
      <w:pPr>
        <w:ind w:firstLine="5386"/>
        <w:rPr>
          <w:rFonts w:ascii="Times New Roman" w:hAnsi="Times New Roman"/>
          <w:sz w:val="28"/>
          <w:szCs w:val="28"/>
        </w:rPr>
      </w:pPr>
      <w:r>
        <w:rPr>
          <w:rFonts w:ascii="Times New Roman" w:hAnsi="Times New Roman"/>
          <w:sz w:val="28"/>
          <w:szCs w:val="28"/>
        </w:rPr>
        <w:t xml:space="preserve">____________№______________ </w:t>
      </w:r>
    </w:p>
    <w:p w14:paraId="5A97A8C4" w14:textId="77777777" w:rsidR="009F6646" w:rsidRDefault="009F6646">
      <w:pPr>
        <w:ind w:firstLine="567"/>
        <w:rPr>
          <w:rFonts w:ascii="Times New Roman" w:hAnsi="Times New Roman"/>
          <w:b/>
          <w:sz w:val="28"/>
          <w:szCs w:val="28"/>
        </w:rPr>
      </w:pPr>
    </w:p>
    <w:p w14:paraId="319F2A82" w14:textId="77777777" w:rsidR="009F6646" w:rsidRDefault="00000000">
      <w:pPr>
        <w:jc w:val="center"/>
        <w:rPr>
          <w:rFonts w:ascii="Times New Roman" w:hAnsi="Times New Roman"/>
          <w:sz w:val="28"/>
          <w:szCs w:val="28"/>
        </w:rPr>
      </w:pPr>
      <w:r>
        <w:rPr>
          <w:rFonts w:ascii="Times New Roman" w:hAnsi="Times New Roman"/>
          <w:b/>
          <w:sz w:val="28"/>
          <w:szCs w:val="28"/>
        </w:rPr>
        <w:t>ІНСТРУКЦІЯ</w:t>
      </w:r>
    </w:p>
    <w:p w14:paraId="422E95DE" w14:textId="77777777" w:rsidR="009F6646" w:rsidRDefault="00000000">
      <w:pPr>
        <w:jc w:val="center"/>
        <w:rPr>
          <w:rFonts w:ascii="Times New Roman" w:hAnsi="Times New Roman"/>
          <w:sz w:val="28"/>
          <w:szCs w:val="28"/>
        </w:rPr>
      </w:pPr>
      <w:r>
        <w:rPr>
          <w:rFonts w:ascii="Times New Roman" w:hAnsi="Times New Roman"/>
          <w:b/>
          <w:sz w:val="28"/>
          <w:szCs w:val="28"/>
        </w:rPr>
        <w:t xml:space="preserve">З ОХОРОНИ ПРАЦІ № </w:t>
      </w:r>
      <w:r>
        <w:rPr>
          <w:rFonts w:ascii="Times New Roman" w:hAnsi="Times New Roman"/>
          <w:b/>
          <w:color w:val="000000"/>
          <w:sz w:val="28"/>
          <w:szCs w:val="28"/>
        </w:rPr>
        <w:t>25</w:t>
      </w:r>
    </w:p>
    <w:p w14:paraId="10383AEC" w14:textId="77777777" w:rsidR="009F6646" w:rsidRDefault="00000000">
      <w:pPr>
        <w:jc w:val="center"/>
        <w:rPr>
          <w:rFonts w:ascii="Times New Roman" w:hAnsi="Times New Roman"/>
          <w:sz w:val="28"/>
          <w:szCs w:val="28"/>
        </w:rPr>
      </w:pPr>
      <w:r>
        <w:rPr>
          <w:rFonts w:ascii="Times New Roman" w:hAnsi="Times New Roman"/>
          <w:b/>
          <w:color w:val="000000"/>
          <w:sz w:val="28"/>
          <w:szCs w:val="28"/>
        </w:rPr>
        <w:t>для працівників та посадових осіб виконавчих органів, які не мають статусу юридичної особи, та апарату виконавчого комітету Луцької міської ради, які відбувають у службове відрядження</w:t>
      </w:r>
    </w:p>
    <w:p w14:paraId="583917F8" w14:textId="77777777" w:rsidR="009F6646" w:rsidRDefault="009F6646">
      <w:pPr>
        <w:ind w:firstLine="567"/>
        <w:jc w:val="center"/>
        <w:rPr>
          <w:rFonts w:ascii="Times New Roman" w:hAnsi="Times New Roman"/>
          <w:b/>
          <w:bCs/>
          <w:sz w:val="28"/>
          <w:szCs w:val="28"/>
        </w:rPr>
      </w:pPr>
    </w:p>
    <w:p w14:paraId="215973B1" w14:textId="77777777" w:rsidR="009F6646" w:rsidRDefault="00000000">
      <w:pPr>
        <w:jc w:val="center"/>
        <w:rPr>
          <w:rFonts w:ascii="Times New Roman" w:hAnsi="Times New Roman"/>
          <w:b/>
          <w:bCs/>
          <w:sz w:val="28"/>
          <w:szCs w:val="28"/>
        </w:rPr>
      </w:pPr>
      <w:r>
        <w:rPr>
          <w:rFonts w:ascii="Times New Roman" w:hAnsi="Times New Roman"/>
          <w:b/>
          <w:bCs/>
          <w:sz w:val="28"/>
          <w:szCs w:val="28"/>
        </w:rPr>
        <w:t>1. ЗАГАЛЬНІ ПОЛОЖЕННЯ</w:t>
      </w:r>
    </w:p>
    <w:p w14:paraId="7FB804AB" w14:textId="77777777" w:rsidR="009F6646" w:rsidRPr="00684605" w:rsidRDefault="009F6646">
      <w:pPr>
        <w:ind w:firstLine="567"/>
        <w:jc w:val="center"/>
        <w:rPr>
          <w:rFonts w:ascii="Times New Roman" w:hAnsi="Times New Roman"/>
          <w:b/>
          <w:bCs/>
          <w:sz w:val="16"/>
          <w:szCs w:val="16"/>
        </w:rPr>
      </w:pPr>
    </w:p>
    <w:p w14:paraId="51981D3D" w14:textId="78C963D5" w:rsidR="009F6646" w:rsidRDefault="00000000">
      <w:pPr>
        <w:ind w:firstLine="567"/>
        <w:jc w:val="both"/>
        <w:rPr>
          <w:rFonts w:ascii="Times New Roman" w:hAnsi="Times New Roman"/>
          <w:sz w:val="28"/>
          <w:szCs w:val="28"/>
        </w:rPr>
      </w:pPr>
      <w:r>
        <w:rPr>
          <w:rFonts w:ascii="Times New Roman" w:hAnsi="Times New Roman"/>
          <w:sz w:val="28"/>
          <w:szCs w:val="28"/>
        </w:rPr>
        <w:t xml:space="preserve">1.1. Дія інструкції </w:t>
      </w:r>
      <w:r w:rsidR="00017E87">
        <w:rPr>
          <w:rFonts w:ascii="Times New Roman" w:hAnsi="Times New Roman"/>
          <w:sz w:val="28"/>
          <w:szCs w:val="28"/>
        </w:rPr>
        <w:t xml:space="preserve">з охорони праці № 25 </w:t>
      </w:r>
      <w:r w:rsidR="00017E87" w:rsidRPr="00017E87">
        <w:rPr>
          <w:rFonts w:ascii="Times New Roman" w:hAnsi="Times New Roman"/>
          <w:bCs/>
          <w:color w:val="000000"/>
          <w:sz w:val="28"/>
          <w:szCs w:val="28"/>
        </w:rPr>
        <w:t xml:space="preserve">для працівників та посадових осіб виконавчих органів, які не мають статусу юридичної особи, та апарату виконавчого </w:t>
      </w:r>
      <w:r w:rsidR="00017E87" w:rsidRPr="00D15DE2">
        <w:rPr>
          <w:rFonts w:ascii="Times New Roman" w:hAnsi="Times New Roman"/>
          <w:bCs/>
          <w:color w:val="000000" w:themeColor="text1"/>
          <w:sz w:val="28"/>
          <w:szCs w:val="28"/>
        </w:rPr>
        <w:t>комітету Луцької міської ради, які відбувають у службове відрядження (далі – інструкція),</w:t>
      </w:r>
      <w:r w:rsidR="00017E87" w:rsidRPr="00D15DE2">
        <w:rPr>
          <w:rFonts w:ascii="Times New Roman" w:hAnsi="Times New Roman"/>
          <w:color w:val="000000" w:themeColor="text1"/>
          <w:sz w:val="28"/>
          <w:szCs w:val="28"/>
        </w:rPr>
        <w:t xml:space="preserve"> </w:t>
      </w:r>
      <w:r w:rsidRPr="00D15DE2">
        <w:rPr>
          <w:rFonts w:ascii="Times New Roman" w:hAnsi="Times New Roman"/>
          <w:color w:val="000000" w:themeColor="text1"/>
          <w:sz w:val="28"/>
          <w:szCs w:val="28"/>
        </w:rPr>
        <w:t>поширюється на працівників</w:t>
      </w:r>
      <w:r w:rsidR="003F7AE8">
        <w:rPr>
          <w:rFonts w:ascii="Times New Roman" w:hAnsi="Times New Roman"/>
          <w:color w:val="000000" w:themeColor="text1"/>
          <w:sz w:val="28"/>
          <w:szCs w:val="28"/>
        </w:rPr>
        <w:t xml:space="preserve"> та посадових осіб</w:t>
      </w:r>
      <w:r w:rsidRPr="00D15DE2">
        <w:rPr>
          <w:rFonts w:ascii="Times New Roman" w:hAnsi="Times New Roman"/>
          <w:color w:val="000000" w:themeColor="text1"/>
          <w:sz w:val="28"/>
          <w:szCs w:val="28"/>
        </w:rPr>
        <w:t xml:space="preserve"> виконавчих органів, які не мають статусу юридичної особи</w:t>
      </w:r>
      <w:r w:rsidR="00D90864" w:rsidRPr="00D15DE2">
        <w:rPr>
          <w:rFonts w:ascii="Times New Roman" w:hAnsi="Times New Roman"/>
          <w:color w:val="000000" w:themeColor="text1"/>
          <w:sz w:val="28"/>
          <w:szCs w:val="28"/>
        </w:rPr>
        <w:t>,</w:t>
      </w:r>
      <w:r w:rsidRPr="00D15DE2">
        <w:rPr>
          <w:rFonts w:ascii="Times New Roman" w:hAnsi="Times New Roman"/>
          <w:color w:val="000000" w:themeColor="text1"/>
          <w:sz w:val="28"/>
          <w:szCs w:val="28"/>
        </w:rPr>
        <w:t xml:space="preserve"> та апарат</w:t>
      </w:r>
      <w:r w:rsidR="00D15DE2" w:rsidRPr="00D15DE2">
        <w:rPr>
          <w:rFonts w:ascii="Times New Roman" w:hAnsi="Times New Roman"/>
          <w:color w:val="000000" w:themeColor="text1"/>
          <w:sz w:val="28"/>
          <w:szCs w:val="28"/>
        </w:rPr>
        <w:t>у виконавчого комітету</w:t>
      </w:r>
      <w:r w:rsidRPr="00D15DE2">
        <w:rPr>
          <w:rFonts w:ascii="Times New Roman" w:hAnsi="Times New Roman"/>
          <w:color w:val="000000" w:themeColor="text1"/>
          <w:sz w:val="28"/>
          <w:szCs w:val="28"/>
        </w:rPr>
        <w:t xml:space="preserve"> міської ради, які відряджаються для виконання </w:t>
      </w:r>
      <w:r>
        <w:rPr>
          <w:rFonts w:ascii="Times New Roman" w:hAnsi="Times New Roman"/>
          <w:sz w:val="28"/>
          <w:szCs w:val="28"/>
        </w:rPr>
        <w:t>завдань або проходження навчання, підвищення кваліфікації.</w:t>
      </w:r>
    </w:p>
    <w:p w14:paraId="53A69695" w14:textId="029D404F" w:rsidR="009F6646" w:rsidRDefault="00000000">
      <w:pPr>
        <w:ind w:firstLine="567"/>
        <w:jc w:val="both"/>
        <w:rPr>
          <w:rFonts w:ascii="Times New Roman" w:hAnsi="Times New Roman"/>
          <w:sz w:val="28"/>
          <w:szCs w:val="28"/>
        </w:rPr>
      </w:pPr>
      <w:r>
        <w:rPr>
          <w:rFonts w:ascii="Times New Roman" w:hAnsi="Times New Roman"/>
          <w:sz w:val="28"/>
          <w:szCs w:val="28"/>
        </w:rPr>
        <w:t>1.2. Інструкція розроблена відповідно до Закону України «Про охорону праці»; Положення про розробку інструкцій з охорони праці, затвердженого наказом Держнаглядохоронпраці від 29.01.1998 № 9</w:t>
      </w:r>
      <w:r w:rsidR="00D90864">
        <w:rPr>
          <w:rFonts w:ascii="Times New Roman" w:hAnsi="Times New Roman"/>
          <w:sz w:val="28"/>
          <w:szCs w:val="28"/>
        </w:rPr>
        <w:t>, зі змінами</w:t>
      </w:r>
      <w:r>
        <w:rPr>
          <w:rFonts w:ascii="Times New Roman" w:hAnsi="Times New Roman"/>
          <w:sz w:val="28"/>
          <w:szCs w:val="28"/>
        </w:rPr>
        <w:t>; Типового положення про порядок проведення навчання і перевірки знань з питань охорони праці, затвердженого наказом Держнаглядохоронпраці від 26.01.2005 № 15</w:t>
      </w:r>
      <w:r w:rsidR="00D90864">
        <w:rPr>
          <w:rFonts w:ascii="Times New Roman" w:hAnsi="Times New Roman"/>
          <w:sz w:val="28"/>
          <w:szCs w:val="28"/>
        </w:rPr>
        <w:t>, зі змінами</w:t>
      </w:r>
      <w:r>
        <w:rPr>
          <w:rFonts w:ascii="Times New Roman" w:hAnsi="Times New Roman"/>
          <w:sz w:val="28"/>
          <w:szCs w:val="28"/>
        </w:rPr>
        <w:t>.</w:t>
      </w:r>
    </w:p>
    <w:p w14:paraId="38EBC1C6" w14:textId="77777777" w:rsidR="009F6646" w:rsidRDefault="00000000">
      <w:pPr>
        <w:ind w:firstLine="567"/>
        <w:jc w:val="both"/>
        <w:rPr>
          <w:rFonts w:ascii="Times New Roman" w:hAnsi="Times New Roman"/>
          <w:sz w:val="28"/>
          <w:szCs w:val="28"/>
        </w:rPr>
      </w:pPr>
      <w:r>
        <w:rPr>
          <w:rFonts w:ascii="Times New Roman" w:hAnsi="Times New Roman"/>
          <w:sz w:val="28"/>
          <w:szCs w:val="28"/>
        </w:rPr>
        <w:t>1.3. До виконання завдань у відрядженні допускаються особи, які:</w:t>
      </w:r>
    </w:p>
    <w:p w14:paraId="47759522" w14:textId="77777777" w:rsidR="009F6646" w:rsidRDefault="00000000">
      <w:pPr>
        <w:ind w:firstLine="567"/>
        <w:jc w:val="both"/>
        <w:rPr>
          <w:rFonts w:ascii="Times New Roman" w:hAnsi="Times New Roman"/>
          <w:sz w:val="28"/>
          <w:szCs w:val="28"/>
        </w:rPr>
      </w:pPr>
      <w:r>
        <w:rPr>
          <w:rFonts w:ascii="Times New Roman" w:hAnsi="Times New Roman"/>
          <w:sz w:val="28"/>
          <w:szCs w:val="28"/>
        </w:rPr>
        <w:t>пройшли інструктажі з питань охорони праці, в тому числі за цією інструкцією;</w:t>
      </w:r>
    </w:p>
    <w:p w14:paraId="04E708C8" w14:textId="258CE4FA" w:rsidR="009F6646" w:rsidRDefault="00D15DE2">
      <w:pPr>
        <w:ind w:firstLine="567"/>
        <w:jc w:val="both"/>
        <w:rPr>
          <w:rFonts w:ascii="Times New Roman" w:hAnsi="Times New Roman"/>
          <w:sz w:val="28"/>
          <w:szCs w:val="28"/>
        </w:rPr>
      </w:pPr>
      <w:r>
        <w:rPr>
          <w:rFonts w:ascii="Times New Roman" w:hAnsi="Times New Roman"/>
          <w:sz w:val="28"/>
          <w:szCs w:val="28"/>
        </w:rPr>
        <w:t>направляються у службове відрядження на підставі розпорядження міського голови.</w:t>
      </w:r>
    </w:p>
    <w:p w14:paraId="2E488273" w14:textId="77777777" w:rsidR="009F6646" w:rsidRDefault="00000000">
      <w:pPr>
        <w:ind w:firstLine="567"/>
        <w:jc w:val="both"/>
        <w:rPr>
          <w:rFonts w:ascii="Times New Roman" w:hAnsi="Times New Roman"/>
          <w:sz w:val="28"/>
          <w:szCs w:val="28"/>
        </w:rPr>
      </w:pPr>
      <w:r>
        <w:rPr>
          <w:rFonts w:ascii="Times New Roman" w:hAnsi="Times New Roman"/>
          <w:sz w:val="28"/>
          <w:szCs w:val="28"/>
        </w:rPr>
        <w:t>1.4. Працівники та посадові особи, яких направляють у відрядження, зобов’язані:</w:t>
      </w:r>
    </w:p>
    <w:p w14:paraId="2EC14C8C"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дбати про особисту безпеку та здоров’я, а також про безпеку і здоров’я інших осіб під час відрядження та безпосередньо в місці його проходження; </w:t>
      </w:r>
    </w:p>
    <w:p w14:paraId="48A2575F" w14:textId="77777777" w:rsidR="009F6646" w:rsidRDefault="00000000">
      <w:pPr>
        <w:ind w:firstLine="567"/>
        <w:jc w:val="both"/>
        <w:rPr>
          <w:rFonts w:ascii="Times New Roman" w:hAnsi="Times New Roman"/>
          <w:sz w:val="28"/>
          <w:szCs w:val="28"/>
        </w:rPr>
      </w:pPr>
      <w:r>
        <w:rPr>
          <w:rFonts w:ascii="Times New Roman" w:hAnsi="Times New Roman"/>
          <w:sz w:val="28"/>
          <w:szCs w:val="28"/>
        </w:rPr>
        <w:t>дотримуватися правил внутрішнього трудового розпорядку місця відрядження;</w:t>
      </w:r>
    </w:p>
    <w:p w14:paraId="16FEC06A"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дотримуватися встановлених правил на місці відрядження;</w:t>
      </w:r>
    </w:p>
    <w:p w14:paraId="4628615F" w14:textId="77777777" w:rsidR="009F6646" w:rsidRDefault="00000000">
      <w:pPr>
        <w:ind w:firstLine="567"/>
        <w:jc w:val="both"/>
        <w:rPr>
          <w:rFonts w:ascii="Times New Roman" w:hAnsi="Times New Roman"/>
          <w:sz w:val="28"/>
          <w:szCs w:val="28"/>
        </w:rPr>
      </w:pPr>
      <w:r>
        <w:rPr>
          <w:rFonts w:ascii="Times New Roman" w:hAnsi="Times New Roman"/>
          <w:sz w:val="28"/>
          <w:szCs w:val="28"/>
        </w:rPr>
        <w:t>виконувати завдання, які надав керівник;</w:t>
      </w:r>
    </w:p>
    <w:p w14:paraId="162C6290" w14:textId="77777777" w:rsidR="009F6646" w:rsidRDefault="00000000">
      <w:pPr>
        <w:ind w:firstLine="567"/>
        <w:jc w:val="both"/>
        <w:rPr>
          <w:rFonts w:ascii="Times New Roman" w:hAnsi="Times New Roman"/>
          <w:sz w:val="28"/>
          <w:szCs w:val="28"/>
        </w:rPr>
      </w:pPr>
      <w:r>
        <w:rPr>
          <w:rFonts w:ascii="Times New Roman" w:hAnsi="Times New Roman"/>
          <w:sz w:val="28"/>
          <w:szCs w:val="28"/>
        </w:rPr>
        <w:t>виконувати лише ту роботу, яку їм доручив керівник;</w:t>
      </w:r>
    </w:p>
    <w:p w14:paraId="3FCDFB1D" w14:textId="77777777" w:rsidR="009F6646" w:rsidRDefault="00000000">
      <w:pPr>
        <w:ind w:firstLine="567"/>
        <w:jc w:val="both"/>
        <w:rPr>
          <w:rFonts w:ascii="Times New Roman" w:hAnsi="Times New Roman"/>
          <w:sz w:val="28"/>
          <w:szCs w:val="28"/>
        </w:rPr>
      </w:pPr>
      <w:r>
        <w:rPr>
          <w:rFonts w:ascii="Times New Roman" w:hAnsi="Times New Roman"/>
          <w:sz w:val="28"/>
          <w:szCs w:val="28"/>
        </w:rPr>
        <w:t>знати і виконувати Правила дорожнього руху;</w:t>
      </w:r>
    </w:p>
    <w:p w14:paraId="5C276857"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знати і виконувати правила поведінки у громадському транспорті, на залізничному транспорті, у літаку; </w:t>
      </w:r>
    </w:p>
    <w:p w14:paraId="6EDAC584" w14:textId="77777777" w:rsidR="009F6646" w:rsidRDefault="00000000">
      <w:pPr>
        <w:ind w:firstLine="567"/>
        <w:jc w:val="both"/>
        <w:rPr>
          <w:rFonts w:ascii="Times New Roman" w:hAnsi="Times New Roman"/>
          <w:sz w:val="28"/>
          <w:szCs w:val="28"/>
        </w:rPr>
      </w:pPr>
      <w:r>
        <w:rPr>
          <w:rFonts w:ascii="Times New Roman" w:hAnsi="Times New Roman"/>
          <w:sz w:val="28"/>
          <w:szCs w:val="28"/>
        </w:rPr>
        <w:t>загальноприйняті правила поведінки під час негоди;</w:t>
      </w:r>
    </w:p>
    <w:p w14:paraId="59D85914"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знати основи надання </w:t>
      </w:r>
      <w:proofErr w:type="spellStart"/>
      <w:r>
        <w:rPr>
          <w:rFonts w:ascii="Times New Roman" w:hAnsi="Times New Roman"/>
          <w:sz w:val="28"/>
          <w:szCs w:val="28"/>
        </w:rPr>
        <w:t>домедичної</w:t>
      </w:r>
      <w:proofErr w:type="spellEnd"/>
      <w:r>
        <w:rPr>
          <w:rFonts w:ascii="Times New Roman" w:hAnsi="Times New Roman"/>
          <w:sz w:val="28"/>
          <w:szCs w:val="28"/>
        </w:rPr>
        <w:t xml:space="preserve"> допомоги;</w:t>
      </w:r>
    </w:p>
    <w:p w14:paraId="5BDE457B" w14:textId="77777777" w:rsidR="009F6646" w:rsidRDefault="00000000">
      <w:pPr>
        <w:ind w:firstLine="567"/>
        <w:jc w:val="both"/>
        <w:rPr>
          <w:rFonts w:ascii="Times New Roman" w:hAnsi="Times New Roman"/>
          <w:sz w:val="28"/>
          <w:szCs w:val="28"/>
        </w:rPr>
      </w:pPr>
      <w:r>
        <w:rPr>
          <w:rFonts w:ascii="Times New Roman" w:hAnsi="Times New Roman"/>
          <w:sz w:val="28"/>
          <w:szCs w:val="28"/>
        </w:rPr>
        <w:t>вміти користуватися первинними засобами пожежогасіння;</w:t>
      </w:r>
    </w:p>
    <w:p w14:paraId="791C6B21" w14:textId="77777777"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вміти орієнтуватися на місцевості;</w:t>
      </w:r>
    </w:p>
    <w:p w14:paraId="5246BCF6" w14:textId="77777777" w:rsidR="009F6646" w:rsidRDefault="00000000">
      <w:pPr>
        <w:ind w:firstLine="567"/>
        <w:jc w:val="both"/>
        <w:rPr>
          <w:rFonts w:ascii="Times New Roman" w:hAnsi="Times New Roman"/>
          <w:sz w:val="28"/>
          <w:szCs w:val="28"/>
        </w:rPr>
      </w:pPr>
      <w:r>
        <w:rPr>
          <w:rFonts w:ascii="Times New Roman" w:hAnsi="Times New Roman"/>
          <w:sz w:val="28"/>
          <w:szCs w:val="28"/>
        </w:rPr>
        <w:t>знати адресу та розташування об’єкта, куди його направили;</w:t>
      </w:r>
    </w:p>
    <w:p w14:paraId="7ECBF976" w14:textId="77777777" w:rsidR="009F6646" w:rsidRDefault="00000000">
      <w:pPr>
        <w:ind w:firstLine="567"/>
        <w:jc w:val="both"/>
        <w:rPr>
          <w:rFonts w:ascii="Times New Roman" w:hAnsi="Times New Roman"/>
          <w:sz w:val="28"/>
          <w:szCs w:val="28"/>
        </w:rPr>
      </w:pPr>
      <w:r>
        <w:rPr>
          <w:rFonts w:ascii="Times New Roman" w:hAnsi="Times New Roman"/>
          <w:sz w:val="28"/>
          <w:szCs w:val="28"/>
        </w:rPr>
        <w:t>дотримуватись правила етикету.</w:t>
      </w:r>
    </w:p>
    <w:p w14:paraId="722E2ABC" w14:textId="77777777" w:rsidR="009F6646" w:rsidRDefault="00000000">
      <w:pPr>
        <w:ind w:firstLine="567"/>
        <w:jc w:val="both"/>
        <w:rPr>
          <w:rFonts w:ascii="Times New Roman" w:hAnsi="Times New Roman"/>
          <w:sz w:val="28"/>
          <w:szCs w:val="28"/>
        </w:rPr>
      </w:pPr>
      <w:r>
        <w:rPr>
          <w:rFonts w:ascii="Times New Roman" w:hAnsi="Times New Roman"/>
          <w:sz w:val="28"/>
          <w:szCs w:val="28"/>
        </w:rPr>
        <w:t>1.5. Шкідливі та небезпечні виробничі фактори, які діють на працівника під час відрядження:</w:t>
      </w:r>
    </w:p>
    <w:p w14:paraId="702A6CB3" w14:textId="77777777" w:rsidR="009F6646" w:rsidRDefault="00000000">
      <w:pPr>
        <w:ind w:firstLine="567"/>
        <w:jc w:val="both"/>
        <w:rPr>
          <w:rFonts w:ascii="Times New Roman" w:hAnsi="Times New Roman"/>
          <w:sz w:val="28"/>
          <w:szCs w:val="28"/>
        </w:rPr>
      </w:pPr>
      <w:r>
        <w:rPr>
          <w:rFonts w:ascii="Times New Roman" w:hAnsi="Times New Roman"/>
          <w:sz w:val="28"/>
          <w:szCs w:val="28"/>
        </w:rPr>
        <w:t>незадовільні погодні умови;</w:t>
      </w:r>
    </w:p>
    <w:p w14:paraId="2698F95A"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дорожньо-транспортні пригоди; </w:t>
      </w:r>
    </w:p>
    <w:p w14:paraId="55A2C1F1" w14:textId="77777777" w:rsidR="009F6646" w:rsidRDefault="00000000">
      <w:pPr>
        <w:ind w:firstLine="567"/>
        <w:jc w:val="both"/>
        <w:rPr>
          <w:rFonts w:ascii="Times New Roman" w:hAnsi="Times New Roman"/>
          <w:sz w:val="28"/>
          <w:szCs w:val="28"/>
        </w:rPr>
      </w:pPr>
      <w:r>
        <w:rPr>
          <w:rFonts w:ascii="Times New Roman" w:hAnsi="Times New Roman"/>
          <w:sz w:val="28"/>
          <w:szCs w:val="28"/>
        </w:rPr>
        <w:t>військові дії;</w:t>
      </w:r>
    </w:p>
    <w:p w14:paraId="5FF728FE" w14:textId="77777777" w:rsidR="009F6646" w:rsidRDefault="00000000">
      <w:pPr>
        <w:ind w:firstLine="567"/>
        <w:jc w:val="both"/>
        <w:rPr>
          <w:rFonts w:ascii="Times New Roman" w:hAnsi="Times New Roman"/>
          <w:sz w:val="28"/>
          <w:szCs w:val="28"/>
        </w:rPr>
      </w:pPr>
      <w:r>
        <w:rPr>
          <w:rFonts w:ascii="Times New Roman" w:hAnsi="Times New Roman"/>
          <w:sz w:val="28"/>
          <w:szCs w:val="28"/>
        </w:rPr>
        <w:t>протиправні дії сторонніх осіб.</w:t>
      </w:r>
    </w:p>
    <w:p w14:paraId="27EC8E70" w14:textId="77777777" w:rsidR="009F6646" w:rsidRDefault="00000000">
      <w:pPr>
        <w:ind w:firstLine="567"/>
        <w:jc w:val="both"/>
        <w:rPr>
          <w:rFonts w:ascii="Times New Roman" w:hAnsi="Times New Roman"/>
          <w:sz w:val="28"/>
          <w:szCs w:val="28"/>
        </w:rPr>
      </w:pPr>
      <w:r>
        <w:rPr>
          <w:rFonts w:ascii="Times New Roman" w:hAnsi="Times New Roman"/>
          <w:sz w:val="28"/>
          <w:szCs w:val="28"/>
        </w:rPr>
        <w:t>1.6. Працівники та посадові особи, яких направляють у відрядження, повинні бути одягнені відповідно до погодних умов (пори року) та мати зручне взуття.</w:t>
      </w:r>
    </w:p>
    <w:p w14:paraId="39212353" w14:textId="77777777" w:rsidR="009F6646" w:rsidRDefault="00000000">
      <w:pPr>
        <w:ind w:firstLine="567"/>
        <w:jc w:val="both"/>
        <w:rPr>
          <w:rFonts w:ascii="Times New Roman" w:hAnsi="Times New Roman"/>
          <w:sz w:val="28"/>
          <w:szCs w:val="28"/>
        </w:rPr>
      </w:pPr>
      <w:r>
        <w:rPr>
          <w:rFonts w:ascii="Times New Roman" w:hAnsi="Times New Roman"/>
          <w:sz w:val="28"/>
          <w:szCs w:val="28"/>
        </w:rPr>
        <w:t>1.7. Під час прямування до місця призначення працівник або посадова особа має право користуватися громадським транспортом (автобус, тролейбус, трамвай, маршрутне таксі, метро, фунікулер, потяг, літак тощо), таксі або автомобілем міської ради. Керувати автомобілем міської ради дозволяється лише працівникам та посадовим особам, яким надано таке право розпорядженням  міського голови.</w:t>
      </w:r>
    </w:p>
    <w:p w14:paraId="4754E950" w14:textId="42780DA7" w:rsidR="009F6646" w:rsidRDefault="00000000">
      <w:pPr>
        <w:ind w:firstLine="567"/>
        <w:jc w:val="both"/>
        <w:rPr>
          <w:rFonts w:ascii="Times New Roman" w:hAnsi="Times New Roman"/>
          <w:sz w:val="28"/>
          <w:szCs w:val="28"/>
        </w:rPr>
      </w:pPr>
      <w:r>
        <w:rPr>
          <w:rFonts w:ascii="Times New Roman" w:hAnsi="Times New Roman"/>
          <w:sz w:val="28"/>
          <w:szCs w:val="28"/>
        </w:rPr>
        <w:t xml:space="preserve">1.8. Використовувати </w:t>
      </w:r>
      <w:r w:rsidRPr="009351A0">
        <w:rPr>
          <w:rFonts w:ascii="Times New Roman" w:hAnsi="Times New Roman"/>
          <w:color w:val="000000" w:themeColor="text1"/>
          <w:sz w:val="28"/>
          <w:szCs w:val="28"/>
        </w:rPr>
        <w:t xml:space="preserve">особистий автомобіль під час прямування у/з відрядження та </w:t>
      </w:r>
      <w:r w:rsidR="009351A0" w:rsidRPr="009351A0">
        <w:rPr>
          <w:rFonts w:ascii="Times New Roman" w:hAnsi="Times New Roman"/>
          <w:color w:val="000000" w:themeColor="text1"/>
          <w:sz w:val="28"/>
          <w:szCs w:val="28"/>
        </w:rPr>
        <w:t xml:space="preserve">під час перебування </w:t>
      </w:r>
      <w:r w:rsidRPr="009351A0">
        <w:rPr>
          <w:rFonts w:ascii="Times New Roman" w:hAnsi="Times New Roman"/>
          <w:color w:val="000000" w:themeColor="text1"/>
          <w:sz w:val="28"/>
          <w:szCs w:val="28"/>
        </w:rPr>
        <w:t xml:space="preserve">у відрядженні заборонено. Як виняток, використовувати особистий транспорт в інтересах </w:t>
      </w:r>
      <w:r>
        <w:rPr>
          <w:rFonts w:ascii="Times New Roman" w:hAnsi="Times New Roman"/>
          <w:sz w:val="28"/>
          <w:szCs w:val="28"/>
        </w:rPr>
        <w:t>підприємства під час відрядження мають право лише працівники та посадові особи, яким надано таке право відповідно до розпорядження міського голови.</w:t>
      </w:r>
    </w:p>
    <w:p w14:paraId="1F878AD1"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1.9. Якщо працівника або посадову особу допущено до керування автомобілем, вони зобов’язані періодично проходити навчання та інструктажі з охорони праці. Результати інструктажів заносяться до відповідних журналів реєстрації. Керування автомобілем без проходження навчання та інструктажів заборонено. </w:t>
      </w:r>
    </w:p>
    <w:p w14:paraId="2DE524DB" w14:textId="77777777" w:rsidR="009F6646" w:rsidRDefault="00000000">
      <w:pPr>
        <w:ind w:firstLine="567"/>
        <w:jc w:val="both"/>
        <w:rPr>
          <w:rFonts w:ascii="Times New Roman" w:hAnsi="Times New Roman"/>
          <w:sz w:val="28"/>
          <w:szCs w:val="28"/>
        </w:rPr>
      </w:pPr>
      <w:r>
        <w:rPr>
          <w:rFonts w:ascii="Times New Roman" w:hAnsi="Times New Roman"/>
          <w:sz w:val="28"/>
          <w:szCs w:val="28"/>
        </w:rPr>
        <w:t>1.10. Номери телефонів екстрених служб:</w:t>
      </w:r>
    </w:p>
    <w:p w14:paraId="4AC3B07D" w14:textId="3CC2034A" w:rsidR="009F6646" w:rsidRDefault="00000000">
      <w:pPr>
        <w:ind w:firstLine="567"/>
        <w:jc w:val="both"/>
        <w:rPr>
          <w:rFonts w:ascii="Times New Roman" w:hAnsi="Times New Roman"/>
          <w:sz w:val="28"/>
          <w:szCs w:val="28"/>
        </w:rPr>
      </w:pPr>
      <w:r>
        <w:rPr>
          <w:rFonts w:ascii="Times New Roman" w:hAnsi="Times New Roman"/>
          <w:sz w:val="28"/>
          <w:szCs w:val="28"/>
        </w:rPr>
        <w:t xml:space="preserve">101 </w:t>
      </w:r>
      <w:r w:rsidR="00491B1C">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оперативно</w:t>
      </w:r>
      <w:proofErr w:type="spellEnd"/>
      <w:r>
        <w:rPr>
          <w:rFonts w:ascii="Times New Roman" w:hAnsi="Times New Roman"/>
          <w:sz w:val="28"/>
          <w:szCs w:val="28"/>
        </w:rPr>
        <w:t>-рятувальна служба;</w:t>
      </w:r>
    </w:p>
    <w:p w14:paraId="50567776" w14:textId="601A7CC6" w:rsidR="009F6646" w:rsidRDefault="00000000">
      <w:pPr>
        <w:ind w:firstLine="567"/>
        <w:jc w:val="both"/>
        <w:rPr>
          <w:rFonts w:ascii="Times New Roman" w:hAnsi="Times New Roman"/>
          <w:sz w:val="28"/>
          <w:szCs w:val="28"/>
        </w:rPr>
      </w:pPr>
      <w:r>
        <w:rPr>
          <w:rFonts w:ascii="Times New Roman" w:hAnsi="Times New Roman"/>
          <w:sz w:val="28"/>
          <w:szCs w:val="28"/>
        </w:rPr>
        <w:t>102</w:t>
      </w:r>
      <w:r w:rsidR="00491B1C">
        <w:rPr>
          <w:rFonts w:ascii="Times New Roman" w:hAnsi="Times New Roman"/>
          <w:sz w:val="28"/>
          <w:szCs w:val="28"/>
        </w:rPr>
        <w:t>–</w:t>
      </w:r>
      <w:r>
        <w:rPr>
          <w:rFonts w:ascii="Times New Roman" w:hAnsi="Times New Roman"/>
          <w:sz w:val="28"/>
          <w:szCs w:val="28"/>
        </w:rPr>
        <w:t xml:space="preserve"> поліція;</w:t>
      </w:r>
    </w:p>
    <w:p w14:paraId="2031D1B8" w14:textId="50671C17" w:rsidR="009F6646" w:rsidRDefault="00000000">
      <w:pPr>
        <w:ind w:firstLine="567"/>
        <w:jc w:val="both"/>
        <w:rPr>
          <w:rFonts w:ascii="Times New Roman" w:hAnsi="Times New Roman"/>
          <w:sz w:val="28"/>
          <w:szCs w:val="28"/>
        </w:rPr>
      </w:pPr>
      <w:r>
        <w:rPr>
          <w:rFonts w:ascii="Times New Roman" w:hAnsi="Times New Roman"/>
          <w:sz w:val="28"/>
          <w:szCs w:val="28"/>
        </w:rPr>
        <w:t xml:space="preserve">103 </w:t>
      </w:r>
      <w:r w:rsidR="00491B1C">
        <w:rPr>
          <w:rFonts w:ascii="Times New Roman" w:hAnsi="Times New Roman"/>
          <w:sz w:val="28"/>
          <w:szCs w:val="28"/>
        </w:rPr>
        <w:t>–</w:t>
      </w:r>
      <w:r>
        <w:rPr>
          <w:rFonts w:ascii="Times New Roman" w:hAnsi="Times New Roman"/>
          <w:sz w:val="28"/>
          <w:szCs w:val="28"/>
        </w:rPr>
        <w:t xml:space="preserve"> невідкладна медична допомога;</w:t>
      </w:r>
    </w:p>
    <w:p w14:paraId="3247503E" w14:textId="01309919" w:rsidR="009F6646" w:rsidRDefault="00000000">
      <w:pPr>
        <w:ind w:firstLine="567"/>
        <w:jc w:val="both"/>
        <w:rPr>
          <w:rFonts w:ascii="Times New Roman" w:hAnsi="Times New Roman"/>
          <w:sz w:val="28"/>
          <w:szCs w:val="28"/>
        </w:rPr>
      </w:pPr>
      <w:r>
        <w:rPr>
          <w:rFonts w:ascii="Times New Roman" w:hAnsi="Times New Roman"/>
          <w:sz w:val="28"/>
          <w:szCs w:val="28"/>
        </w:rPr>
        <w:t xml:space="preserve">104 </w:t>
      </w:r>
      <w:r w:rsidR="00491B1C">
        <w:rPr>
          <w:rFonts w:ascii="Times New Roman" w:hAnsi="Times New Roman"/>
          <w:sz w:val="28"/>
          <w:szCs w:val="28"/>
        </w:rPr>
        <w:t>–</w:t>
      </w:r>
      <w:r>
        <w:rPr>
          <w:rFonts w:ascii="Times New Roman" w:hAnsi="Times New Roman"/>
          <w:sz w:val="28"/>
          <w:szCs w:val="28"/>
        </w:rPr>
        <w:t xml:space="preserve"> аварійна газова служба;</w:t>
      </w:r>
    </w:p>
    <w:p w14:paraId="74DE308A" w14:textId="56A95BB1" w:rsidR="009F6646" w:rsidRDefault="00000000">
      <w:pPr>
        <w:ind w:firstLine="567"/>
        <w:jc w:val="both"/>
        <w:rPr>
          <w:rFonts w:ascii="Times New Roman" w:hAnsi="Times New Roman"/>
          <w:sz w:val="28"/>
          <w:szCs w:val="28"/>
        </w:rPr>
      </w:pPr>
      <w:r>
        <w:rPr>
          <w:rFonts w:ascii="Times New Roman" w:hAnsi="Times New Roman"/>
          <w:sz w:val="28"/>
          <w:szCs w:val="28"/>
        </w:rPr>
        <w:t xml:space="preserve">112 </w:t>
      </w:r>
      <w:r w:rsidR="00491B1C">
        <w:rPr>
          <w:rFonts w:ascii="Times New Roman" w:hAnsi="Times New Roman"/>
          <w:sz w:val="28"/>
          <w:szCs w:val="28"/>
        </w:rPr>
        <w:t>–</w:t>
      </w:r>
      <w:r>
        <w:rPr>
          <w:rFonts w:ascii="Times New Roman" w:hAnsi="Times New Roman"/>
          <w:sz w:val="28"/>
          <w:szCs w:val="28"/>
        </w:rPr>
        <w:t xml:space="preserve"> єдиний телефонний номер екстреної допомоги населенню.</w:t>
      </w:r>
    </w:p>
    <w:p w14:paraId="0AF90C0E"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1.11. Працівник зобов’язаний дбати про особисту безпеку та здоров’я, а також про безпеку і здоров’я оточуючих під час прямування до місця призначення, перебування на ньому та виконання завдань на території об’єкта, куди його направлено. </w:t>
      </w:r>
    </w:p>
    <w:p w14:paraId="0F503A8C" w14:textId="77777777" w:rsidR="009F6646" w:rsidRDefault="00000000">
      <w:pPr>
        <w:ind w:firstLine="567"/>
        <w:jc w:val="both"/>
        <w:rPr>
          <w:rFonts w:ascii="Times New Roman" w:hAnsi="Times New Roman"/>
          <w:sz w:val="28"/>
          <w:szCs w:val="28"/>
        </w:rPr>
      </w:pPr>
      <w:r>
        <w:rPr>
          <w:rFonts w:ascii="Times New Roman" w:hAnsi="Times New Roman"/>
          <w:sz w:val="28"/>
          <w:szCs w:val="28"/>
        </w:rPr>
        <w:t>1.12. За невиконання цієї інструкції працівники та посадові особи  несуть відповідальність відповідно до чинного законодавства.</w:t>
      </w:r>
    </w:p>
    <w:p w14:paraId="13E2CEF3" w14:textId="77777777" w:rsidR="009F6646" w:rsidRDefault="009F6646">
      <w:pPr>
        <w:ind w:firstLine="567"/>
        <w:rPr>
          <w:rFonts w:ascii="Times New Roman" w:hAnsi="Times New Roman"/>
          <w:b/>
          <w:bCs/>
          <w:sz w:val="28"/>
          <w:szCs w:val="28"/>
        </w:rPr>
      </w:pPr>
    </w:p>
    <w:p w14:paraId="7F29FBB1" w14:textId="77777777" w:rsidR="009F6646" w:rsidRDefault="00000000">
      <w:pPr>
        <w:jc w:val="center"/>
        <w:rPr>
          <w:rFonts w:ascii="Times New Roman" w:hAnsi="Times New Roman"/>
          <w:sz w:val="28"/>
          <w:szCs w:val="28"/>
        </w:rPr>
      </w:pPr>
      <w:r>
        <w:rPr>
          <w:rFonts w:ascii="Times New Roman" w:hAnsi="Times New Roman"/>
          <w:b/>
          <w:bCs/>
          <w:sz w:val="28"/>
          <w:szCs w:val="28"/>
        </w:rPr>
        <w:t>2. ВИМОГИ БЕЗПЕКИ ПЕРЕД ПОЧАТКОМ РОБОТИ</w:t>
      </w:r>
    </w:p>
    <w:p w14:paraId="08A9B715" w14:textId="77777777" w:rsidR="009F6646" w:rsidRPr="00684605" w:rsidRDefault="009F6646">
      <w:pPr>
        <w:ind w:firstLine="567"/>
        <w:jc w:val="center"/>
        <w:rPr>
          <w:rFonts w:ascii="Times New Roman" w:hAnsi="Times New Roman"/>
          <w:b/>
          <w:bCs/>
          <w:sz w:val="16"/>
          <w:szCs w:val="16"/>
        </w:rPr>
      </w:pPr>
    </w:p>
    <w:p w14:paraId="71E144D1" w14:textId="77777777" w:rsidR="009F6646" w:rsidRDefault="00000000">
      <w:pPr>
        <w:ind w:firstLine="567"/>
        <w:jc w:val="both"/>
        <w:rPr>
          <w:rFonts w:ascii="Times New Roman" w:hAnsi="Times New Roman"/>
          <w:sz w:val="28"/>
          <w:szCs w:val="28"/>
        </w:rPr>
      </w:pPr>
      <w:r>
        <w:rPr>
          <w:rFonts w:ascii="Times New Roman" w:hAnsi="Times New Roman"/>
          <w:sz w:val="28"/>
          <w:szCs w:val="28"/>
        </w:rPr>
        <w:t>2.1. Отримати завдання від безпосереднього керівника відрядження.</w:t>
      </w:r>
    </w:p>
    <w:p w14:paraId="6A19FBDC" w14:textId="04C643CC"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2.2. Перевірити адресу об’єкта, куди направлено у відрядження, та уточнити свій маршрут пересування. Під час вибору маршруту слід враховувати зони активних або потенційних  бойових дій і обирати найбезпечніший шлях.</w:t>
      </w:r>
    </w:p>
    <w:p w14:paraId="01E02388" w14:textId="4274E22B" w:rsidR="009F6646" w:rsidRDefault="00000000">
      <w:pPr>
        <w:ind w:firstLine="567"/>
        <w:jc w:val="both"/>
        <w:rPr>
          <w:rFonts w:ascii="Times New Roman" w:hAnsi="Times New Roman"/>
        </w:rPr>
      </w:pPr>
      <w:r>
        <w:rPr>
          <w:rFonts w:ascii="Times New Roman" w:hAnsi="Times New Roman"/>
          <w:sz w:val="28"/>
          <w:szCs w:val="28"/>
        </w:rPr>
        <w:t>2.3. Після прибуття до місця відрядження працівники т</w:t>
      </w:r>
      <w:r w:rsidR="002C76FC">
        <w:rPr>
          <w:rFonts w:ascii="Times New Roman" w:hAnsi="Times New Roman"/>
          <w:sz w:val="28"/>
          <w:szCs w:val="28"/>
        </w:rPr>
        <w:t>а</w:t>
      </w:r>
      <w:r>
        <w:rPr>
          <w:rFonts w:ascii="Times New Roman" w:hAnsi="Times New Roman"/>
          <w:sz w:val="28"/>
          <w:szCs w:val="28"/>
        </w:rPr>
        <w:t xml:space="preserve"> посадові особи  повинні доповісти про своє прибуття керівництву міської ради.</w:t>
      </w:r>
    </w:p>
    <w:p w14:paraId="0EBFCE82" w14:textId="77777777" w:rsidR="009F6646" w:rsidRDefault="009F6646">
      <w:pPr>
        <w:ind w:firstLine="567"/>
        <w:jc w:val="both"/>
        <w:rPr>
          <w:rFonts w:ascii="Times New Roman" w:hAnsi="Times New Roman"/>
          <w:sz w:val="28"/>
          <w:szCs w:val="28"/>
        </w:rPr>
      </w:pPr>
    </w:p>
    <w:p w14:paraId="6F620A3F" w14:textId="77777777" w:rsidR="009F6646" w:rsidRDefault="00000000">
      <w:pPr>
        <w:jc w:val="center"/>
        <w:rPr>
          <w:rFonts w:ascii="Times New Roman" w:hAnsi="Times New Roman"/>
          <w:sz w:val="28"/>
          <w:szCs w:val="28"/>
        </w:rPr>
      </w:pPr>
      <w:r>
        <w:rPr>
          <w:rFonts w:ascii="Times New Roman" w:hAnsi="Times New Roman"/>
          <w:b/>
          <w:bCs/>
          <w:sz w:val="28"/>
          <w:szCs w:val="28"/>
        </w:rPr>
        <w:t>3. ВИМОГИ БЕЗПЕКИ ПІД ЧАС РОБОТИ</w:t>
      </w:r>
    </w:p>
    <w:p w14:paraId="1F300C7F" w14:textId="77777777" w:rsidR="009F6646" w:rsidRPr="00684605" w:rsidRDefault="009F6646">
      <w:pPr>
        <w:ind w:firstLine="567"/>
        <w:jc w:val="center"/>
        <w:rPr>
          <w:rFonts w:ascii="Times New Roman" w:hAnsi="Times New Roman"/>
          <w:b/>
          <w:bCs/>
          <w:sz w:val="16"/>
          <w:szCs w:val="16"/>
        </w:rPr>
      </w:pPr>
    </w:p>
    <w:p w14:paraId="115C367C" w14:textId="5C2A1CB2" w:rsidR="009F6646" w:rsidRDefault="00000000">
      <w:pPr>
        <w:ind w:firstLine="567"/>
        <w:jc w:val="both"/>
        <w:rPr>
          <w:rFonts w:ascii="Times New Roman" w:hAnsi="Times New Roman"/>
          <w:sz w:val="28"/>
          <w:szCs w:val="28"/>
        </w:rPr>
      </w:pPr>
      <w:r>
        <w:rPr>
          <w:rFonts w:ascii="Times New Roman" w:hAnsi="Times New Roman"/>
          <w:sz w:val="28"/>
          <w:szCs w:val="28"/>
        </w:rPr>
        <w:t xml:space="preserve">3.1. Під час прямування до місця призначення працівник, посадова особа зобов’язані дотримуватися Правил дорожнього руху. У разі користування громадським транспортом </w:t>
      </w:r>
      <w:r w:rsidR="002C76FC">
        <w:rPr>
          <w:rFonts w:ascii="Times New Roman" w:hAnsi="Times New Roman"/>
          <w:sz w:val="28"/>
          <w:szCs w:val="28"/>
        </w:rPr>
        <w:t>–</w:t>
      </w:r>
      <w:r>
        <w:rPr>
          <w:rFonts w:ascii="Times New Roman" w:hAnsi="Times New Roman"/>
          <w:sz w:val="28"/>
          <w:szCs w:val="28"/>
        </w:rPr>
        <w:t xml:space="preserve"> дотримуватися правил поведінки в громадському транспорті.</w:t>
      </w:r>
    </w:p>
    <w:p w14:paraId="19A2FE6D" w14:textId="529B36E0" w:rsidR="009F6646" w:rsidRDefault="00000000">
      <w:pPr>
        <w:ind w:firstLine="567"/>
        <w:jc w:val="both"/>
        <w:rPr>
          <w:rFonts w:ascii="Times New Roman" w:hAnsi="Times New Roman"/>
          <w:sz w:val="28"/>
          <w:szCs w:val="28"/>
        </w:rPr>
      </w:pPr>
      <w:r>
        <w:rPr>
          <w:rFonts w:ascii="Times New Roman" w:hAnsi="Times New Roman"/>
          <w:sz w:val="28"/>
          <w:szCs w:val="28"/>
        </w:rPr>
        <w:t>3.2. Ходити лише пішохідними доріжками, тротуарами, а за їх відсутності</w:t>
      </w:r>
      <w:r w:rsidR="002C76FC">
        <w:rPr>
          <w:rFonts w:ascii="Times New Roman" w:hAnsi="Times New Roman"/>
          <w:sz w:val="28"/>
          <w:szCs w:val="28"/>
        </w:rPr>
        <w:t> –</w:t>
      </w:r>
      <w:r>
        <w:rPr>
          <w:rFonts w:ascii="Times New Roman" w:hAnsi="Times New Roman"/>
          <w:sz w:val="28"/>
          <w:szCs w:val="28"/>
        </w:rPr>
        <w:t xml:space="preserve"> узбіччям, обов’язково назустріч руху транспортних засобів.</w:t>
      </w:r>
    </w:p>
    <w:p w14:paraId="1D076B19" w14:textId="77777777" w:rsidR="009F6646" w:rsidRDefault="00000000">
      <w:pPr>
        <w:ind w:firstLine="567"/>
        <w:jc w:val="both"/>
        <w:rPr>
          <w:rFonts w:ascii="Times New Roman" w:hAnsi="Times New Roman"/>
        </w:rPr>
      </w:pPr>
      <w:r>
        <w:rPr>
          <w:rFonts w:ascii="Times New Roman" w:hAnsi="Times New Roman"/>
          <w:color w:val="000000"/>
          <w:sz w:val="28"/>
          <w:szCs w:val="28"/>
        </w:rPr>
        <w:t>3.3. </w:t>
      </w:r>
      <w:r>
        <w:rPr>
          <w:rFonts w:ascii="Times New Roman" w:hAnsi="Times New Roman"/>
          <w:sz w:val="28"/>
          <w:szCs w:val="28"/>
        </w:rPr>
        <w:t xml:space="preserve">За несприятливих погодних умов під час пересування бути уважним і обережним, не поспішати, дотримуватися загальних правил безпечної поведінки в період негоди. </w:t>
      </w:r>
    </w:p>
    <w:p w14:paraId="40A46D35" w14:textId="77777777" w:rsidR="009F6646" w:rsidRDefault="00000000">
      <w:pPr>
        <w:ind w:firstLine="567"/>
        <w:jc w:val="both"/>
        <w:rPr>
          <w:rFonts w:ascii="Times New Roman" w:hAnsi="Times New Roman"/>
          <w:sz w:val="28"/>
          <w:szCs w:val="28"/>
        </w:rPr>
      </w:pPr>
      <w:r>
        <w:rPr>
          <w:rFonts w:ascii="Times New Roman" w:hAnsi="Times New Roman"/>
          <w:sz w:val="28"/>
          <w:szCs w:val="28"/>
        </w:rPr>
        <w:t>3.4. Не перебувати в зоні можливого падіння з даху снігу і бурульок, під час грози не ховатися під деревами.</w:t>
      </w:r>
    </w:p>
    <w:p w14:paraId="7EFE5CE5"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3.5. Під час ожеледиці бути обережним та уважним, щоб уникнути </w:t>
      </w:r>
      <w:proofErr w:type="spellStart"/>
      <w:r>
        <w:rPr>
          <w:rFonts w:ascii="Times New Roman" w:hAnsi="Times New Roman"/>
          <w:sz w:val="28"/>
          <w:szCs w:val="28"/>
        </w:rPr>
        <w:t>підковзування</w:t>
      </w:r>
      <w:proofErr w:type="spellEnd"/>
      <w:r>
        <w:rPr>
          <w:rFonts w:ascii="Times New Roman" w:hAnsi="Times New Roman"/>
          <w:sz w:val="28"/>
          <w:szCs w:val="28"/>
        </w:rPr>
        <w:t xml:space="preserve"> на льоду. </w:t>
      </w:r>
    </w:p>
    <w:p w14:paraId="7F3ECACD" w14:textId="77777777" w:rsidR="009F6646" w:rsidRDefault="00000000">
      <w:pPr>
        <w:ind w:firstLine="567"/>
        <w:jc w:val="both"/>
        <w:rPr>
          <w:rFonts w:ascii="Times New Roman" w:hAnsi="Times New Roman"/>
          <w:sz w:val="28"/>
          <w:szCs w:val="28"/>
        </w:rPr>
      </w:pPr>
      <w:r>
        <w:rPr>
          <w:rFonts w:ascii="Times New Roman" w:hAnsi="Times New Roman"/>
          <w:sz w:val="28"/>
          <w:szCs w:val="28"/>
        </w:rPr>
        <w:t>3.6. Не сідати та не спиратися на випадкові предмети й огородження.</w:t>
      </w:r>
    </w:p>
    <w:p w14:paraId="26F7265E" w14:textId="77777777" w:rsidR="009F6646" w:rsidRDefault="00000000">
      <w:pPr>
        <w:ind w:firstLine="567"/>
        <w:jc w:val="both"/>
        <w:rPr>
          <w:rFonts w:ascii="Times New Roman" w:hAnsi="Times New Roman"/>
          <w:sz w:val="28"/>
          <w:szCs w:val="28"/>
        </w:rPr>
      </w:pPr>
      <w:r>
        <w:rPr>
          <w:rFonts w:ascii="Times New Roman" w:hAnsi="Times New Roman"/>
          <w:sz w:val="28"/>
          <w:szCs w:val="28"/>
        </w:rPr>
        <w:t>3.7. Не наступати на кришки люків та водостоків.</w:t>
      </w:r>
    </w:p>
    <w:p w14:paraId="72879C6B" w14:textId="77777777" w:rsidR="009F6646" w:rsidRDefault="00000000">
      <w:pPr>
        <w:ind w:firstLine="567"/>
        <w:jc w:val="both"/>
        <w:rPr>
          <w:rFonts w:ascii="Times New Roman" w:hAnsi="Times New Roman"/>
          <w:sz w:val="28"/>
          <w:szCs w:val="28"/>
        </w:rPr>
      </w:pPr>
      <w:r>
        <w:rPr>
          <w:rFonts w:ascii="Times New Roman" w:hAnsi="Times New Roman"/>
          <w:sz w:val="28"/>
          <w:szCs w:val="28"/>
        </w:rPr>
        <w:t>3.8. Не наближатися до відірваного (висячого або лежачого на землі) електричного дроту. Не торкатися його.</w:t>
      </w:r>
    </w:p>
    <w:p w14:paraId="57889E85" w14:textId="77777777" w:rsidR="009F6646" w:rsidRDefault="00000000">
      <w:pPr>
        <w:ind w:firstLine="567"/>
        <w:jc w:val="both"/>
        <w:rPr>
          <w:rFonts w:ascii="Times New Roman" w:hAnsi="Times New Roman"/>
          <w:sz w:val="28"/>
          <w:szCs w:val="28"/>
        </w:rPr>
      </w:pPr>
      <w:r>
        <w:rPr>
          <w:rFonts w:ascii="Times New Roman" w:hAnsi="Times New Roman"/>
          <w:sz w:val="28"/>
          <w:szCs w:val="28"/>
        </w:rPr>
        <w:t>3.9. Не перевищувати вантажопідйомність ліфтів та дотримуватися правил користування ними.</w:t>
      </w:r>
    </w:p>
    <w:p w14:paraId="2F3632A7" w14:textId="77777777" w:rsidR="009F6646" w:rsidRDefault="00000000">
      <w:pPr>
        <w:ind w:firstLine="567"/>
        <w:jc w:val="both"/>
        <w:rPr>
          <w:rFonts w:ascii="Times New Roman" w:hAnsi="Times New Roman"/>
          <w:sz w:val="28"/>
          <w:szCs w:val="28"/>
        </w:rPr>
      </w:pPr>
      <w:r>
        <w:rPr>
          <w:rFonts w:ascii="Times New Roman" w:hAnsi="Times New Roman"/>
          <w:sz w:val="28"/>
          <w:szCs w:val="28"/>
        </w:rPr>
        <w:t>3.10. Не підходити та не чіпати предмети й речовини, які можуть становити потенційну загрозу (металеві пристрої, закриті ємкості, отрутохімікати тощо). У  разі знаходження підозрілих предметів повідомити поліції.</w:t>
      </w:r>
    </w:p>
    <w:p w14:paraId="4D41FE71" w14:textId="77777777" w:rsidR="009F6646" w:rsidRDefault="00000000">
      <w:pPr>
        <w:ind w:firstLine="567"/>
        <w:jc w:val="both"/>
        <w:rPr>
          <w:rFonts w:ascii="Times New Roman" w:hAnsi="Times New Roman"/>
          <w:sz w:val="28"/>
          <w:szCs w:val="28"/>
        </w:rPr>
      </w:pPr>
      <w:r>
        <w:rPr>
          <w:rFonts w:ascii="Times New Roman" w:hAnsi="Times New Roman"/>
          <w:sz w:val="28"/>
          <w:szCs w:val="28"/>
        </w:rPr>
        <w:t>3.11. Переходити проїжджу частину необхідно пішохідними переходами, зокрема підземними та наземними, позначеними дорожньою розміткою «Зебра» або дорожнім знаком «Пішохідний перехід».</w:t>
      </w:r>
    </w:p>
    <w:p w14:paraId="77CB23B7" w14:textId="1F078CB1" w:rsidR="009F6646" w:rsidRDefault="00000000">
      <w:pPr>
        <w:ind w:firstLine="567"/>
        <w:jc w:val="both"/>
        <w:rPr>
          <w:rFonts w:ascii="Times New Roman" w:hAnsi="Times New Roman"/>
          <w:sz w:val="28"/>
          <w:szCs w:val="28"/>
        </w:rPr>
      </w:pPr>
      <w:r>
        <w:rPr>
          <w:rFonts w:ascii="Times New Roman" w:hAnsi="Times New Roman"/>
          <w:sz w:val="28"/>
          <w:szCs w:val="28"/>
        </w:rPr>
        <w:t xml:space="preserve">3.12. У місцях, де рух регулюється, пішоходи мають керуватися сигналами регулювальника або світлофора. У випадку, якщо пішохід не встиг завершити перехід проїжджої частини дороги, він повинен залишатися на острівку безпеки або на лінії, що розділяє транспортні потоки протилежних напрямків; за їх відсутності </w:t>
      </w:r>
      <w:r w:rsidR="002C76FC">
        <w:rPr>
          <w:rFonts w:ascii="Times New Roman" w:hAnsi="Times New Roman"/>
          <w:sz w:val="28"/>
          <w:szCs w:val="28"/>
        </w:rPr>
        <w:t>–</w:t>
      </w:r>
      <w:r>
        <w:rPr>
          <w:rFonts w:ascii="Times New Roman" w:hAnsi="Times New Roman"/>
          <w:sz w:val="28"/>
          <w:szCs w:val="28"/>
        </w:rPr>
        <w:t xml:space="preserve"> на середній частині проїжджої частини. Продовжувати перехід дозволяється лише після того, як це буде дозволено відповідним сигналом світлофора або регулювальника. </w:t>
      </w:r>
    </w:p>
    <w:p w14:paraId="47262E8C" w14:textId="32BB3055" w:rsidR="009F6646" w:rsidRDefault="00000000">
      <w:pPr>
        <w:ind w:firstLine="567"/>
        <w:jc w:val="both"/>
        <w:rPr>
          <w:rFonts w:ascii="Times New Roman" w:hAnsi="Times New Roman"/>
          <w:sz w:val="28"/>
          <w:szCs w:val="28"/>
        </w:rPr>
      </w:pPr>
      <w:r>
        <w:rPr>
          <w:rFonts w:ascii="Times New Roman" w:hAnsi="Times New Roman"/>
          <w:sz w:val="28"/>
          <w:szCs w:val="28"/>
        </w:rPr>
        <w:t>3.13. Під час прямування (угору</w:t>
      </w:r>
      <w:r w:rsidR="002C76FC">
        <w:rPr>
          <w:rFonts w:ascii="Times New Roman" w:hAnsi="Times New Roman"/>
          <w:sz w:val="28"/>
          <w:szCs w:val="28"/>
        </w:rPr>
        <w:t> </w:t>
      </w:r>
      <w:r>
        <w:rPr>
          <w:rFonts w:ascii="Times New Roman" w:hAnsi="Times New Roman"/>
          <w:sz w:val="28"/>
          <w:szCs w:val="28"/>
        </w:rPr>
        <w:t>/</w:t>
      </w:r>
      <w:r w:rsidR="002C76FC">
        <w:rPr>
          <w:rFonts w:ascii="Times New Roman" w:hAnsi="Times New Roman"/>
          <w:sz w:val="28"/>
          <w:szCs w:val="28"/>
        </w:rPr>
        <w:t> </w:t>
      </w:r>
      <w:r>
        <w:rPr>
          <w:rFonts w:ascii="Times New Roman" w:hAnsi="Times New Roman"/>
          <w:sz w:val="28"/>
          <w:szCs w:val="28"/>
        </w:rPr>
        <w:t>вниз) сходовими маршами (сходами) бути уважним, не бігти та не стрибати, дивитися під ноги, триматися за поручень.</w:t>
      </w:r>
    </w:p>
    <w:p w14:paraId="1ED48F7F" w14:textId="77777777"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3.14. Перед виходом на проїжджу частину з-за транспортних засобів, що стоять, та інших об’єктів, які обмежують оглядовість, необхідно переконатися, що не наближаються транспортні засоби.</w:t>
      </w:r>
    </w:p>
    <w:p w14:paraId="5B91BE6C" w14:textId="77777777" w:rsidR="009F6646" w:rsidRDefault="00000000">
      <w:pPr>
        <w:ind w:firstLine="567"/>
        <w:jc w:val="both"/>
        <w:rPr>
          <w:rFonts w:ascii="Times New Roman" w:hAnsi="Times New Roman"/>
          <w:sz w:val="28"/>
          <w:szCs w:val="28"/>
        </w:rPr>
      </w:pPr>
      <w:r>
        <w:rPr>
          <w:rFonts w:ascii="Times New Roman" w:hAnsi="Times New Roman"/>
          <w:sz w:val="28"/>
          <w:szCs w:val="28"/>
        </w:rPr>
        <w:t>3.15. Чекати громадський транспорт дозволено лише на спеціальних посадкових майданчиках (зупинках).</w:t>
      </w:r>
    </w:p>
    <w:p w14:paraId="0143136C" w14:textId="1EB9F15D" w:rsidR="009F6646" w:rsidRDefault="00000000">
      <w:pPr>
        <w:ind w:firstLine="567"/>
        <w:jc w:val="both"/>
        <w:rPr>
          <w:rFonts w:ascii="Times New Roman" w:hAnsi="Times New Roman"/>
          <w:sz w:val="28"/>
          <w:szCs w:val="28"/>
        </w:rPr>
      </w:pPr>
      <w:r>
        <w:rPr>
          <w:rFonts w:ascii="Times New Roman" w:hAnsi="Times New Roman"/>
          <w:sz w:val="28"/>
          <w:szCs w:val="28"/>
        </w:rPr>
        <w:t>3.16. Трамвай необхідно обходити спереду на відстані 2</w:t>
      </w:r>
      <w:r w:rsidR="002C76FC">
        <w:rPr>
          <w:rFonts w:ascii="Times New Roman" w:hAnsi="Times New Roman"/>
          <w:sz w:val="28"/>
          <w:szCs w:val="28"/>
        </w:rPr>
        <w:t>–</w:t>
      </w:r>
      <w:r>
        <w:rPr>
          <w:rFonts w:ascii="Times New Roman" w:hAnsi="Times New Roman"/>
          <w:sz w:val="28"/>
          <w:szCs w:val="28"/>
        </w:rPr>
        <w:t xml:space="preserve">3 м, автобус, тролейбус та інший нерейковий транспорт </w:t>
      </w:r>
      <w:r w:rsidR="002C76FC">
        <w:rPr>
          <w:rFonts w:ascii="Times New Roman" w:hAnsi="Times New Roman"/>
          <w:sz w:val="28"/>
          <w:szCs w:val="28"/>
        </w:rPr>
        <w:t>–</w:t>
      </w:r>
      <w:r>
        <w:rPr>
          <w:rFonts w:ascii="Times New Roman" w:hAnsi="Times New Roman"/>
          <w:sz w:val="28"/>
          <w:szCs w:val="28"/>
        </w:rPr>
        <w:t xml:space="preserve"> ззаду.</w:t>
      </w:r>
    </w:p>
    <w:p w14:paraId="054CD614" w14:textId="77777777" w:rsidR="009F6646" w:rsidRDefault="00000000">
      <w:pPr>
        <w:ind w:firstLine="567"/>
        <w:jc w:val="both"/>
        <w:rPr>
          <w:rFonts w:ascii="Times New Roman" w:hAnsi="Times New Roman"/>
          <w:sz w:val="28"/>
          <w:szCs w:val="28"/>
        </w:rPr>
      </w:pPr>
      <w:r>
        <w:rPr>
          <w:rFonts w:ascii="Times New Roman" w:hAnsi="Times New Roman"/>
          <w:sz w:val="28"/>
          <w:szCs w:val="28"/>
        </w:rPr>
        <w:t>3.17. Якщо наближається транспортний засіб із увімкненим проблисковим маячком червоного та/або</w:t>
      </w:r>
      <w:r>
        <w:rPr>
          <w:rFonts w:ascii="Times New Roman" w:hAnsi="Times New Roman"/>
          <w:sz w:val="28"/>
          <w:szCs w:val="28"/>
          <w:lang w:val="en-US"/>
        </w:rPr>
        <w:t xml:space="preserve"> </w:t>
      </w:r>
      <w:r>
        <w:rPr>
          <w:rFonts w:ascii="Times New Roman" w:hAnsi="Times New Roman"/>
          <w:sz w:val="28"/>
          <w:szCs w:val="28"/>
        </w:rPr>
        <w:t>синього кольору і/або</w:t>
      </w:r>
      <w:r>
        <w:rPr>
          <w:rFonts w:ascii="Times New Roman" w:hAnsi="Times New Roman"/>
          <w:sz w:val="28"/>
          <w:szCs w:val="28"/>
          <w:lang w:val="en-US"/>
        </w:rPr>
        <w:t xml:space="preserve"> </w:t>
      </w:r>
      <w:r>
        <w:rPr>
          <w:rFonts w:ascii="Times New Roman" w:hAnsi="Times New Roman"/>
          <w:sz w:val="28"/>
          <w:szCs w:val="28"/>
        </w:rPr>
        <w:t>спеціальним звуковим сигналом, необхідно утриматися від переходу проїжджої частини або негайно зійти з неї.</w:t>
      </w:r>
    </w:p>
    <w:p w14:paraId="6FBD6773" w14:textId="77777777" w:rsidR="009F6646" w:rsidRDefault="00000000">
      <w:pPr>
        <w:ind w:firstLine="567"/>
        <w:jc w:val="both"/>
        <w:rPr>
          <w:rFonts w:ascii="Times New Roman" w:hAnsi="Times New Roman"/>
          <w:sz w:val="28"/>
          <w:szCs w:val="28"/>
        </w:rPr>
      </w:pPr>
      <w:r>
        <w:rPr>
          <w:rFonts w:ascii="Times New Roman" w:hAnsi="Times New Roman"/>
          <w:sz w:val="28"/>
          <w:szCs w:val="28"/>
        </w:rPr>
        <w:t>3.18. Під час пересування необхідно бути уважним, не займатися сторонніми справами.</w:t>
      </w:r>
    </w:p>
    <w:p w14:paraId="5036963A" w14:textId="77777777" w:rsidR="009F6646" w:rsidRDefault="00000000">
      <w:pPr>
        <w:ind w:firstLine="567"/>
        <w:jc w:val="both"/>
        <w:rPr>
          <w:rFonts w:ascii="Times New Roman" w:hAnsi="Times New Roman"/>
          <w:sz w:val="28"/>
          <w:szCs w:val="28"/>
        </w:rPr>
      </w:pPr>
      <w:r>
        <w:rPr>
          <w:rFonts w:ascii="Times New Roman" w:hAnsi="Times New Roman"/>
          <w:sz w:val="28"/>
          <w:szCs w:val="28"/>
        </w:rPr>
        <w:t>3.19. Заборонено:</w:t>
      </w:r>
    </w:p>
    <w:p w14:paraId="592E1BCA" w14:textId="77777777" w:rsidR="009F6646" w:rsidRDefault="00000000">
      <w:pPr>
        <w:ind w:firstLine="567"/>
        <w:jc w:val="both"/>
        <w:rPr>
          <w:rFonts w:ascii="Times New Roman" w:hAnsi="Times New Roman"/>
          <w:sz w:val="28"/>
          <w:szCs w:val="28"/>
        </w:rPr>
      </w:pPr>
      <w:r>
        <w:rPr>
          <w:rFonts w:ascii="Times New Roman" w:hAnsi="Times New Roman"/>
          <w:sz w:val="28"/>
          <w:szCs w:val="28"/>
        </w:rPr>
        <w:t>виходити на проїжджу частину, не впевнившись у відсутності загрози для себе та інших учасників руху;</w:t>
      </w:r>
    </w:p>
    <w:p w14:paraId="58ED03BA" w14:textId="77777777" w:rsidR="009F6646" w:rsidRDefault="00000000">
      <w:pPr>
        <w:ind w:firstLine="567"/>
        <w:jc w:val="both"/>
        <w:rPr>
          <w:rFonts w:ascii="Times New Roman" w:hAnsi="Times New Roman"/>
          <w:sz w:val="28"/>
          <w:szCs w:val="28"/>
        </w:rPr>
      </w:pPr>
      <w:r>
        <w:rPr>
          <w:rFonts w:ascii="Times New Roman" w:hAnsi="Times New Roman"/>
          <w:sz w:val="28"/>
          <w:szCs w:val="28"/>
        </w:rPr>
        <w:t>раптово виходити, вибігати на проїжджу частину, зокрема на пішохідний перехід;</w:t>
      </w:r>
    </w:p>
    <w:p w14:paraId="17B4CD44" w14:textId="77777777" w:rsidR="009F6646" w:rsidRDefault="00000000">
      <w:pPr>
        <w:ind w:firstLine="567"/>
        <w:jc w:val="both"/>
        <w:rPr>
          <w:rFonts w:ascii="Times New Roman" w:hAnsi="Times New Roman"/>
          <w:sz w:val="28"/>
          <w:szCs w:val="28"/>
        </w:rPr>
      </w:pPr>
      <w:r>
        <w:rPr>
          <w:rFonts w:ascii="Times New Roman" w:hAnsi="Times New Roman"/>
          <w:sz w:val="28"/>
          <w:szCs w:val="28"/>
        </w:rPr>
        <w:t>переходити проїжджу частину не на пішохідному переході;</w:t>
      </w:r>
    </w:p>
    <w:p w14:paraId="0E336340" w14:textId="77777777" w:rsidR="009F6646" w:rsidRDefault="00000000">
      <w:pPr>
        <w:ind w:firstLine="567"/>
        <w:jc w:val="both"/>
        <w:rPr>
          <w:rFonts w:ascii="Times New Roman" w:hAnsi="Times New Roman"/>
          <w:sz w:val="28"/>
          <w:szCs w:val="28"/>
        </w:rPr>
      </w:pPr>
      <w:r>
        <w:rPr>
          <w:rFonts w:ascii="Times New Roman" w:hAnsi="Times New Roman"/>
          <w:sz w:val="28"/>
          <w:szCs w:val="28"/>
        </w:rPr>
        <w:t>затримуватися або зупинятися на проїжджій частині, якщо це не пов’язано із забезпеченням безпеки дорожнього руху;</w:t>
      </w:r>
    </w:p>
    <w:p w14:paraId="647354E8" w14:textId="77777777" w:rsidR="009F6646" w:rsidRDefault="00000000">
      <w:pPr>
        <w:ind w:firstLine="567"/>
        <w:jc w:val="both"/>
        <w:rPr>
          <w:rFonts w:ascii="Times New Roman" w:hAnsi="Times New Roman"/>
          <w:sz w:val="28"/>
          <w:szCs w:val="28"/>
        </w:rPr>
      </w:pPr>
      <w:r>
        <w:rPr>
          <w:rFonts w:ascii="Times New Roman" w:hAnsi="Times New Roman"/>
          <w:sz w:val="28"/>
          <w:szCs w:val="28"/>
        </w:rPr>
        <w:t>пересуватися із навушниками у вухах;</w:t>
      </w:r>
    </w:p>
    <w:p w14:paraId="378D2D23"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відволікатися на розмову (писати повідомлення, СМС тощо).</w:t>
      </w:r>
    </w:p>
    <w:p w14:paraId="3E095DEC" w14:textId="5FD4FBB8" w:rsidR="009F6646" w:rsidRDefault="00000000">
      <w:pPr>
        <w:ind w:firstLine="567"/>
        <w:jc w:val="both"/>
        <w:rPr>
          <w:rFonts w:ascii="Times New Roman" w:hAnsi="Times New Roman"/>
          <w:sz w:val="28"/>
          <w:szCs w:val="28"/>
        </w:rPr>
      </w:pPr>
      <w:r>
        <w:rPr>
          <w:rFonts w:ascii="Times New Roman" w:hAnsi="Times New Roman"/>
          <w:sz w:val="28"/>
          <w:szCs w:val="28"/>
        </w:rPr>
        <w:t xml:space="preserve">3.20. Сідати чи виходити з транспортного засобу після його зупинки лише з посадкового майданчика, а за його відсутності </w:t>
      </w:r>
      <w:r w:rsidR="00B221EE">
        <w:rPr>
          <w:rFonts w:ascii="Times New Roman" w:hAnsi="Times New Roman"/>
          <w:sz w:val="28"/>
          <w:szCs w:val="28"/>
        </w:rPr>
        <w:t>–</w:t>
      </w:r>
      <w:r>
        <w:rPr>
          <w:rFonts w:ascii="Times New Roman" w:hAnsi="Times New Roman"/>
          <w:sz w:val="28"/>
          <w:szCs w:val="28"/>
        </w:rPr>
        <w:t xml:space="preserve"> з тротуару або узбіччя.</w:t>
      </w:r>
    </w:p>
    <w:p w14:paraId="08650825" w14:textId="77777777" w:rsidR="009F6646" w:rsidRDefault="00000000">
      <w:pPr>
        <w:ind w:firstLine="567"/>
        <w:jc w:val="both"/>
        <w:rPr>
          <w:rFonts w:ascii="Times New Roman" w:hAnsi="Times New Roman"/>
          <w:sz w:val="28"/>
          <w:szCs w:val="28"/>
        </w:rPr>
      </w:pPr>
      <w:r>
        <w:rPr>
          <w:rFonts w:ascii="Times New Roman" w:hAnsi="Times New Roman"/>
          <w:sz w:val="28"/>
          <w:szCs w:val="28"/>
        </w:rPr>
        <w:t>3.21. У метро або на вокзалі під час очікування поїзда не стояти на краю платформи та не заходити за обмежувальну лінію.</w:t>
      </w:r>
    </w:p>
    <w:p w14:paraId="26F62C04" w14:textId="77777777" w:rsidR="009F6646" w:rsidRDefault="00000000">
      <w:pPr>
        <w:ind w:firstLine="567"/>
        <w:jc w:val="both"/>
        <w:rPr>
          <w:rFonts w:ascii="Times New Roman" w:hAnsi="Times New Roman"/>
          <w:sz w:val="28"/>
          <w:szCs w:val="28"/>
        </w:rPr>
      </w:pPr>
      <w:r>
        <w:rPr>
          <w:rFonts w:ascii="Times New Roman" w:hAnsi="Times New Roman"/>
          <w:sz w:val="28"/>
          <w:szCs w:val="28"/>
        </w:rPr>
        <w:t>3.22. Перебуваючи на ескалаторі, необхідно триматися за поручень. Заборонено бігти ескалатором.</w:t>
      </w:r>
    </w:p>
    <w:p w14:paraId="4D034E40" w14:textId="77777777" w:rsidR="009F6646" w:rsidRDefault="00000000">
      <w:pPr>
        <w:ind w:firstLine="567"/>
        <w:jc w:val="both"/>
        <w:rPr>
          <w:rFonts w:ascii="Times New Roman" w:hAnsi="Times New Roman"/>
          <w:sz w:val="28"/>
          <w:szCs w:val="28"/>
        </w:rPr>
      </w:pPr>
      <w:r>
        <w:rPr>
          <w:rFonts w:ascii="Times New Roman" w:hAnsi="Times New Roman"/>
          <w:sz w:val="28"/>
          <w:szCs w:val="28"/>
        </w:rPr>
        <w:t>3.23. У транспортному засобі необхідно:</w:t>
      </w:r>
    </w:p>
    <w:p w14:paraId="12DDBAF4" w14:textId="77777777" w:rsidR="009F6646" w:rsidRDefault="00000000">
      <w:pPr>
        <w:ind w:firstLine="567"/>
        <w:jc w:val="both"/>
        <w:rPr>
          <w:rFonts w:ascii="Times New Roman" w:hAnsi="Times New Roman"/>
          <w:sz w:val="28"/>
          <w:szCs w:val="28"/>
        </w:rPr>
      </w:pPr>
      <w:r>
        <w:rPr>
          <w:rFonts w:ascii="Times New Roman" w:hAnsi="Times New Roman"/>
          <w:sz w:val="28"/>
          <w:szCs w:val="28"/>
        </w:rPr>
        <w:t>сидіти або стояти (якщо це передбачає конструкція транспортного засобу) у призначених для цього місцях, тримаючись за поручень або інше пристосування;</w:t>
      </w:r>
    </w:p>
    <w:p w14:paraId="5F59E3FA"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 xml:space="preserve">виходити з транспортного засобу обережно, тримаючись за поручні, не </w:t>
      </w:r>
      <w:proofErr w:type="spellStart"/>
      <w:r>
        <w:rPr>
          <w:rFonts w:ascii="Times New Roman" w:hAnsi="Times New Roman"/>
          <w:color w:val="000000"/>
          <w:sz w:val="28"/>
          <w:szCs w:val="28"/>
        </w:rPr>
        <w:t>штовхатися</w:t>
      </w:r>
      <w:proofErr w:type="spellEnd"/>
      <w:r>
        <w:rPr>
          <w:rFonts w:ascii="Times New Roman" w:hAnsi="Times New Roman"/>
          <w:color w:val="000000"/>
          <w:sz w:val="28"/>
          <w:szCs w:val="28"/>
        </w:rPr>
        <w:t>;</w:t>
      </w:r>
    </w:p>
    <w:p w14:paraId="168BD6A6" w14:textId="77777777" w:rsidR="009F6646" w:rsidRDefault="00000000">
      <w:pPr>
        <w:ind w:firstLine="567"/>
        <w:jc w:val="both"/>
        <w:rPr>
          <w:rFonts w:ascii="Times New Roman" w:hAnsi="Times New Roman"/>
          <w:sz w:val="28"/>
          <w:szCs w:val="28"/>
        </w:rPr>
      </w:pPr>
      <w:r>
        <w:rPr>
          <w:rFonts w:ascii="Times New Roman" w:hAnsi="Times New Roman"/>
          <w:sz w:val="28"/>
          <w:szCs w:val="28"/>
        </w:rPr>
        <w:t>пристебнути ремені безпеки (у транспортному засобі, обладнаному ними).</w:t>
      </w:r>
    </w:p>
    <w:p w14:paraId="0DB65634" w14:textId="77777777" w:rsidR="009F6646" w:rsidRDefault="00000000">
      <w:pPr>
        <w:ind w:firstLine="567"/>
        <w:jc w:val="both"/>
        <w:rPr>
          <w:rFonts w:ascii="Times New Roman" w:hAnsi="Times New Roman"/>
          <w:sz w:val="28"/>
          <w:szCs w:val="28"/>
        </w:rPr>
      </w:pPr>
      <w:r>
        <w:rPr>
          <w:rFonts w:ascii="Times New Roman" w:hAnsi="Times New Roman"/>
          <w:sz w:val="28"/>
          <w:szCs w:val="28"/>
        </w:rPr>
        <w:t>3.24. Під час перебування у транспортному засобі, що рухається, заборонено:</w:t>
      </w:r>
    </w:p>
    <w:p w14:paraId="2715CFB3" w14:textId="12B0941E" w:rsidR="009F6646" w:rsidRDefault="00000000">
      <w:pPr>
        <w:ind w:firstLine="567"/>
        <w:jc w:val="both"/>
        <w:rPr>
          <w:rFonts w:ascii="Times New Roman" w:hAnsi="Times New Roman"/>
          <w:sz w:val="28"/>
          <w:szCs w:val="28"/>
        </w:rPr>
      </w:pPr>
      <w:r>
        <w:rPr>
          <w:rFonts w:ascii="Times New Roman" w:hAnsi="Times New Roman"/>
          <w:sz w:val="28"/>
          <w:szCs w:val="28"/>
        </w:rPr>
        <w:t>відволікати водія від керування транспортним засобом та чинити будь-які дії, що заважають безпечному керуванню;</w:t>
      </w:r>
    </w:p>
    <w:p w14:paraId="0ACDD275"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спати (через небезпеку травмування під час різкого гальмування або маневру);</w:t>
      </w:r>
    </w:p>
    <w:p w14:paraId="150F9079"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притулятися до дверей, стояти в проході або на східцях;</w:t>
      </w:r>
    </w:p>
    <w:p w14:paraId="11262DC1" w14:textId="77777777"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відчиняти двері транспортного засобу, не впевнившись, що він зупинився біля тротуару, посадкового майданчика;</w:t>
      </w:r>
    </w:p>
    <w:p w14:paraId="00B5F6A5" w14:textId="77777777" w:rsidR="009F6646" w:rsidRDefault="00000000">
      <w:pPr>
        <w:ind w:firstLine="567"/>
        <w:jc w:val="both"/>
        <w:rPr>
          <w:rFonts w:ascii="Times New Roman" w:hAnsi="Times New Roman"/>
          <w:sz w:val="28"/>
          <w:szCs w:val="28"/>
        </w:rPr>
      </w:pPr>
      <w:r>
        <w:rPr>
          <w:rFonts w:ascii="Times New Roman" w:hAnsi="Times New Roman"/>
          <w:sz w:val="28"/>
          <w:szCs w:val="28"/>
        </w:rPr>
        <w:t>заважати зачиняти двері.</w:t>
      </w:r>
    </w:p>
    <w:p w14:paraId="5FC3CDE3"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3.25. Працівнику забороняється відхилятися від визначеного маршруту, виконувати доручення, не пов’язані з його основними обов’язками, та передоручати роботу іншим особам. </w:t>
      </w:r>
    </w:p>
    <w:p w14:paraId="75BE7546"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3.26. Заборонено під час відрядження вживати спиртні напої, наркотичні речовини і перебувати в нетверезому стані, стані наркотичного чи токсичного сп’яніння. Курити дозволено лише в спеціально відведених і обладнаних для цього місцях.</w:t>
      </w:r>
    </w:p>
    <w:p w14:paraId="26A5F4BE"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3.27. Працівник зобов’язаний дотримуватися правил поведінки в громадських місцях.</w:t>
      </w:r>
    </w:p>
    <w:p w14:paraId="47AAEFAB" w14:textId="77777777" w:rsidR="009F6646" w:rsidRDefault="00000000">
      <w:pPr>
        <w:ind w:firstLine="567"/>
        <w:jc w:val="both"/>
        <w:rPr>
          <w:rFonts w:ascii="Times New Roman" w:hAnsi="Times New Roman"/>
        </w:rPr>
      </w:pPr>
      <w:r>
        <w:rPr>
          <w:rFonts w:ascii="Times New Roman" w:hAnsi="Times New Roman"/>
          <w:color w:val="000000"/>
          <w:sz w:val="28"/>
          <w:szCs w:val="28"/>
        </w:rPr>
        <w:t xml:space="preserve">3.28. Забороняється вступати в конфліктні ситуації з особами, які провокують працівника. У разі загрози нападу зловмисників необхідно привернути увагу колег, перехожих або працівників поліції. </w:t>
      </w:r>
    </w:p>
    <w:p w14:paraId="03B95A60"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3.29. Заселятися у закладах готельного типу.</w:t>
      </w:r>
    </w:p>
    <w:p w14:paraId="78CCD3E3"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3.30. При поселенні в заклади готельного типу працівники зобов’язані:</w:t>
      </w:r>
    </w:p>
    <w:p w14:paraId="64E9A273" w14:textId="77777777" w:rsidR="009F6646" w:rsidRDefault="00000000">
      <w:pPr>
        <w:ind w:firstLine="567"/>
        <w:jc w:val="both"/>
        <w:rPr>
          <w:rFonts w:ascii="Times New Roman" w:hAnsi="Times New Roman"/>
          <w:sz w:val="28"/>
          <w:szCs w:val="28"/>
        </w:rPr>
      </w:pPr>
      <w:r>
        <w:rPr>
          <w:rFonts w:ascii="Times New Roman" w:hAnsi="Times New Roman"/>
          <w:color w:val="000000"/>
          <w:sz w:val="28"/>
          <w:szCs w:val="28"/>
        </w:rPr>
        <w:t>ознайомитися  з чинними у закладі правилами поведінки та дотримуватися їх, ознайомитися з планом евакуації.</w:t>
      </w:r>
    </w:p>
    <w:p w14:paraId="720A00B3"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3.31. Якщо дозволено користуватися електропобутовими приладами, потрібно дотримуватися правил безпеки під час користування ними.</w:t>
      </w:r>
    </w:p>
    <w:p w14:paraId="04C9B497"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 xml:space="preserve">3.32. Під час перебування у поїзді бути обережним, коли зачиняють двері. Пам’ятати, що двері можуть зачинятися від руху поїзда, та мають замки, що самі зачиняються, а також про можливість </w:t>
      </w:r>
      <w:proofErr w:type="spellStart"/>
      <w:r>
        <w:rPr>
          <w:rFonts w:ascii="Times New Roman" w:hAnsi="Times New Roman"/>
          <w:color w:val="000000"/>
          <w:sz w:val="28"/>
          <w:szCs w:val="28"/>
        </w:rPr>
        <w:t>самовідчинення</w:t>
      </w:r>
      <w:proofErr w:type="spellEnd"/>
      <w:r>
        <w:rPr>
          <w:rFonts w:ascii="Times New Roman" w:hAnsi="Times New Roman"/>
          <w:color w:val="000000"/>
          <w:sz w:val="28"/>
          <w:szCs w:val="28"/>
        </w:rPr>
        <w:t xml:space="preserve"> дверей.</w:t>
      </w:r>
    </w:p>
    <w:p w14:paraId="4921A526" w14:textId="77777777" w:rsidR="009F6646" w:rsidRDefault="009F6646">
      <w:pPr>
        <w:ind w:firstLine="567"/>
        <w:jc w:val="both"/>
        <w:rPr>
          <w:rFonts w:ascii="Times New Roman" w:hAnsi="Times New Roman"/>
          <w:sz w:val="28"/>
          <w:szCs w:val="28"/>
        </w:rPr>
      </w:pPr>
    </w:p>
    <w:p w14:paraId="2AC987A9" w14:textId="77777777" w:rsidR="009F6646" w:rsidRDefault="00000000">
      <w:pPr>
        <w:jc w:val="center"/>
        <w:rPr>
          <w:rFonts w:ascii="Times New Roman" w:hAnsi="Times New Roman"/>
          <w:sz w:val="28"/>
          <w:szCs w:val="28"/>
        </w:rPr>
      </w:pPr>
      <w:r>
        <w:rPr>
          <w:rFonts w:ascii="Times New Roman" w:hAnsi="Times New Roman"/>
          <w:b/>
          <w:bCs/>
          <w:sz w:val="28"/>
          <w:szCs w:val="28"/>
        </w:rPr>
        <w:t>4. ВИМОГИ БЕЗПЕКИ ПІСЛЯ ЗАКІНЧЕННЯ РОБОТИ</w:t>
      </w:r>
    </w:p>
    <w:p w14:paraId="1066249B" w14:textId="77777777" w:rsidR="009F6646" w:rsidRPr="00684605" w:rsidRDefault="009F6646">
      <w:pPr>
        <w:ind w:firstLine="567"/>
        <w:jc w:val="center"/>
        <w:rPr>
          <w:rFonts w:ascii="Times New Roman" w:hAnsi="Times New Roman"/>
          <w:b/>
          <w:bCs/>
          <w:sz w:val="16"/>
          <w:szCs w:val="16"/>
        </w:rPr>
      </w:pPr>
    </w:p>
    <w:p w14:paraId="3997095A" w14:textId="77777777" w:rsidR="009F6646" w:rsidRDefault="00000000">
      <w:pPr>
        <w:pStyle w:val="ad"/>
        <w:spacing w:after="0" w:line="240" w:lineRule="auto"/>
        <w:ind w:firstLine="567"/>
        <w:jc w:val="both"/>
        <w:rPr>
          <w:rFonts w:ascii="Times New Roman" w:hAnsi="Times New Roman"/>
        </w:rPr>
      </w:pPr>
      <w:r>
        <w:rPr>
          <w:rFonts w:ascii="Times New Roman" w:hAnsi="Times New Roman"/>
          <w:sz w:val="28"/>
          <w:szCs w:val="28"/>
        </w:rPr>
        <w:t>4.1. Після виконання завдання працівник повинен повідомити про це керівника та узгодити подальші дії.</w:t>
      </w:r>
    </w:p>
    <w:p w14:paraId="724EA0A0" w14:textId="77777777" w:rsidR="009F6646" w:rsidRDefault="00000000">
      <w:pPr>
        <w:pStyle w:val="ad"/>
        <w:spacing w:after="0" w:line="240" w:lineRule="auto"/>
        <w:ind w:firstLine="567"/>
        <w:jc w:val="both"/>
        <w:rPr>
          <w:rFonts w:ascii="Times New Roman" w:hAnsi="Times New Roman"/>
          <w:sz w:val="28"/>
          <w:szCs w:val="28"/>
        </w:rPr>
      </w:pPr>
      <w:r>
        <w:rPr>
          <w:rFonts w:ascii="Times New Roman" w:hAnsi="Times New Roman"/>
          <w:sz w:val="28"/>
          <w:szCs w:val="28"/>
        </w:rPr>
        <w:t>4.2. Відрядженим працівникам забороняється:</w:t>
      </w:r>
    </w:p>
    <w:p w14:paraId="4D751FA6" w14:textId="77777777" w:rsidR="009F6646" w:rsidRDefault="00000000">
      <w:pPr>
        <w:pStyle w:val="ad"/>
        <w:spacing w:after="0" w:line="240" w:lineRule="auto"/>
        <w:ind w:firstLine="567"/>
        <w:jc w:val="both"/>
        <w:rPr>
          <w:rFonts w:ascii="Times New Roman" w:hAnsi="Times New Roman"/>
          <w:sz w:val="28"/>
          <w:szCs w:val="28"/>
        </w:rPr>
      </w:pPr>
      <w:r>
        <w:rPr>
          <w:rFonts w:ascii="Times New Roman" w:hAnsi="Times New Roman"/>
          <w:sz w:val="28"/>
          <w:szCs w:val="28"/>
        </w:rPr>
        <w:t>самовільно змінювати маршрут руху, місця зупинок або вид транспортного засобу, якщо використовується автотранспорт міської ради;</w:t>
      </w:r>
    </w:p>
    <w:p w14:paraId="214BF128" w14:textId="77777777" w:rsidR="009F6646" w:rsidRDefault="00000000">
      <w:pPr>
        <w:pStyle w:val="ad"/>
        <w:spacing w:after="0" w:line="240" w:lineRule="auto"/>
        <w:ind w:firstLine="567"/>
        <w:rPr>
          <w:rFonts w:ascii="Times New Roman" w:hAnsi="Times New Roman"/>
          <w:sz w:val="28"/>
          <w:szCs w:val="28"/>
        </w:rPr>
      </w:pPr>
      <w:r>
        <w:rPr>
          <w:rFonts w:ascii="Times New Roman" w:hAnsi="Times New Roman"/>
          <w:sz w:val="28"/>
          <w:szCs w:val="28"/>
        </w:rPr>
        <w:t>порушувати вимоги безпеки під час користування транспортом.</w:t>
      </w:r>
    </w:p>
    <w:p w14:paraId="796F5ACD" w14:textId="77777777" w:rsidR="009F6646" w:rsidRDefault="00000000">
      <w:pPr>
        <w:ind w:firstLine="567"/>
        <w:jc w:val="both"/>
        <w:rPr>
          <w:rFonts w:ascii="Times New Roman" w:hAnsi="Times New Roman"/>
        </w:rPr>
      </w:pPr>
      <w:r>
        <w:rPr>
          <w:rFonts w:ascii="Times New Roman" w:hAnsi="Times New Roman"/>
          <w:sz w:val="28"/>
          <w:szCs w:val="28"/>
        </w:rPr>
        <w:t xml:space="preserve">4.3. Про всі проблеми, що виникають під час відрядження, працівник повинен повідомляти керівнику. </w:t>
      </w:r>
    </w:p>
    <w:p w14:paraId="3FFB716B" w14:textId="77777777" w:rsidR="009F6646" w:rsidRDefault="009F6646">
      <w:pPr>
        <w:ind w:firstLine="567"/>
        <w:jc w:val="both"/>
        <w:rPr>
          <w:rFonts w:ascii="Times New Roman" w:hAnsi="Times New Roman"/>
          <w:sz w:val="28"/>
          <w:szCs w:val="28"/>
        </w:rPr>
      </w:pPr>
    </w:p>
    <w:p w14:paraId="2C3AF4F5" w14:textId="77777777" w:rsidR="009F6646" w:rsidRDefault="00000000">
      <w:pPr>
        <w:jc w:val="center"/>
        <w:rPr>
          <w:rFonts w:ascii="Times New Roman" w:hAnsi="Times New Roman"/>
          <w:sz w:val="28"/>
          <w:szCs w:val="28"/>
        </w:rPr>
      </w:pPr>
      <w:r>
        <w:rPr>
          <w:rFonts w:ascii="Times New Roman" w:hAnsi="Times New Roman"/>
          <w:b/>
          <w:sz w:val="28"/>
          <w:szCs w:val="28"/>
          <w:lang w:val="en-US"/>
        </w:rPr>
        <w:t>5</w:t>
      </w:r>
      <w:r>
        <w:rPr>
          <w:rFonts w:ascii="Times New Roman" w:hAnsi="Times New Roman"/>
          <w:b/>
          <w:sz w:val="28"/>
          <w:szCs w:val="28"/>
        </w:rPr>
        <w:t>. ВИМОГИ БЕЗПЕКИ В АВАРІЙНИХ СИТУАЦІЯХ</w:t>
      </w:r>
    </w:p>
    <w:p w14:paraId="6CD421BC" w14:textId="77777777" w:rsidR="009F6646" w:rsidRPr="007150D1" w:rsidRDefault="009F6646">
      <w:pPr>
        <w:ind w:firstLine="567"/>
        <w:jc w:val="center"/>
        <w:rPr>
          <w:rFonts w:ascii="Times New Roman" w:hAnsi="Times New Roman"/>
          <w:b/>
          <w:sz w:val="20"/>
          <w:szCs w:val="20"/>
        </w:rPr>
      </w:pPr>
    </w:p>
    <w:p w14:paraId="211F151F" w14:textId="77777777" w:rsidR="009F6646" w:rsidRDefault="00000000">
      <w:pPr>
        <w:pStyle w:val="ad"/>
        <w:spacing w:after="0" w:line="240" w:lineRule="auto"/>
        <w:ind w:firstLine="567"/>
        <w:jc w:val="both"/>
        <w:rPr>
          <w:rFonts w:ascii="Times New Roman" w:hAnsi="Times New Roman"/>
          <w:sz w:val="28"/>
          <w:szCs w:val="28"/>
        </w:rPr>
      </w:pPr>
      <w:r>
        <w:rPr>
          <w:rFonts w:ascii="Times New Roman" w:hAnsi="Times New Roman"/>
          <w:sz w:val="28"/>
          <w:szCs w:val="28"/>
        </w:rPr>
        <w:t xml:space="preserve">5.1. Аварійна ситуація може виникнути у разі дорожньо-транспортної пригоди, падіння, несприятливих погодних умов, протиправних дій сторонніх осіб тощо. </w:t>
      </w:r>
      <w:r>
        <w:rPr>
          <w:rFonts w:ascii="Times New Roman" w:hAnsi="Times New Roman"/>
          <w:bCs/>
          <w:sz w:val="28"/>
          <w:szCs w:val="28"/>
        </w:rPr>
        <w:t>В усіх випадках негайно повідомити керівнику.</w:t>
      </w:r>
    </w:p>
    <w:p w14:paraId="407A086C" w14:textId="77777777" w:rsidR="009F6646" w:rsidRDefault="00000000">
      <w:pPr>
        <w:ind w:firstLine="567"/>
        <w:jc w:val="both"/>
        <w:rPr>
          <w:rFonts w:ascii="Times New Roman" w:hAnsi="Times New Roman"/>
        </w:rPr>
      </w:pPr>
      <w:r>
        <w:rPr>
          <w:rFonts w:ascii="Times New Roman" w:hAnsi="Times New Roman"/>
          <w:bCs/>
          <w:sz w:val="28"/>
          <w:szCs w:val="28"/>
        </w:rPr>
        <w:t>5.2. </w:t>
      </w:r>
      <w:r>
        <w:rPr>
          <w:rFonts w:ascii="Times New Roman" w:hAnsi="Times New Roman"/>
          <w:sz w:val="28"/>
          <w:szCs w:val="28"/>
        </w:rPr>
        <w:t>У разі отримання травми працівник повинен повідомити керівника та, за потреби, звернутися до травмпункту найближчого медичного закладу.</w:t>
      </w:r>
    </w:p>
    <w:p w14:paraId="24A1FFFC" w14:textId="77777777" w:rsidR="009F6646" w:rsidRDefault="00000000">
      <w:pPr>
        <w:ind w:firstLine="567"/>
        <w:jc w:val="both"/>
        <w:rPr>
          <w:rFonts w:ascii="Times New Roman" w:hAnsi="Times New Roman"/>
          <w:sz w:val="28"/>
          <w:szCs w:val="28"/>
        </w:rPr>
      </w:pPr>
      <w:r>
        <w:rPr>
          <w:rFonts w:ascii="Times New Roman" w:hAnsi="Times New Roman"/>
          <w:sz w:val="28"/>
          <w:szCs w:val="28"/>
        </w:rPr>
        <w:t>5.3. У разі дорожньо-транспортної пригоди необхідно:</w:t>
      </w:r>
    </w:p>
    <w:p w14:paraId="75E63DD6" w14:textId="77777777" w:rsidR="009F6646" w:rsidRDefault="00000000">
      <w:pPr>
        <w:tabs>
          <w:tab w:val="left" w:pos="9288"/>
        </w:tabs>
        <w:ind w:firstLine="567"/>
        <w:jc w:val="both"/>
        <w:rPr>
          <w:rFonts w:ascii="Times New Roman" w:hAnsi="Times New Roman"/>
          <w:sz w:val="28"/>
          <w:szCs w:val="28"/>
        </w:rPr>
      </w:pPr>
      <w:r>
        <w:rPr>
          <w:rFonts w:ascii="Times New Roman" w:hAnsi="Times New Roman"/>
          <w:sz w:val="28"/>
          <w:szCs w:val="28"/>
        </w:rPr>
        <w:lastRenderedPageBreak/>
        <w:t xml:space="preserve">надати допомогу потерпілим, повідомити про інцидент підрозділ поліції за телефоном «102» або «112» і залишатися на місці, доки не прибудуть працівники поліції; </w:t>
      </w:r>
    </w:p>
    <w:p w14:paraId="1CDF2C09" w14:textId="77777777" w:rsidR="009F6646" w:rsidRDefault="00000000">
      <w:pPr>
        <w:tabs>
          <w:tab w:val="left" w:pos="9288"/>
        </w:tabs>
        <w:ind w:firstLine="567"/>
        <w:jc w:val="both"/>
        <w:rPr>
          <w:rFonts w:ascii="Times New Roman" w:hAnsi="Times New Roman"/>
          <w:sz w:val="28"/>
          <w:szCs w:val="28"/>
        </w:rPr>
      </w:pPr>
      <w:r>
        <w:rPr>
          <w:rFonts w:ascii="Times New Roman" w:hAnsi="Times New Roman"/>
          <w:sz w:val="28"/>
          <w:szCs w:val="28"/>
        </w:rPr>
        <w:t>за потреби викликати екстрену (швидку) медичну допомогу за телефоном «103» або «112»;</w:t>
      </w:r>
    </w:p>
    <w:p w14:paraId="38A92153" w14:textId="77777777" w:rsidR="009F6646" w:rsidRDefault="00000000">
      <w:pPr>
        <w:ind w:firstLine="567"/>
        <w:jc w:val="both"/>
        <w:rPr>
          <w:rFonts w:ascii="Times New Roman" w:hAnsi="Times New Roman"/>
          <w:sz w:val="28"/>
          <w:szCs w:val="28"/>
        </w:rPr>
      </w:pPr>
      <w:r>
        <w:rPr>
          <w:rFonts w:ascii="Times New Roman" w:hAnsi="Times New Roman"/>
          <w:sz w:val="28"/>
          <w:szCs w:val="28"/>
        </w:rPr>
        <w:t>негайно повідомити про інцидент керівнику.</w:t>
      </w:r>
    </w:p>
    <w:p w14:paraId="4B702EA4"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5.4. У разі пожежі (виявлення ознак горіння) викликати </w:t>
      </w:r>
      <w:proofErr w:type="spellStart"/>
      <w:r>
        <w:rPr>
          <w:rFonts w:ascii="Times New Roman" w:hAnsi="Times New Roman"/>
          <w:sz w:val="28"/>
          <w:szCs w:val="28"/>
        </w:rPr>
        <w:t>оперативно</w:t>
      </w:r>
      <w:proofErr w:type="spellEnd"/>
      <w:r>
        <w:rPr>
          <w:rFonts w:ascii="Times New Roman" w:hAnsi="Times New Roman"/>
          <w:sz w:val="28"/>
          <w:szCs w:val="28"/>
        </w:rPr>
        <w:t>-рятувальну службу за телефоном «101» або «112», вказати адресу та місце виникнення пожежі, наявність людей, а також своє прізвище.</w:t>
      </w:r>
    </w:p>
    <w:p w14:paraId="29BA19FA" w14:textId="29C5AC86" w:rsidR="009F6646" w:rsidRDefault="00000000">
      <w:pPr>
        <w:ind w:firstLine="567"/>
        <w:jc w:val="both"/>
        <w:rPr>
          <w:rFonts w:ascii="Times New Roman" w:hAnsi="Times New Roman"/>
          <w:sz w:val="28"/>
          <w:szCs w:val="28"/>
        </w:rPr>
      </w:pPr>
      <w:r>
        <w:rPr>
          <w:rFonts w:ascii="Times New Roman" w:hAnsi="Times New Roman"/>
          <w:sz w:val="28"/>
          <w:szCs w:val="28"/>
        </w:rPr>
        <w:t>5.5. Якщо є потерпілі, необхідно викликати екстрену (швидку) медичну допомогу за телефоном «103</w:t>
      </w:r>
      <w:r w:rsidR="007150D1">
        <w:rPr>
          <w:rFonts w:ascii="Times New Roman" w:hAnsi="Times New Roman"/>
          <w:sz w:val="28"/>
          <w:szCs w:val="28"/>
        </w:rPr>
        <w:t>»</w:t>
      </w:r>
      <w:r>
        <w:rPr>
          <w:rFonts w:ascii="Times New Roman" w:hAnsi="Times New Roman"/>
          <w:sz w:val="28"/>
          <w:szCs w:val="28"/>
        </w:rPr>
        <w:t xml:space="preserve"> або «112».</w:t>
      </w:r>
    </w:p>
    <w:p w14:paraId="638361D6" w14:textId="77777777" w:rsidR="009F6646" w:rsidRDefault="009F6646">
      <w:pPr>
        <w:ind w:firstLine="567"/>
        <w:jc w:val="both"/>
        <w:rPr>
          <w:rFonts w:ascii="Times New Roman" w:hAnsi="Times New Roman"/>
          <w:b/>
          <w:bCs/>
          <w:sz w:val="28"/>
          <w:szCs w:val="28"/>
        </w:rPr>
      </w:pPr>
    </w:p>
    <w:p w14:paraId="6BF1B36B" w14:textId="77777777" w:rsidR="00980ACF" w:rsidRDefault="00980ACF">
      <w:pPr>
        <w:ind w:firstLine="567"/>
        <w:jc w:val="both"/>
        <w:rPr>
          <w:rFonts w:ascii="Times New Roman" w:hAnsi="Times New Roman"/>
          <w:b/>
          <w:bCs/>
          <w:sz w:val="28"/>
          <w:szCs w:val="28"/>
        </w:rPr>
      </w:pPr>
    </w:p>
    <w:p w14:paraId="424D3CAA" w14:textId="77777777" w:rsidR="009F6646" w:rsidRDefault="009F6646">
      <w:pPr>
        <w:ind w:firstLine="567"/>
        <w:jc w:val="both"/>
        <w:rPr>
          <w:rFonts w:ascii="Times New Roman" w:hAnsi="Times New Roman"/>
          <w:b/>
          <w:bCs/>
          <w:sz w:val="28"/>
          <w:szCs w:val="28"/>
        </w:rPr>
      </w:pPr>
    </w:p>
    <w:p w14:paraId="281D0B25" w14:textId="77777777" w:rsidR="009F6646" w:rsidRDefault="00000000">
      <w:pPr>
        <w:jc w:val="both"/>
        <w:rPr>
          <w:rFonts w:ascii="Times New Roman" w:hAnsi="Times New Roman"/>
          <w:sz w:val="28"/>
          <w:szCs w:val="28"/>
        </w:rPr>
      </w:pPr>
      <w:r>
        <w:rPr>
          <w:rFonts w:ascii="Times New Roman" w:hAnsi="Times New Roman"/>
          <w:sz w:val="28"/>
          <w:szCs w:val="28"/>
        </w:rPr>
        <w:t>Заступник міського голови,</w:t>
      </w:r>
    </w:p>
    <w:p w14:paraId="7D41458E" w14:textId="77777777" w:rsidR="009F6646" w:rsidRDefault="00000000">
      <w:pPr>
        <w:jc w:val="both"/>
        <w:rPr>
          <w:rFonts w:ascii="Times New Roman" w:hAnsi="Times New Roman"/>
          <w:sz w:val="28"/>
          <w:szCs w:val="28"/>
        </w:rPr>
      </w:pPr>
      <w:r>
        <w:rPr>
          <w:rFonts w:ascii="Times New Roman" w:hAnsi="Times New Roman"/>
          <w:sz w:val="28"/>
          <w:szCs w:val="28"/>
        </w:rPr>
        <w:t>керуючий справами виконкому                                                       Юрій ВЕРБИЧ</w:t>
      </w:r>
    </w:p>
    <w:p w14:paraId="4C1664DA" w14:textId="77777777" w:rsidR="009F6646" w:rsidRDefault="009F6646">
      <w:pPr>
        <w:shd w:val="clear" w:color="auto" w:fill="FFFFFF"/>
        <w:tabs>
          <w:tab w:val="left" w:pos="2340"/>
        </w:tabs>
        <w:ind w:firstLine="567"/>
        <w:jc w:val="both"/>
        <w:rPr>
          <w:rFonts w:ascii="Times New Roman" w:hAnsi="Times New Roman"/>
          <w:sz w:val="28"/>
          <w:szCs w:val="28"/>
          <w:lang w:val="en-US"/>
        </w:rPr>
      </w:pPr>
    </w:p>
    <w:p w14:paraId="1227DA3C" w14:textId="77777777" w:rsidR="009F6646" w:rsidRDefault="009F6646">
      <w:pPr>
        <w:shd w:val="clear" w:color="auto" w:fill="FFFFFF"/>
        <w:tabs>
          <w:tab w:val="left" w:pos="2340"/>
        </w:tabs>
        <w:ind w:firstLine="567"/>
        <w:jc w:val="both"/>
        <w:rPr>
          <w:rFonts w:ascii="Times New Roman" w:hAnsi="Times New Roman"/>
          <w:sz w:val="28"/>
          <w:szCs w:val="28"/>
          <w:lang w:val="en-US"/>
        </w:rPr>
      </w:pPr>
    </w:p>
    <w:p w14:paraId="01773832" w14:textId="63E90AC6" w:rsidR="009F6646" w:rsidRDefault="00000000" w:rsidP="000A7065">
      <w:pPr>
        <w:shd w:val="clear" w:color="auto" w:fill="FFFFFF"/>
        <w:tabs>
          <w:tab w:val="left" w:pos="2340"/>
        </w:tabs>
        <w:jc w:val="both"/>
        <w:rPr>
          <w:rFonts w:ascii="Times New Roman" w:eastAsia="Calibri" w:hAnsi="Times New Roman"/>
          <w:color w:val="000000"/>
          <w:lang w:eastAsia="ar-SA"/>
        </w:rPr>
      </w:pPr>
      <w:proofErr w:type="spellStart"/>
      <w:r>
        <w:rPr>
          <w:rFonts w:ascii="Times New Roman" w:eastAsia="Calibri" w:hAnsi="Times New Roman"/>
          <w:color w:val="000000"/>
          <w:lang w:eastAsia="ar-SA"/>
        </w:rPr>
        <w:t>Ігнатчук</w:t>
      </w:r>
      <w:proofErr w:type="spellEnd"/>
      <w:r>
        <w:rPr>
          <w:rFonts w:ascii="Times New Roman" w:eastAsia="Calibri" w:hAnsi="Times New Roman"/>
          <w:color w:val="000000"/>
          <w:lang w:eastAsia="ar-SA"/>
        </w:rPr>
        <w:t xml:space="preserve"> </w:t>
      </w:r>
      <w:r w:rsidR="000A7065">
        <w:rPr>
          <w:rFonts w:ascii="Times New Roman" w:eastAsia="Calibri" w:hAnsi="Times New Roman"/>
          <w:color w:val="000000"/>
          <w:lang w:eastAsia="ar-SA"/>
        </w:rPr>
        <w:t>777 909</w:t>
      </w:r>
    </w:p>
    <w:sectPr w:rsidR="009F6646" w:rsidSect="00684605">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98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5391" w14:textId="77777777" w:rsidR="002B1289" w:rsidRDefault="002B1289" w:rsidP="000A7065">
      <w:r>
        <w:separator/>
      </w:r>
    </w:p>
  </w:endnote>
  <w:endnote w:type="continuationSeparator" w:id="0">
    <w:p w14:paraId="1B96AE10" w14:textId="77777777" w:rsidR="002B1289" w:rsidRDefault="002B1289" w:rsidP="000A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0391" w14:textId="77777777" w:rsidR="00EB183F" w:rsidRDefault="00EB183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2879" w14:textId="77777777" w:rsidR="00EB183F" w:rsidRDefault="00EB183F">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4DE" w14:textId="77777777" w:rsidR="00EB183F" w:rsidRDefault="00EB183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34FF" w14:textId="77777777" w:rsidR="002B1289" w:rsidRDefault="002B1289" w:rsidP="000A7065">
      <w:r>
        <w:separator/>
      </w:r>
    </w:p>
  </w:footnote>
  <w:footnote w:type="continuationSeparator" w:id="0">
    <w:p w14:paraId="636E9164" w14:textId="77777777" w:rsidR="002B1289" w:rsidRDefault="002B1289" w:rsidP="000A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775C" w14:textId="77777777" w:rsidR="00EB183F" w:rsidRDefault="00EB183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89659"/>
      <w:docPartObj>
        <w:docPartGallery w:val="Page Numbers (Top of Page)"/>
        <w:docPartUnique/>
      </w:docPartObj>
    </w:sdtPr>
    <w:sdtEndPr>
      <w:rPr>
        <w:rFonts w:ascii="Times New Roman" w:hAnsi="Times New Roman" w:cs="Times New Roman"/>
      </w:rPr>
    </w:sdtEndPr>
    <w:sdtContent>
      <w:p w14:paraId="045A0F63" w14:textId="77777777" w:rsidR="000A7065" w:rsidRDefault="000A7065">
        <w:pPr>
          <w:pStyle w:val="af6"/>
          <w:jc w:val="center"/>
        </w:pPr>
      </w:p>
      <w:p w14:paraId="7A5115EE" w14:textId="1D8EA4EE" w:rsidR="000A7065" w:rsidRPr="000A7065" w:rsidRDefault="000A7065">
        <w:pPr>
          <w:pStyle w:val="af6"/>
          <w:jc w:val="center"/>
          <w:rPr>
            <w:rFonts w:ascii="Times New Roman" w:hAnsi="Times New Roman" w:cs="Times New Roman"/>
          </w:rPr>
        </w:pPr>
        <w:r w:rsidRPr="000A7065">
          <w:rPr>
            <w:rFonts w:ascii="Times New Roman" w:hAnsi="Times New Roman" w:cs="Times New Roman"/>
          </w:rPr>
          <w:fldChar w:fldCharType="begin"/>
        </w:r>
        <w:r w:rsidRPr="000A7065">
          <w:rPr>
            <w:rFonts w:ascii="Times New Roman" w:hAnsi="Times New Roman" w:cs="Times New Roman"/>
          </w:rPr>
          <w:instrText>PAGE   \* MERGEFORMAT</w:instrText>
        </w:r>
        <w:r w:rsidRPr="000A7065">
          <w:rPr>
            <w:rFonts w:ascii="Times New Roman" w:hAnsi="Times New Roman" w:cs="Times New Roman"/>
          </w:rPr>
          <w:fldChar w:fldCharType="separate"/>
        </w:r>
        <w:r w:rsidRPr="000A7065">
          <w:rPr>
            <w:rFonts w:ascii="Times New Roman" w:hAnsi="Times New Roman" w:cs="Times New Roman"/>
          </w:rPr>
          <w:t>2</w:t>
        </w:r>
        <w:r w:rsidRPr="000A7065">
          <w:rPr>
            <w:rFonts w:ascii="Times New Roman" w:hAnsi="Times New Roman" w:cs="Times New Roman"/>
          </w:rPr>
          <w:fldChar w:fldCharType="end"/>
        </w:r>
      </w:p>
    </w:sdtContent>
  </w:sdt>
  <w:p w14:paraId="6574F377" w14:textId="77777777" w:rsidR="000A7065" w:rsidRDefault="000A7065">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A3A" w14:textId="77777777" w:rsidR="00EB183F" w:rsidRDefault="00EB183F">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46"/>
    <w:rsid w:val="00017E87"/>
    <w:rsid w:val="000409D9"/>
    <w:rsid w:val="00062B51"/>
    <w:rsid w:val="000A7065"/>
    <w:rsid w:val="00132CE8"/>
    <w:rsid w:val="002B1289"/>
    <w:rsid w:val="002C76FC"/>
    <w:rsid w:val="002D5B41"/>
    <w:rsid w:val="003502A8"/>
    <w:rsid w:val="003F7AE8"/>
    <w:rsid w:val="00457AF1"/>
    <w:rsid w:val="00471CBB"/>
    <w:rsid w:val="00491B1C"/>
    <w:rsid w:val="006272B1"/>
    <w:rsid w:val="00684605"/>
    <w:rsid w:val="007150D1"/>
    <w:rsid w:val="00745468"/>
    <w:rsid w:val="008D183F"/>
    <w:rsid w:val="009351A0"/>
    <w:rsid w:val="00980ACF"/>
    <w:rsid w:val="009B6616"/>
    <w:rsid w:val="009F6646"/>
    <w:rsid w:val="00AC6860"/>
    <w:rsid w:val="00B221EE"/>
    <w:rsid w:val="00C25747"/>
    <w:rsid w:val="00C35444"/>
    <w:rsid w:val="00D15DE2"/>
    <w:rsid w:val="00D27CED"/>
    <w:rsid w:val="00D52CC2"/>
    <w:rsid w:val="00D90864"/>
    <w:rsid w:val="00EB18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58CE"/>
  <w15:docId w15:val="{2E61C403-72B6-4A43-A322-B19DE3A8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DefaultParagraphFontWW"/>
    <w:qFormat/>
    <w:rPr>
      <w:rFonts w:ascii="Tahoma" w:eastAsia="Times New Roman" w:hAnsi="Tahoma" w:cs="Tahoma"/>
      <w:sz w:val="16"/>
      <w:szCs w:val="16"/>
      <w:lang w:eastAsia="ru-RU"/>
    </w:rPr>
  </w:style>
  <w:style w:type="character" w:customStyle="1" w:styleId="a4">
    <w:name w:val="Прив'язка виноски"/>
    <w:rPr>
      <w:vertAlign w:val="superscript"/>
    </w:rPr>
  </w:style>
  <w:style w:type="character" w:customStyle="1" w:styleId="a5">
    <w:name w:val="Символи виноски"/>
    <w:qFormat/>
    <w:rPr>
      <w:vertAlign w:val="superscript"/>
    </w:rPr>
  </w:style>
  <w:style w:type="character" w:customStyle="1" w:styleId="a6">
    <w:name w:val="Текст сноски Знак"/>
    <w:basedOn w:val="DefaultParagraphFontWW"/>
    <w:qFormat/>
    <w:rPr>
      <w:rFonts w:ascii="Times New Roman" w:eastAsia="Times New Roman" w:hAnsi="Times New Roman" w:cs="Times New Roman"/>
      <w:sz w:val="20"/>
      <w:szCs w:val="20"/>
      <w:lang w:eastAsia="ru-RU"/>
    </w:rPr>
  </w:style>
  <w:style w:type="character" w:customStyle="1" w:styleId="a7">
    <w:name w:val="Нижний колонтитул Знак"/>
    <w:basedOn w:val="DefaultParagraphFontWW"/>
    <w:qFormat/>
    <w:rPr>
      <w:rFonts w:ascii="Times New Roman" w:eastAsia="Times New Roman" w:hAnsi="Times New Roman" w:cs="Times New Roman"/>
      <w:sz w:val="24"/>
      <w:szCs w:val="24"/>
      <w:lang w:eastAsia="ru-RU"/>
    </w:rPr>
  </w:style>
  <w:style w:type="character" w:customStyle="1" w:styleId="a8">
    <w:name w:val="Верхний колонтитул Знак"/>
    <w:basedOn w:val="DefaultParagraphFontWW"/>
    <w:qFormat/>
    <w:rPr>
      <w:rFonts w:ascii="Times New Roman" w:eastAsia="Times New Roman" w:hAnsi="Times New Roman" w:cs="Times New Roman"/>
      <w:sz w:val="24"/>
      <w:szCs w:val="24"/>
      <w:lang w:eastAsia="ru-RU"/>
    </w:rPr>
  </w:style>
  <w:style w:type="character" w:customStyle="1" w:styleId="a9">
    <w:name w:val="Основной текст Знак"/>
    <w:basedOn w:val="DefaultParagraphFontWW"/>
    <w:qFormat/>
    <w:rPr>
      <w:rFonts w:ascii="Times New Roman" w:eastAsia="Times New Roman" w:hAnsi="Times New Roman" w:cs="Times New Roman"/>
      <w:sz w:val="28"/>
      <w:szCs w:val="24"/>
      <w:lang w:val="uk-UA" w:eastAsia="ru-RU"/>
    </w:rPr>
  </w:style>
  <w:style w:type="character" w:customStyle="1" w:styleId="aa">
    <w:name w:val="Название Знак"/>
    <w:basedOn w:val="DefaultParagraphFontWW"/>
    <w:qFormat/>
    <w:rPr>
      <w:rFonts w:ascii="Times New Roman" w:eastAsia="Times New Roman" w:hAnsi="Times New Roman" w:cs="Times New Roman"/>
      <w:sz w:val="28"/>
      <w:szCs w:val="24"/>
      <w:u w:val="single"/>
      <w:lang w:val="uk-UA" w:eastAsia="ru-RU"/>
    </w:rPr>
  </w:style>
  <w:style w:type="character" w:customStyle="1" w:styleId="DefaultParagraphFontWW">
    <w:name w:val="Default Paragraph Font (WW)"/>
    <w:qFormat/>
  </w:style>
  <w:style w:type="character" w:customStyle="1" w:styleId="ab">
    <w:name w:val="Виділення жирним"/>
    <w:qFormat/>
    <w:rPr>
      <w:b/>
      <w:bCs/>
    </w:rPr>
  </w:style>
  <w:style w:type="paragraph" w:customStyle="1" w:styleId="ac">
    <w:name w:val="Заголовок"/>
    <w:basedOn w:val="a"/>
    <w:next w:val="ad"/>
    <w:qFormat/>
    <w:pPr>
      <w:keepNext/>
      <w:spacing w:before="240" w:after="120"/>
    </w:pPr>
    <w:rPr>
      <w:rFonts w:ascii="Liberation Sans" w:eastAsia="Microsoft YaHei" w:hAnsi="Liberation Sans"/>
      <w:sz w:val="28"/>
      <w:szCs w:val="28"/>
    </w:rPr>
  </w:style>
  <w:style w:type="paragraph" w:styleId="ad">
    <w:name w:val="Body Text"/>
    <w:basedOn w:val="a"/>
    <w:pPr>
      <w:spacing w:after="140" w:line="276" w:lineRule="auto"/>
    </w:pPr>
  </w:style>
  <w:style w:type="paragraph" w:styleId="ae">
    <w:name w:val="List"/>
    <w:basedOn w:val="ad"/>
  </w:style>
  <w:style w:type="paragraph" w:styleId="af">
    <w:name w:val="caption"/>
    <w:basedOn w:val="a"/>
    <w:qFormat/>
    <w:pPr>
      <w:suppressLineNumbers/>
      <w:spacing w:before="120" w:after="120"/>
    </w:pPr>
    <w:rPr>
      <w:i/>
      <w:iCs/>
    </w:rPr>
  </w:style>
  <w:style w:type="paragraph" w:customStyle="1" w:styleId="af0">
    <w:name w:val="Покажчик"/>
    <w:basedOn w:val="a"/>
    <w:qFormat/>
    <w:pPr>
      <w:suppressLineNumbers/>
    </w:pPr>
  </w:style>
  <w:style w:type="paragraph" w:styleId="af1">
    <w:name w:val="Balloon Text"/>
    <w:basedOn w:val="a"/>
    <w:qFormat/>
    <w:rPr>
      <w:rFonts w:ascii="Tahoma" w:hAnsi="Tahoma" w:cs="Tahoma"/>
      <w:sz w:val="16"/>
      <w:szCs w:val="16"/>
    </w:rPr>
  </w:style>
  <w:style w:type="paragraph" w:styleId="af2">
    <w:name w:val="footnote text"/>
    <w:basedOn w:val="a"/>
    <w:rPr>
      <w:sz w:val="20"/>
      <w:szCs w:val="20"/>
    </w:rPr>
  </w:style>
  <w:style w:type="paragraph" w:styleId="af3">
    <w:name w:val="List Paragraph"/>
    <w:basedOn w:val="a"/>
    <w:qFormat/>
    <w:pPr>
      <w:ind w:left="720"/>
      <w:contextualSpacing/>
    </w:pPr>
  </w:style>
  <w:style w:type="paragraph" w:customStyle="1" w:styleId="af4">
    <w:name w:val="Верхній і нижній колонтитули"/>
    <w:basedOn w:val="a"/>
    <w:qFormat/>
    <w:pPr>
      <w:suppressLineNumbers/>
      <w:tabs>
        <w:tab w:val="center" w:pos="4819"/>
        <w:tab w:val="right" w:pos="9638"/>
      </w:tabs>
    </w:pPr>
  </w:style>
  <w:style w:type="paragraph" w:styleId="af5">
    <w:name w:val="footer"/>
    <w:basedOn w:val="a"/>
    <w:pPr>
      <w:tabs>
        <w:tab w:val="center" w:pos="4677"/>
        <w:tab w:val="right" w:pos="9355"/>
      </w:tabs>
    </w:pPr>
  </w:style>
  <w:style w:type="paragraph" w:styleId="af6">
    <w:name w:val="header"/>
    <w:basedOn w:val="a"/>
    <w:link w:val="af7"/>
    <w:uiPriority w:val="99"/>
    <w:pPr>
      <w:tabs>
        <w:tab w:val="center" w:pos="4677"/>
        <w:tab w:val="right" w:pos="9355"/>
      </w:tabs>
    </w:pPr>
  </w:style>
  <w:style w:type="paragraph" w:styleId="af8">
    <w:name w:val="No Spacing"/>
    <w:qFormat/>
    <w:pPr>
      <w:overflowPunct w:val="0"/>
    </w:pPr>
    <w:rPr>
      <w:rFonts w:ascii="Times New Roman" w:eastAsia="Times New Roman" w:hAnsi="Times New Roman" w:cs="Times New Roman"/>
      <w:lang w:eastAsia="ru-RU"/>
    </w:rPr>
  </w:style>
  <w:style w:type="paragraph" w:styleId="af9">
    <w:name w:val="Title"/>
    <w:basedOn w:val="a"/>
    <w:uiPriority w:val="10"/>
    <w:qFormat/>
    <w:pPr>
      <w:jc w:val="center"/>
    </w:pPr>
    <w:rPr>
      <w:sz w:val="28"/>
      <w:u w:val="single"/>
    </w:rPr>
  </w:style>
  <w:style w:type="numbering" w:customStyle="1" w:styleId="NoListWW">
    <w:name w:val="No List (WW)"/>
    <w:qFormat/>
  </w:style>
  <w:style w:type="character" w:customStyle="1" w:styleId="af7">
    <w:name w:val="Верхній колонтитул Знак"/>
    <w:basedOn w:val="a0"/>
    <w:link w:val="af6"/>
    <w:uiPriority w:val="99"/>
    <w:rsid w:val="000A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7641</Words>
  <Characters>4356</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Литвинчук</dc:creator>
  <dc:description/>
  <cp:lastModifiedBy>Наталія Литвинчук</cp:lastModifiedBy>
  <cp:revision>2</cp:revision>
  <dcterms:created xsi:type="dcterms:W3CDTF">2026-04-08T14:27:00Z</dcterms:created>
  <dcterms:modified xsi:type="dcterms:W3CDTF">2026-04-08T14:27:00Z</dcterms:modified>
  <dc:language>uk-UA</dc:language>
</cp:coreProperties>
</file>