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36DE6" w14:textId="77777777" w:rsidR="008478C8" w:rsidRDefault="008478C8">
      <w:pPr>
        <w:ind w:left="10348"/>
        <w:rPr>
          <w:sz w:val="28"/>
          <w:szCs w:val="28"/>
          <w:lang w:val="uk-UA"/>
        </w:rPr>
      </w:pPr>
    </w:p>
    <w:p w14:paraId="1BFC0838" w14:textId="77777777" w:rsidR="008478C8" w:rsidRPr="002428CE" w:rsidRDefault="00E540C9">
      <w:pPr>
        <w:ind w:left="10348"/>
        <w:rPr>
          <w:sz w:val="27"/>
          <w:szCs w:val="27"/>
          <w:lang w:val="uk-UA"/>
        </w:rPr>
      </w:pPr>
      <w:r w:rsidRPr="002428CE">
        <w:rPr>
          <w:sz w:val="27"/>
          <w:szCs w:val="27"/>
          <w:lang w:val="uk-UA"/>
        </w:rPr>
        <w:t>Додаток 2</w:t>
      </w:r>
    </w:p>
    <w:p w14:paraId="2ED402E5" w14:textId="12DFA5E3" w:rsidR="008478C8" w:rsidRPr="002428CE" w:rsidRDefault="00E540C9">
      <w:pPr>
        <w:ind w:left="10348"/>
        <w:rPr>
          <w:sz w:val="27"/>
          <w:szCs w:val="27"/>
          <w:lang w:val="uk-UA"/>
        </w:rPr>
      </w:pPr>
      <w:r w:rsidRPr="002428CE">
        <w:rPr>
          <w:sz w:val="27"/>
          <w:szCs w:val="27"/>
          <w:lang w:val="uk-UA"/>
        </w:rPr>
        <w:t xml:space="preserve">до </w:t>
      </w:r>
      <w:bookmarkStart w:id="0" w:name="_Hlk119068817"/>
      <w:r w:rsidRPr="002428CE">
        <w:rPr>
          <w:sz w:val="27"/>
          <w:szCs w:val="27"/>
          <w:lang w:val="uk-UA"/>
        </w:rPr>
        <w:t>Програми розвитку громадського транспорту Луцької міської територіальної громади на 2023-2028 роки</w:t>
      </w:r>
      <w:bookmarkEnd w:id="0"/>
    </w:p>
    <w:p w14:paraId="167FC7A9" w14:textId="77777777" w:rsidR="008478C8" w:rsidRPr="002428CE" w:rsidRDefault="008478C8">
      <w:pPr>
        <w:ind w:left="10348"/>
        <w:rPr>
          <w:sz w:val="16"/>
          <w:szCs w:val="16"/>
          <w:lang w:val="uk-UA"/>
        </w:rPr>
      </w:pPr>
    </w:p>
    <w:p w14:paraId="3F1B6846" w14:textId="77777777" w:rsidR="008478C8" w:rsidRPr="002428CE" w:rsidRDefault="00E540C9">
      <w:pPr>
        <w:jc w:val="center"/>
        <w:rPr>
          <w:b/>
          <w:sz w:val="27"/>
          <w:szCs w:val="27"/>
          <w:lang w:val="uk-UA"/>
        </w:rPr>
      </w:pPr>
      <w:r w:rsidRPr="002428CE">
        <w:rPr>
          <w:b/>
          <w:sz w:val="27"/>
          <w:szCs w:val="27"/>
          <w:lang w:val="uk-UA"/>
        </w:rPr>
        <w:t xml:space="preserve">Перелік завдань, заходів та результативні показники </w:t>
      </w:r>
    </w:p>
    <w:p w14:paraId="197C2305" w14:textId="77777777" w:rsidR="008478C8" w:rsidRPr="002428CE" w:rsidRDefault="00E540C9">
      <w:pPr>
        <w:jc w:val="center"/>
        <w:rPr>
          <w:b/>
          <w:sz w:val="27"/>
          <w:szCs w:val="27"/>
          <w:lang w:val="uk-UA"/>
        </w:rPr>
      </w:pPr>
      <w:r w:rsidRPr="002428CE">
        <w:rPr>
          <w:b/>
          <w:sz w:val="27"/>
          <w:szCs w:val="27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4A582546" w14:textId="66000C8C" w:rsidR="008478C8" w:rsidRPr="002428CE" w:rsidRDefault="00E540C9">
      <w:pPr>
        <w:jc w:val="center"/>
        <w:rPr>
          <w:b/>
          <w:sz w:val="27"/>
          <w:szCs w:val="27"/>
          <w:lang w:val="uk-UA"/>
        </w:rPr>
      </w:pPr>
      <w:r w:rsidRPr="002428CE">
        <w:rPr>
          <w:b/>
          <w:sz w:val="27"/>
          <w:szCs w:val="27"/>
          <w:lang w:val="uk-UA"/>
        </w:rPr>
        <w:t xml:space="preserve">на 2023-2028 роки </w:t>
      </w:r>
    </w:p>
    <w:tbl>
      <w:tblPr>
        <w:tblW w:w="14413" w:type="dxa"/>
        <w:tblInd w:w="59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295"/>
        <w:gridCol w:w="2118"/>
        <w:gridCol w:w="3109"/>
        <w:gridCol w:w="1273"/>
        <w:gridCol w:w="1837"/>
        <w:gridCol w:w="1413"/>
        <w:gridCol w:w="1978"/>
      </w:tblGrid>
      <w:tr w:rsidR="008478C8" w14:paraId="7D1E4957" w14:textId="77777777" w:rsidTr="00AF055D">
        <w:trPr>
          <w:trHeight w:val="546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6A15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GoBack"/>
            <w:bookmarkEnd w:id="1"/>
            <w:r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DC8A97B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A549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8D94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B391E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D8EA" w14:textId="77777777" w:rsidR="008478C8" w:rsidRDefault="00E540C9">
            <w:pPr>
              <w:widowControl w:val="0"/>
              <w:suppressLineNumber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5883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A04259" w14:textId="77777777" w:rsidR="008478C8" w:rsidRDefault="00E540C9">
            <w:pPr>
              <w:widowControl w:val="0"/>
              <w:suppressLineNumber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8478C8" w14:paraId="336A92CA" w14:textId="77777777" w:rsidTr="00AF055D">
        <w:trPr>
          <w:trHeight w:val="304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8CDD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B04F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9F1D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0244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9F4D" w14:textId="77777777" w:rsidR="008478C8" w:rsidRDefault="008478C8">
            <w:pPr>
              <w:widowControl w:val="0"/>
              <w:suppressLineNumber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3A72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93B64">
              <w:rPr>
                <w:sz w:val="24"/>
                <w:szCs w:val="24"/>
                <w:lang w:val="uk-UA"/>
              </w:rPr>
              <w:t>Європейський інвестиційний банк, інші джерела фінансування, не заборонені чинним законодавством, тис. грн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E959" w14:textId="77777777" w:rsidR="008478C8" w:rsidRDefault="00E540C9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F58B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7263B089" w14:textId="77777777" w:rsidTr="00AF055D">
        <w:trPr>
          <w:cantSplit/>
          <w:trHeight w:val="13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1931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1D0E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7B06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8652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DC45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CCC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BDC2" w14:textId="77777777" w:rsidR="008478C8" w:rsidRDefault="00E540C9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9889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CE3081" w14:paraId="0E781F7C" w14:textId="77777777" w:rsidTr="00AF055D">
        <w:trPr>
          <w:trHeight w:val="404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785FC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D782C6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0296C151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7643FD0E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7D3B2536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2DD53D08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7198DC88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  <w:p w14:paraId="25FEE6E7" w14:textId="68932FAD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 xml:space="preserve">Оновлення парку електротранспорту </w:t>
            </w:r>
            <w:r>
              <w:rPr>
                <w:bCs/>
                <w:sz w:val="27"/>
                <w:szCs w:val="27"/>
                <w:lang w:val="uk-UA" w:eastAsia="zh-CN"/>
              </w:rPr>
              <w:lastRenderedPageBreak/>
              <w:t>Луцької міської територіальної громади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ECF9C5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lastRenderedPageBreak/>
              <w:t>Придбання тридцяти нових тролейбусів в рамках ПМГТУ 2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36C9D8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1DB0" w14:textId="77777777" w:rsidR="00CE3081" w:rsidRDefault="00CE3081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C7F3" w14:textId="77777777" w:rsidR="00CE3081" w:rsidRDefault="00CE3081">
            <w:pPr>
              <w:widowControl w:val="0"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750C" w14:textId="77777777" w:rsidR="00CE3081" w:rsidRDefault="00CE3081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F6F09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CE3081" w14:paraId="57AEE636" w14:textId="77777777" w:rsidTr="00AF055D">
        <w:trPr>
          <w:trHeight w:val="422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C87A1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BEC1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C84C5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EE5AAD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961E9" w14:textId="77777777" w:rsidR="00CE3081" w:rsidRDefault="00CE3081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F0ED" w14:textId="77777777" w:rsidR="00CE3081" w:rsidRDefault="00CE3081">
            <w:pPr>
              <w:widowControl w:val="0"/>
              <w:suppressLineNumbers/>
              <w:jc w:val="center"/>
              <w:rPr>
                <w:sz w:val="27"/>
                <w:szCs w:val="27"/>
                <w:lang w:val="en-US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804C" w14:textId="77777777" w:rsidR="00CE3081" w:rsidRDefault="00CE3081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6D965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CE3081" w14:paraId="713A547A" w14:textId="77777777" w:rsidTr="00AF055D">
        <w:trPr>
          <w:trHeight w:val="429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27C75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2D825A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E7543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55884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9D3D" w14:textId="77777777" w:rsidR="00CE3081" w:rsidRDefault="00CE3081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A0C79" w14:textId="2EBE4617" w:rsidR="00CE3081" w:rsidRPr="00D21E93" w:rsidRDefault="00CE3081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en-US" w:eastAsia="zh-CN"/>
              </w:rPr>
              <w:t>186</w:t>
            </w:r>
            <w:r>
              <w:rPr>
                <w:sz w:val="27"/>
                <w:szCs w:val="27"/>
                <w:lang w:val="uk-UA" w:eastAsia="zh-CN"/>
              </w:rPr>
              <w:t> </w:t>
            </w:r>
            <w:r>
              <w:rPr>
                <w:sz w:val="27"/>
                <w:szCs w:val="27"/>
                <w:lang w:val="en-US" w:eastAsia="zh-CN"/>
              </w:rPr>
              <w:t>756,0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333A" w14:textId="01E496BC" w:rsidR="00CE3081" w:rsidRDefault="00CE3081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33DE6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CE3081" w14:paraId="5AFCE76F" w14:textId="77777777" w:rsidTr="00AF055D">
        <w:trPr>
          <w:trHeight w:val="424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7C7CD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8EA80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900F9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72D71" w14:textId="77777777" w:rsidR="00CE3081" w:rsidRDefault="00CE3081" w:rsidP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31D9" w14:textId="77777777" w:rsidR="00CE3081" w:rsidRPr="0017137E" w:rsidRDefault="00CE3081" w:rsidP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17137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3DF5" w14:textId="26DB3741" w:rsidR="00CE3081" w:rsidRPr="0017137E" w:rsidRDefault="00CE3081" w:rsidP="0021626B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en-US"/>
              </w:rPr>
              <w:t>250</w:t>
            </w:r>
            <w:r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979A" w14:textId="76835184" w:rsidR="00CE3081" w:rsidRPr="0017137E" w:rsidRDefault="00CE3081" w:rsidP="0021626B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 w:rsidRPr="0017137E">
              <w:rPr>
                <w:sz w:val="27"/>
                <w:szCs w:val="27"/>
                <w:lang w:val="en-US"/>
              </w:rPr>
              <w:t>5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</w:t>
            </w:r>
            <w:r w:rsidRPr="0017137E">
              <w:rPr>
                <w:sz w:val="27"/>
                <w:szCs w:val="27"/>
                <w:lang w:val="en-US"/>
              </w:rPr>
              <w:t>0,00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5C03F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CE3081" w14:paraId="4C26AD86" w14:textId="77777777" w:rsidTr="00AF055D">
        <w:trPr>
          <w:trHeight w:val="307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77028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67869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631BB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8EA7C1" w14:textId="77777777" w:rsidR="00CE3081" w:rsidRDefault="00CE3081" w:rsidP="0021626B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6244" w14:textId="77777777" w:rsidR="00CE3081" w:rsidRPr="0017137E" w:rsidRDefault="00CE3081" w:rsidP="0021626B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17137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ABA8" w14:textId="42E38DA8" w:rsidR="00CE3081" w:rsidRPr="0017137E" w:rsidRDefault="00CE3081" w:rsidP="0021626B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sz w:val="27"/>
                <w:szCs w:val="27"/>
                <w:lang w:val="en-US"/>
              </w:rPr>
              <w:t>68</w:t>
            </w:r>
            <w:r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Pr="0017137E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A4DE1" w14:textId="3911AF6A" w:rsidR="00CE3081" w:rsidRPr="0017137E" w:rsidRDefault="00CE3081" w:rsidP="0021626B">
            <w:pPr>
              <w:ind w:right="114"/>
              <w:jc w:val="center"/>
              <w:rPr>
                <w:sz w:val="27"/>
                <w:szCs w:val="27"/>
                <w:lang w:val="en-US" w:eastAsia="zh-CN"/>
              </w:rPr>
            </w:pPr>
            <w:r>
              <w:rPr>
                <w:sz w:val="27"/>
                <w:szCs w:val="27"/>
                <w:lang w:val="en-US"/>
              </w:rPr>
              <w:t>14</w:t>
            </w:r>
            <w:r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Pr="0017137E">
              <w:rPr>
                <w:sz w:val="27"/>
                <w:szCs w:val="27"/>
              </w:rPr>
              <w:t>,00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A8B4" w14:textId="77777777" w:rsidR="00CE3081" w:rsidRDefault="00CE3081" w:rsidP="0021626B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CE3081" w14:paraId="544FB98D" w14:textId="77777777" w:rsidTr="00AF055D">
        <w:trPr>
          <w:trHeight w:val="307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33FC0A" w14:textId="77777777" w:rsidR="00CE3081" w:rsidRDefault="00CE3081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58FC7A" w14:textId="77777777" w:rsidR="00CE3081" w:rsidRDefault="00CE3081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D13" w14:textId="77777777" w:rsidR="00CE3081" w:rsidRDefault="00CE3081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CA0E" w14:textId="77777777" w:rsidR="00CE3081" w:rsidRDefault="00CE3081" w:rsidP="006D0B3C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4124" w14:textId="2125AB29" w:rsidR="00CE3081" w:rsidRPr="0017137E" w:rsidRDefault="00CE3081" w:rsidP="006D0B3C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17137E">
              <w:rPr>
                <w:bCs/>
                <w:sz w:val="27"/>
                <w:szCs w:val="27"/>
                <w:lang w:val="uk-UA" w:eastAsia="zh-CN"/>
              </w:rPr>
              <w:t>2028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FBE9" w14:textId="70244746" w:rsidR="00CE3081" w:rsidRPr="0017137E" w:rsidRDefault="00CE3081" w:rsidP="006D0B3C">
            <w:pPr>
              <w:widowControl w:val="0"/>
              <w:suppressLineNumbers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en-US"/>
              </w:rPr>
              <w:t>68</w:t>
            </w:r>
            <w:r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Pr="0017137E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00F8" w14:textId="3ACF2D82" w:rsidR="00CE3081" w:rsidRPr="0017137E" w:rsidRDefault="00CE3081" w:rsidP="006D0B3C">
            <w:pPr>
              <w:ind w:right="114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14</w:t>
            </w:r>
            <w:r>
              <w:rPr>
                <w:sz w:val="27"/>
                <w:szCs w:val="27"/>
                <w:lang w:val="uk-UA"/>
              </w:rPr>
              <w:t> </w:t>
            </w:r>
            <w:r>
              <w:rPr>
                <w:sz w:val="27"/>
                <w:szCs w:val="27"/>
                <w:lang w:val="en-US"/>
              </w:rPr>
              <w:t>000</w:t>
            </w:r>
            <w:r w:rsidRPr="0017137E">
              <w:rPr>
                <w:sz w:val="27"/>
                <w:szCs w:val="27"/>
              </w:rPr>
              <w:t>,00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1671" w14:textId="77777777" w:rsidR="00CE3081" w:rsidRDefault="00CE3081" w:rsidP="006D0B3C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CE3081" w14:paraId="4AF06AC3" w14:textId="77777777" w:rsidTr="00AF055D">
        <w:trPr>
          <w:trHeight w:val="798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BC700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DEBE5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FF8011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0EEC8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49FE" w14:textId="77777777" w:rsidR="00CE3081" w:rsidRDefault="00CE3081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7F3A" w14:textId="67E25002" w:rsidR="00CE3081" w:rsidRDefault="00CE3081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11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603,13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8167" w14:textId="367CAC14" w:rsidR="00CE3081" w:rsidRDefault="00CE3081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2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510,00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7E2222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CE3081" w14:paraId="6CD98291" w14:textId="77777777" w:rsidTr="00AF055D">
        <w:trPr>
          <w:trHeight w:val="667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3C90B6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84FBD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67D349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17841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1C32" w14:textId="77777777" w:rsidR="00CE3081" w:rsidRDefault="00CE3081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880E" w14:textId="0D57C2C3" w:rsidR="00CE3081" w:rsidRDefault="00CE3081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5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  <w:lang w:val="en-US"/>
              </w:rPr>
              <w:t>507</w:t>
            </w:r>
            <w:r>
              <w:rPr>
                <w:color w:val="000000"/>
                <w:sz w:val="27"/>
                <w:szCs w:val="27"/>
                <w:lang w:val="uk-UA"/>
              </w:rPr>
              <w:t>,</w:t>
            </w:r>
            <w:r>
              <w:rPr>
                <w:color w:val="000000"/>
                <w:sz w:val="27"/>
                <w:szCs w:val="27"/>
                <w:lang w:val="en-US"/>
              </w:rPr>
              <w:t>5</w:t>
            </w:r>
            <w:r>
              <w:rPr>
                <w:color w:val="000000"/>
                <w:sz w:val="27"/>
                <w:szCs w:val="27"/>
                <w:lang w:val="uk-UA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5250D" w14:textId="7AD773A6" w:rsidR="00CE3081" w:rsidRDefault="00CE3081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</w:t>
            </w:r>
            <w:r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  <w:lang w:val="en-US"/>
              </w:rPr>
              <w:t>900,00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B44C2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CE3081" w14:paraId="626158D8" w14:textId="77777777" w:rsidTr="00AF055D">
        <w:trPr>
          <w:trHeight w:val="543"/>
        </w:trPr>
        <w:tc>
          <w:tcPr>
            <w:tcW w:w="3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2E870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4C02F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1A24A1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C1418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D43B" w14:textId="77777777" w:rsidR="00CE3081" w:rsidRDefault="00CE3081">
            <w:pPr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AA7C" w14:textId="77777777" w:rsidR="00CE3081" w:rsidRDefault="00CE3081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22B9" w14:textId="77777777" w:rsidR="00CE3081" w:rsidRDefault="00CE3081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100,00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6FE9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2" w:name="_Hlk121393171"/>
            <w:bookmarkEnd w:id="2"/>
          </w:p>
        </w:tc>
      </w:tr>
      <w:tr w:rsidR="00CE3081" w14:paraId="0DAA2274" w14:textId="77777777" w:rsidTr="00AF055D">
        <w:trPr>
          <w:trHeight w:val="543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E02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C43B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5EEB7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AFE3" w14:textId="77777777" w:rsidR="00CE3081" w:rsidRDefault="00CE3081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F3CEE" w14:textId="0E11725B" w:rsidR="00CE3081" w:rsidRPr="004F1C16" w:rsidRDefault="00CE3081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4968" w14:textId="4E5CBDD6" w:rsidR="00CE3081" w:rsidRPr="004F1C16" w:rsidRDefault="00CE3081">
            <w:pPr>
              <w:widowControl w:val="0"/>
              <w:suppressLineNumbers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F78B" w14:textId="7E5B6747" w:rsidR="00CE3081" w:rsidRPr="004F1C16" w:rsidRDefault="00CE3081">
            <w:pPr>
              <w:ind w:right="114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53,56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6464" w14:textId="77777777" w:rsidR="00CE3081" w:rsidRDefault="00CE3081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5C71AEC4" w14:textId="77777777" w:rsidTr="00AF055D">
        <w:trPr>
          <w:trHeight w:val="652"/>
        </w:trPr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31A8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D60A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3FEE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88DF" w14:textId="77777777" w:rsidR="008478C8" w:rsidRDefault="00E540C9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8CB4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DD05A" w14:textId="77777777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C306" w14:textId="77777777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64BE" w14:textId="77777777" w:rsidR="008478C8" w:rsidRDefault="00E540C9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8478C8" w14:paraId="66323DA4" w14:textId="77777777" w:rsidTr="00AF055D">
        <w:trPr>
          <w:trHeight w:val="67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805B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ACCCC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6841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5DA7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B9EA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3594" w14:textId="77777777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3400" w14:textId="77777777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0</w:t>
            </w: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B78C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40070881" w14:textId="77777777" w:rsidTr="00AF055D">
        <w:trPr>
          <w:trHeight w:val="285"/>
        </w:trPr>
        <w:tc>
          <w:tcPr>
            <w:tcW w:w="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96DE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F97C4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213B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A4E9" w14:textId="77777777" w:rsidR="008478C8" w:rsidRDefault="008478C8">
            <w:pPr>
              <w:widowControl w:val="0"/>
              <w:suppressLineNumber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3544" w14:textId="77777777" w:rsidR="008478C8" w:rsidRDefault="00E540C9">
            <w:pPr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2025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45B81" w14:textId="6053E3D1" w:rsidR="008478C8" w:rsidRDefault="00E540C9">
            <w:pPr>
              <w:widowControl w:val="0"/>
              <w:suppressLineNumbers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7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729A0" w14:textId="1323D29F" w:rsidR="008478C8" w:rsidRDefault="00E540C9">
            <w:pPr>
              <w:ind w:right="114"/>
              <w:jc w:val="center"/>
              <w:rPr>
                <w:sz w:val="27"/>
                <w:szCs w:val="27"/>
                <w:lang w:val="uk-UA" w:eastAsia="zh-CN"/>
              </w:rPr>
            </w:pPr>
            <w:r>
              <w:rPr>
                <w:color w:val="000000"/>
                <w:sz w:val="27"/>
                <w:szCs w:val="27"/>
              </w:rPr>
              <w:t>3</w:t>
            </w:r>
            <w:r w:rsidR="00D21E93">
              <w:rPr>
                <w:color w:val="000000"/>
                <w:sz w:val="27"/>
                <w:szCs w:val="27"/>
                <w:lang w:val="uk-UA"/>
              </w:rPr>
              <w:t> </w:t>
            </w:r>
            <w:r>
              <w:rPr>
                <w:color w:val="000000"/>
                <w:sz w:val="27"/>
                <w:szCs w:val="27"/>
              </w:rPr>
              <w:t>000,00</w:t>
            </w: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96B9" w14:textId="77777777" w:rsidR="008478C8" w:rsidRDefault="008478C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8478C8" w14:paraId="408A39B8" w14:textId="77777777" w:rsidTr="00AF055D">
        <w:trPr>
          <w:trHeight w:val="279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19C6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A3C3" w14:textId="3F9D898C" w:rsidR="008478C8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682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476,63</w:t>
            </w:r>
          </w:p>
        </w:tc>
      </w:tr>
      <w:tr w:rsidR="008478C8" w14:paraId="465BE0CF" w14:textId="77777777" w:rsidTr="00AF055D">
        <w:trPr>
          <w:trHeight w:val="266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256F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C1C8" w14:textId="19B29C40" w:rsidR="008478C8" w:rsidRPr="00FC2D32" w:rsidRDefault="00B75ED7">
            <w:pPr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FC2D32">
              <w:rPr>
                <w:bCs/>
                <w:sz w:val="27"/>
                <w:szCs w:val="27"/>
                <w:lang w:val="en-US" w:eastAsia="zh-CN"/>
              </w:rPr>
              <w:t>14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FC2D32">
              <w:rPr>
                <w:bCs/>
                <w:sz w:val="27"/>
                <w:szCs w:val="27"/>
                <w:lang w:val="en-US" w:eastAsia="zh-CN"/>
              </w:rPr>
              <w:t>113,13</w:t>
            </w:r>
          </w:p>
        </w:tc>
      </w:tr>
      <w:tr w:rsidR="008478C8" w14:paraId="5C53B956" w14:textId="77777777" w:rsidTr="00AF055D">
        <w:trPr>
          <w:trHeight w:val="266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4628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4805" w14:textId="7420F54D" w:rsidR="008478C8" w:rsidRPr="00FC2D32" w:rsidRDefault="00E540C9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7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 w:rsidRPr="00FC2D32">
              <w:rPr>
                <w:bCs/>
                <w:sz w:val="27"/>
                <w:szCs w:val="27"/>
                <w:lang w:val="uk-UA" w:eastAsia="zh-CN"/>
              </w:rPr>
              <w:t>407,5</w:t>
            </w:r>
          </w:p>
        </w:tc>
      </w:tr>
      <w:tr w:rsidR="008478C8" w14:paraId="227C7D60" w14:textId="77777777" w:rsidTr="00AF055D">
        <w:trPr>
          <w:trHeight w:val="279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0A10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B7EB" w14:textId="2F6F71B3" w:rsidR="008478C8" w:rsidRPr="00FC2D32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  <w:r w:rsidR="00E03A9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en-US"/>
              </w:rPr>
              <w:t>6956</w:t>
            </w:r>
            <w:r w:rsidRPr="00383D25">
              <w:rPr>
                <w:sz w:val="28"/>
                <w:szCs w:val="28"/>
                <w:lang w:val="uk-UA"/>
              </w:rPr>
              <w:t>,00</w:t>
            </w:r>
          </w:p>
        </w:tc>
      </w:tr>
      <w:tr w:rsidR="008478C8" w14:paraId="5BA22081" w14:textId="77777777" w:rsidTr="00AF055D">
        <w:trPr>
          <w:trHeight w:val="266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9EE6" w14:textId="77777777" w:rsidR="008478C8" w:rsidRPr="00FC2D32" w:rsidRDefault="00E540C9">
            <w:pPr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9AEC" w14:textId="16704F1A" w:rsidR="008478C8" w:rsidRPr="002428CE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2428CE">
              <w:rPr>
                <w:sz w:val="28"/>
                <w:szCs w:val="28"/>
                <w:lang w:val="en-US"/>
              </w:rPr>
              <w:t>300</w:t>
            </w:r>
            <w:r w:rsidR="00E03A9E" w:rsidRPr="002428CE">
              <w:rPr>
                <w:sz w:val="28"/>
                <w:szCs w:val="28"/>
                <w:lang w:val="uk-UA"/>
              </w:rPr>
              <w:t> </w:t>
            </w:r>
            <w:r w:rsidRPr="002428CE">
              <w:rPr>
                <w:sz w:val="28"/>
                <w:szCs w:val="28"/>
                <w:lang w:val="en-US"/>
              </w:rPr>
              <w:t>0</w:t>
            </w:r>
            <w:r w:rsidR="004F1C16" w:rsidRPr="002428CE">
              <w:rPr>
                <w:sz w:val="28"/>
                <w:szCs w:val="28"/>
                <w:lang w:val="uk-UA"/>
              </w:rPr>
              <w:t>53</w:t>
            </w:r>
            <w:r w:rsidRPr="002428CE">
              <w:rPr>
                <w:sz w:val="28"/>
                <w:szCs w:val="28"/>
                <w:lang w:val="uk-UA"/>
              </w:rPr>
              <w:t>,</w:t>
            </w:r>
            <w:r w:rsidR="004F1C16" w:rsidRPr="002428CE">
              <w:rPr>
                <w:sz w:val="28"/>
                <w:szCs w:val="28"/>
                <w:lang w:val="uk-UA"/>
              </w:rPr>
              <w:t>56</w:t>
            </w:r>
          </w:p>
        </w:tc>
      </w:tr>
      <w:tr w:rsidR="008478C8" w14:paraId="69E9FAEF" w14:textId="77777777" w:rsidTr="00AF055D">
        <w:trPr>
          <w:trHeight w:val="279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EDB8" w14:textId="77777777" w:rsidR="008478C8" w:rsidRPr="00FC2D32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AB86" w14:textId="303A4941" w:rsidR="008478C8" w:rsidRPr="00FC2D32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</w:tr>
      <w:tr w:rsidR="0021626B" w14:paraId="279859BD" w14:textId="77777777" w:rsidTr="00AF055D">
        <w:trPr>
          <w:trHeight w:val="266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E3FC" w14:textId="7ACC370D" w:rsidR="0021626B" w:rsidRPr="00FC2D32" w:rsidRDefault="00B75ED7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FC2D32">
              <w:rPr>
                <w:bCs/>
                <w:sz w:val="27"/>
                <w:szCs w:val="27"/>
                <w:lang w:val="uk-UA" w:eastAsia="zh-CN"/>
              </w:rPr>
              <w:t>2028 рік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3162" w14:textId="4719006E" w:rsidR="0021626B" w:rsidRPr="00FC2D32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000,00</w:t>
            </w:r>
          </w:p>
        </w:tc>
      </w:tr>
      <w:tr w:rsidR="008478C8" w14:paraId="7100B4E9" w14:textId="77777777" w:rsidTr="00AF055D">
        <w:trPr>
          <w:trHeight w:val="266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990F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C66B" w14:textId="2532502F" w:rsidR="008478C8" w:rsidRDefault="00E025F8">
            <w:pPr>
              <w:widowControl w:val="0"/>
              <w:suppressLineNumber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682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476,63</w:t>
            </w:r>
          </w:p>
        </w:tc>
      </w:tr>
      <w:tr w:rsidR="008478C8" w14:paraId="74AC23CC" w14:textId="77777777" w:rsidTr="00AF055D">
        <w:trPr>
          <w:trHeight w:val="279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37C5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546A" w14:textId="6CB603EC" w:rsidR="008478C8" w:rsidRPr="00CE3081" w:rsidRDefault="00E025F8" w:rsidP="00CE3081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85</w:t>
            </w:r>
            <w:r w:rsidR="00E03A9E">
              <w:rPr>
                <w:bCs/>
                <w:sz w:val="28"/>
                <w:szCs w:val="28"/>
                <w:lang w:val="uk-UA" w:eastAsia="zh-CN"/>
              </w:rPr>
              <w:t> </w:t>
            </w:r>
            <w:r>
              <w:rPr>
                <w:bCs/>
                <w:sz w:val="28"/>
                <w:szCs w:val="28"/>
                <w:lang w:val="en-US" w:eastAsia="zh-CN"/>
              </w:rPr>
              <w:t>5</w:t>
            </w:r>
            <w:r w:rsidR="00CE3081">
              <w:rPr>
                <w:bCs/>
                <w:sz w:val="28"/>
                <w:szCs w:val="28"/>
                <w:lang w:val="uk-UA" w:eastAsia="zh-CN"/>
              </w:rPr>
              <w:t>63</w:t>
            </w:r>
            <w:r>
              <w:rPr>
                <w:bCs/>
                <w:sz w:val="28"/>
                <w:szCs w:val="28"/>
                <w:lang w:val="en-US" w:eastAsia="zh-CN"/>
              </w:rPr>
              <w:t>,</w:t>
            </w:r>
            <w:r w:rsidR="00CE3081">
              <w:rPr>
                <w:bCs/>
                <w:sz w:val="28"/>
                <w:szCs w:val="28"/>
                <w:lang w:val="uk-UA" w:eastAsia="zh-CN"/>
              </w:rPr>
              <w:t>56</w:t>
            </w:r>
          </w:p>
        </w:tc>
      </w:tr>
      <w:tr w:rsidR="008478C8" w14:paraId="7C9A87F4" w14:textId="77777777" w:rsidTr="00AF055D">
        <w:trPr>
          <w:trHeight w:val="254"/>
        </w:trPr>
        <w:tc>
          <w:tcPr>
            <w:tcW w:w="11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3948" w14:textId="77777777" w:rsidR="008478C8" w:rsidRDefault="00E540C9">
            <w:pPr>
              <w:widowControl w:val="0"/>
              <w:suppressLineNumber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2F7C" w14:textId="6A043E07" w:rsidR="008478C8" w:rsidRDefault="00E025F8">
            <w:pPr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596</w:t>
            </w:r>
            <w:r w:rsidR="00E03A9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966,63</w:t>
            </w:r>
          </w:p>
        </w:tc>
      </w:tr>
    </w:tbl>
    <w:p w14:paraId="78ADA052" w14:textId="77777777" w:rsidR="008478C8" w:rsidRPr="002428CE" w:rsidRDefault="008478C8" w:rsidP="002428CE">
      <w:pPr>
        <w:rPr>
          <w:sz w:val="16"/>
          <w:szCs w:val="16"/>
          <w:lang w:val="uk-UA"/>
        </w:rPr>
      </w:pPr>
    </w:p>
    <w:p w14:paraId="37EC5D54" w14:textId="77777777" w:rsidR="008478C8" w:rsidRDefault="00E540C9">
      <w:pPr>
        <w:ind w:left="567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777 955</w:t>
      </w:r>
    </w:p>
    <w:sectPr w:rsidR="00847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567" w:bottom="851" w:left="1134" w:header="708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87168" w14:textId="77777777" w:rsidR="006A73E1" w:rsidRDefault="006A73E1">
      <w:r>
        <w:separator/>
      </w:r>
    </w:p>
  </w:endnote>
  <w:endnote w:type="continuationSeparator" w:id="0">
    <w:p w14:paraId="7846F1E1" w14:textId="77777777" w:rsidR="006A73E1" w:rsidRDefault="006A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9DFFB" w14:textId="70E5E8D3" w:rsidR="008478C8" w:rsidRDefault="006A73E1">
    <w:pPr>
      <w:pStyle w:val="a6"/>
      <w:ind w:right="360"/>
    </w:pPr>
    <w:r>
      <w:rPr>
        <w:noProof/>
      </w:rPr>
      <w:pict w14:anchorId="75163B17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51" type="#_x0000_t202" style="position:absolute;margin-left:-450.45pt;margin-top:.05pt;width:1.15pt;height:1.15pt;z-index:25166028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3OObM8MBAABvAwAADgAAAAAAAAAAAAAAAAAuAgAA&#10;ZHJzL2Uyb0RvYy54bWxQSwECLQAUAAYACAAAACEA73KSitgAAAABAQAADwAAAAAAAAAAAAAAAAAd&#10;BAAAZHJzL2Rvd25yZXYueG1sUEsFBgAAAAAEAAQA8wAAACIFAAAAAA==&#10;" stroked="f">
          <v:fill opacity="0"/>
          <v:textbox style="mso-fit-shape-to-text:t" inset="0,0,0,0">
            <w:txbxContent>
              <w:p w14:paraId="3E92F1B7" w14:textId="77777777" w:rsidR="008478C8" w:rsidRDefault="00E540C9">
                <w:pPr>
                  <w:pStyle w:val="a6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84F24" w14:textId="77777777" w:rsidR="008478C8" w:rsidRDefault="008478C8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87011" w14:textId="77777777" w:rsidR="008478C8" w:rsidRDefault="008478C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BCC80" w14:textId="77777777" w:rsidR="006A73E1" w:rsidRDefault="006A73E1">
      <w:r>
        <w:separator/>
      </w:r>
    </w:p>
  </w:footnote>
  <w:footnote w:type="continuationSeparator" w:id="0">
    <w:p w14:paraId="335EEA1B" w14:textId="77777777" w:rsidR="006A73E1" w:rsidRDefault="006A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43CA" w14:textId="40D1B241" w:rsidR="008478C8" w:rsidRDefault="006A73E1">
    <w:pPr>
      <w:pStyle w:val="a9"/>
      <w:ind w:right="360"/>
    </w:pPr>
    <w:r>
      <w:rPr>
        <w:noProof/>
      </w:rPr>
      <w:pict w14:anchorId="13DA829E">
        <v:shapetype id="_x0000_t202" coordsize="21600,21600" o:spt="202" path="m,l,21600r21600,l21600,xe">
          <v:stroke joinstyle="miter"/>
          <v:path gradientshapeok="t" o:connecttype="rect"/>
        </v:shapetype>
        <v:shape id="Рамка1" o:spid="_x0000_s2054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" stroked="f">
          <v:fill opacity="0"/>
          <v:textbox style="mso-fit-shape-to-text:t" inset="0,0,0,0">
            <w:txbxContent>
              <w:p w14:paraId="36EB8655" w14:textId="77777777" w:rsidR="008478C8" w:rsidRDefault="00E540C9">
                <w:pPr>
                  <w:pStyle w:val="a9"/>
                  <w:rPr>
                    <w:rStyle w:val="a7"/>
                  </w:rPr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EE441" w14:textId="43D4D280" w:rsidR="008478C8" w:rsidRDefault="006A73E1">
    <w:r>
      <w:rPr>
        <w:noProof/>
      </w:rPr>
      <w:pict w14:anchorId="6B840C32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3" type="#_x0000_t202" style="position:absolute;margin-left:0;margin-top:.05pt;width:1.15pt;height:11.55pt;z-index:25165516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" o:allowincell="f" stroked="f">
          <v:fill opacity="0"/>
          <v:textbox style="mso-fit-shape-to-text:t" inset="0,0,0,0">
            <w:txbxContent>
              <w:p w14:paraId="3A80E4C2" w14:textId="77777777" w:rsidR="008478C8" w:rsidRDefault="008478C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5A396A1A">
        <v:shape id="Рамка4" o:spid="_x0000_s2052" type="#_x0000_t202" style="position:absolute;margin-left:0;margin-top:.05pt;width:1.15pt;height:11.5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" o:allowincell="f" stroked="f">
          <v:textbox inset="0,0,0,0">
            <w:txbxContent>
              <w:p w14:paraId="6292BB3F" w14:textId="77777777" w:rsidR="008478C8" w:rsidRDefault="008478C8"/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BFFCC" w14:textId="0853C710" w:rsidR="008478C8" w:rsidRDefault="006A73E1">
    <w:r>
      <w:rPr>
        <w:noProof/>
      </w:rPr>
      <w:pict w14:anchorId="7B3701F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1.15pt;height:11.5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" o:allowincell="f" stroked="f">
          <v:fill opacity="0"/>
          <v:textbox style="mso-fit-shape-to-text:t" inset="0,0,0,0">
            <w:txbxContent>
              <w:p w14:paraId="0369B93E" w14:textId="77777777" w:rsidR="008478C8" w:rsidRDefault="008478C8">
                <w:pPr>
                  <w:pStyle w:val="a9"/>
                  <w:rPr>
                    <w:rStyle w:val="a7"/>
                  </w:rPr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4BC0C4E2">
        <v:shape id="_x0000_s2049" type="#_x0000_t202" style="position:absolute;margin-left:0;margin-top:.05pt;width:1.15pt;height:11.5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" o:allowincell="f" stroked="f">
          <v:textbox inset="0,0,0,0">
            <w:txbxContent>
              <w:p w14:paraId="7610B2CB" w14:textId="77777777" w:rsidR="008478C8" w:rsidRDefault="008478C8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78C8"/>
    <w:rsid w:val="0017137E"/>
    <w:rsid w:val="0020015B"/>
    <w:rsid w:val="00205CE2"/>
    <w:rsid w:val="0021626B"/>
    <w:rsid w:val="002428CE"/>
    <w:rsid w:val="002A4300"/>
    <w:rsid w:val="00400FDB"/>
    <w:rsid w:val="00494A94"/>
    <w:rsid w:val="004F1C16"/>
    <w:rsid w:val="00585934"/>
    <w:rsid w:val="00634558"/>
    <w:rsid w:val="006A73E1"/>
    <w:rsid w:val="006D0B3C"/>
    <w:rsid w:val="007B64DF"/>
    <w:rsid w:val="008159AF"/>
    <w:rsid w:val="008478C8"/>
    <w:rsid w:val="00A2114D"/>
    <w:rsid w:val="00AF055D"/>
    <w:rsid w:val="00B46DAD"/>
    <w:rsid w:val="00B75ED7"/>
    <w:rsid w:val="00CE3081"/>
    <w:rsid w:val="00D21E93"/>
    <w:rsid w:val="00D23670"/>
    <w:rsid w:val="00E025F8"/>
    <w:rsid w:val="00E03A9E"/>
    <w:rsid w:val="00E540C9"/>
    <w:rsid w:val="00E93B64"/>
    <w:rsid w:val="00F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6441182"/>
  <w15:docId w15:val="{743F34D5-1638-4B57-81A9-1E246E09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qFormat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qFormat/>
    <w:locked/>
    <w:rsid w:val="000A07A2"/>
    <w:rPr>
      <w:rFonts w:ascii="Arial" w:hAnsi="Arial" w:cs="Times New Roman"/>
      <w:b/>
      <w:sz w:val="26"/>
      <w:lang w:val="ru-RU" w:eastAsia="ru-RU"/>
    </w:rPr>
  </w:style>
  <w:style w:type="character" w:customStyle="1" w:styleId="a3">
    <w:name w:val="Основний текст Знак"/>
    <w:link w:val="a4"/>
    <w:uiPriority w:val="99"/>
    <w:qFormat/>
    <w:locked/>
    <w:rsid w:val="000A07A2"/>
    <w:rPr>
      <w:rFonts w:ascii="Times New Roman" w:hAnsi="Times New Roman" w:cs="Times New Roman"/>
      <w:sz w:val="20"/>
      <w:lang w:eastAsia="ru-RU"/>
    </w:rPr>
  </w:style>
  <w:style w:type="character" w:customStyle="1" w:styleId="a5">
    <w:name w:val="Нижній колонтитул Знак"/>
    <w:link w:val="a6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character" w:customStyle="1" w:styleId="a8">
    <w:name w:val="Верхній колонтитул Знак"/>
    <w:link w:val="a9"/>
    <w:uiPriority w:val="99"/>
    <w:qFormat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a">
    <w:name w:val="Subtle Emphasis"/>
    <w:uiPriority w:val="99"/>
    <w:qFormat/>
    <w:rsid w:val="000A07A2"/>
    <w:rPr>
      <w:rFonts w:cs="Times New Roman"/>
      <w:i/>
      <w:color w:val="808080"/>
    </w:rPr>
  </w:style>
  <w:style w:type="character" w:customStyle="1" w:styleId="rvts64">
    <w:name w:val="rvts64"/>
    <w:uiPriority w:val="99"/>
    <w:qFormat/>
    <w:rsid w:val="000A07A2"/>
  </w:style>
  <w:style w:type="character" w:customStyle="1" w:styleId="ab">
    <w:name w:val="Текст у виносці Знак"/>
    <w:link w:val="ac"/>
    <w:uiPriority w:val="99"/>
    <w:semiHidden/>
    <w:qFormat/>
    <w:locked/>
    <w:rsid w:val="00144675"/>
    <w:rPr>
      <w:rFonts w:ascii="Tahoma" w:hAnsi="Tahoma" w:cs="Times New Roman"/>
      <w:sz w:val="16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0A07A2"/>
    <w:pPr>
      <w:jc w:val="both"/>
    </w:pPr>
    <w:rPr>
      <w:rFonts w:eastAsia="Calibri"/>
      <w:lang w:val="en-US"/>
    </w:rPr>
  </w:style>
  <w:style w:type="paragraph" w:styleId="ae">
    <w:name w:val="List"/>
    <w:basedOn w:val="a4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</w:style>
  <w:style w:type="paragraph" w:styleId="a6">
    <w:name w:val="footer"/>
    <w:basedOn w:val="a"/>
    <w:link w:val="a5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paragraph" w:styleId="a9">
    <w:name w:val="header"/>
    <w:basedOn w:val="a"/>
    <w:link w:val="a8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paragraph" w:styleId="af1">
    <w:name w:val="List Bullet"/>
    <w:basedOn w:val="a4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paragraph" w:styleId="af2">
    <w:name w:val="List Paragraph"/>
    <w:basedOn w:val="a"/>
    <w:uiPriority w:val="99"/>
    <w:qFormat/>
    <w:rsid w:val="000A07A2"/>
    <w:pPr>
      <w:ind w:left="720"/>
      <w:contextualSpacing/>
    </w:pPr>
  </w:style>
  <w:style w:type="paragraph" w:styleId="ac">
    <w:name w:val="Balloon Text"/>
    <w:basedOn w:val="a"/>
    <w:link w:val="ab"/>
    <w:uiPriority w:val="99"/>
    <w:semiHidden/>
    <w:qFormat/>
    <w:rsid w:val="00144675"/>
    <w:rPr>
      <w:rFonts w:ascii="Tahoma" w:eastAsia="Calibri" w:hAnsi="Tahoma"/>
      <w:sz w:val="16"/>
      <w:szCs w:val="16"/>
      <w:lang w:val="en-US"/>
    </w:rPr>
  </w:style>
  <w:style w:type="paragraph" w:customStyle="1" w:styleId="af3">
    <w:name w:val="Знак Знак Знак Знак"/>
    <w:basedOn w:val="a"/>
    <w:qFormat/>
    <w:rsid w:val="00DB2804"/>
    <w:rPr>
      <w:rFonts w:ascii="Verdana" w:hAnsi="Verdana" w:cs="Verdana"/>
      <w:lang w:val="en-US" w:eastAsia="en-US"/>
    </w:rPr>
  </w:style>
  <w:style w:type="paragraph" w:customStyle="1" w:styleId="af4">
    <w:name w:val="Вміст рамки"/>
    <w:basedOn w:val="a"/>
    <w:qFormat/>
  </w:style>
  <w:style w:type="numbering" w:customStyle="1" w:styleId="af5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E5EEC-ED38-42B1-8C28-DCF17142E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ЛПЕ</Company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Заступник дирекора</dc:creator>
  <dc:description/>
  <cp:lastModifiedBy>Шеремета Олександр</cp:lastModifiedBy>
  <cp:revision>7</cp:revision>
  <cp:lastPrinted>2024-12-24T08:56:00Z</cp:lastPrinted>
  <dcterms:created xsi:type="dcterms:W3CDTF">2026-04-06T08:19:00Z</dcterms:created>
  <dcterms:modified xsi:type="dcterms:W3CDTF">2026-04-06T13:05:00Z</dcterms:modified>
  <dc:language>uk-UA</dc:language>
</cp:coreProperties>
</file>