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360313829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9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046" w:hanging="0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4"/>
          <w:highlight w:val="white"/>
          <w:lang w:val="uk-UA" w:eastAsia="zh-CN" w:bidi="ar-SA"/>
        </w:rPr>
        <w:t xml:space="preserve">Про прийняття в комунальну власність земельної ділянки площею 0,0999 га у с. Небіжка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Луцького району Волинської області</w:t>
      </w:r>
    </w:p>
    <w:p>
      <w:pPr>
        <w:pStyle w:val="Normal"/>
        <w:widowControl w:val="false"/>
        <w:rPr>
          <w:rFonts w:ascii="Times New Roman" w:hAnsi="Times New Roman"/>
          <w:spacing w:val="4"/>
          <w:sz w:val="16"/>
          <w:szCs w:val="16"/>
          <w:lang w:val="uk-UA"/>
        </w:rPr>
      </w:pPr>
      <w:r>
        <w:rPr>
          <w:spacing w:val="4"/>
          <w:sz w:val="16"/>
          <w:szCs w:val="16"/>
          <w:lang w:val="uk-UA"/>
        </w:rPr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Розглянувши заяву громадянки Чимерис Вікторії Вікторівни про добровільну відмову від земельної ділянки площею 0,0999 га з кадастровим номером 0721885000:05:001:0155 у с. Небіжка Луцького району Волинської області для забезпечення доїзду до суміжних земельних ділянок з кадастровими номерами: 0721885000:05:001:0156, 0721885000:05:001:0151, 0721885000:05:001:0152, 0721885000:05:001:0153, 0721885000:05:001:0154 та 0721885000:05:001:0098, витяг з Державного реєстру речових прав на нерухоме майно про реєстрацію права власності, відповідно до якого право власності громадянки Чимерис Вікторії Вікторівни на земельну ділянку з кадастровим номером 0721885000:05:001:0155 зареєстровано у Державному реєстрі речових прав від 03.11.2025 на підставі договору дарування                          від 23.05.2025 № 789, номер відомостей про речове право/право власності 62228541, витяг з Державного земельного кадастру про земельну                            ділянку з кадастровим номером 0721885000:05:001:0155 від 02.09.2025     № НВ-2601165752025, керуючись статтями 12, 90, 140, 142 Земельного кодексу України, статтями 4, 6 Закону України «Про державну реєстрацію речових прав на нерухоме майно та їх обтяжень», Законом України «Про Державний земельний кадастр», Законом України «Про адміністративну процедуру», постановою Кабінету Міністрів України від 17.10.2012 № 1051 «Про затвердження Порядку ведення Державного земельного кадастру», постановою Верховної Ради України </w:t>
      </w:r>
      <w:bookmarkStart w:id="0" w:name="_GoBack"/>
      <w:bookmarkEnd w:id="0"/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від 17.07.2020 № 807-ІХ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4"/>
          <w:highlight w:val="white"/>
          <w:u w:val="none"/>
          <w:shd w:fill="FFFFFF" w:val="clear"/>
          <w:em w:val="none"/>
          <w:lang w:val="uk-UA" w:eastAsia="zh-CN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, статтями 26, 59 та пунктом 6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vertAlign w:val="superscript"/>
          <w:em w:val="none"/>
          <w:lang w:val="uk-UA" w:eastAsia="zh-CN" w:bidi="ar-SA"/>
        </w:rPr>
        <w:t>-1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 міська рада,</w:t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1. Надати згоду на прийняття в комунальну власність Луцької міської територіальної громади земельної ділянки площею 0,0999 га з кадастровим номером 0721885000:05:001:0155 для будівництва і обслуговування житлового будинку, господарських будівель і споруд (присадибна ділянка) (02.01) у с. Небіжка Луцького району Волинської області, яка належить на праві приватної власності громадянці Чимерис Вікторії Вікторівні.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2. Зобов’язати громадянку Чимерис Вікторію Вікторівну в тримісячний термін укласти з міською радою угоду про безоплатну передачу земельної ділянки площею 0,0999  га з кадастровим номером 0721885000:05:001:0155 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3. Витрати по здійсненню нотаріального посвідчення угоди, зазначеної                  у пункті 2 рішення покласти на громадянку Чимерис Вікторію Вікторівну.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4"/>
          <w:highlight w:val="white"/>
          <w:u w:val="none"/>
          <w:shd w:fill="FFFFFF" w:val="clear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державної реєстрації права комунальної власності на земельну ділянку площею 0,0999  га з кадастровим номером 0721885000:05:001:0155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5. У разі, якщо одна із сторін впродовж трьох календарних місяців з моменту прийняття рішення не підписала угоду про безоплатну передачу земельної ділянки, це рішення буде відкликане.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6.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ar-SA" w:bidi="ar-SA"/>
        </w:rPr>
        <w:t>Секретар міської ради                                                           Катерина ШКЛЬОДА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1"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2023</TotalTime>
  <Application>LibreOffice/7.0.3.1$Windows_X86_64 LibreOffice_project/d7547858d014d4cf69878db179d326fc3483e082</Application>
  <Pages>2</Pages>
  <Words>462</Words>
  <Characters>3198</Characters>
  <CharactersWithSpaces>3860</CharactersWithSpaces>
  <Paragraphs>15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dcterms:modified xsi:type="dcterms:W3CDTF">2026-03-27T15:08:03Z</dcterms:modified>
  <cp:revision>419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Организация</vt:lpwstr>
  </property>
</Properties>
</file>