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 w:val="left" w:pos="5273"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223442456"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30"/>
          <w:szCs w:val="30"/>
        </w:rPr>
      </w:pPr>
      <w:r>
        <w:rPr>
          <w:b/>
          <w:bCs/>
          <w:sz w:val="30"/>
          <w:szCs w:val="30"/>
        </w:rPr>
      </w:r>
    </w:p>
    <w:p>
      <w:pPr>
        <w:pStyle w:val="Normal"/>
        <w:widowControl w:val="false"/>
        <w:tabs>
          <w:tab w:val="clear" w:pos="708"/>
          <w:tab w:val="left" w:pos="4687" w:leader="none"/>
        </w:tabs>
        <w:jc w:val="center"/>
        <w:rPr>
          <w:sz w:val="22"/>
          <w:szCs w:val="22"/>
        </w:rPr>
      </w:pPr>
      <w:r>
        <w:rPr>
          <w:sz w:val="24"/>
        </w:rPr>
        <w:t>________________                                      м. Луцьк                                      №______________</w:t>
      </w:r>
    </w:p>
    <w:p>
      <w:pPr>
        <w:pStyle w:val="Normal"/>
        <w:tabs>
          <w:tab w:val="clear" w:pos="708"/>
          <w:tab w:val="left" w:pos="4820" w:leader="none"/>
          <w:tab w:val="left" w:pos="4880" w:leader="none"/>
        </w:tabs>
        <w:overflowPunct w:val="false"/>
        <w:ind w:hanging="0" w:right="-868"/>
        <w:jc w:val="both"/>
        <w:rPr>
          <w:sz w:val="12"/>
          <w:szCs w:val="12"/>
        </w:rPr>
      </w:pPr>
      <w:r>
        <w:rPr>
          <w:sz w:val="12"/>
          <w:szCs w:val="12"/>
        </w:rPr>
      </w:r>
    </w:p>
    <w:p>
      <w:pPr>
        <w:pStyle w:val="Normal"/>
        <w:tabs>
          <w:tab w:val="clear" w:pos="708"/>
          <w:tab w:val="left" w:pos="4820" w:leader="none"/>
          <w:tab w:val="left" w:pos="4880" w:leader="none"/>
          <w:tab w:val="left" w:pos="4986" w:leader="none"/>
          <w:tab w:val="left" w:pos="4990" w:leader="none"/>
          <w:tab w:val="left" w:pos="5049" w:leader="none"/>
          <w:tab w:val="left" w:pos="5051" w:leader="none"/>
          <w:tab w:val="left" w:pos="5275" w:leader="none"/>
        </w:tabs>
        <w:overflowPunct w:val="false"/>
        <w:ind w:hanging="0" w:right="-868"/>
        <w:jc w:val="both"/>
        <w:rPr>
          <w:sz w:val="28"/>
          <w:szCs w:val="28"/>
        </w:rPr>
      </w:pPr>
      <w:r>
        <w:rPr>
          <w:sz w:val="28"/>
          <w:szCs w:val="28"/>
        </w:rPr>
        <w:t>Про  передачу</w:t>
      </w:r>
      <w:r>
        <w:rPr>
          <w:sz w:val="26"/>
          <w:szCs w:val="26"/>
        </w:rPr>
        <w:t xml:space="preserve">   </w:t>
      </w:r>
      <w:r>
        <w:rPr>
          <w:sz w:val="28"/>
          <w:szCs w:val="28"/>
        </w:rPr>
        <w:t>громадянину  Я</w:t>
      </w:r>
      <w:r>
        <w:rPr>
          <w:rFonts w:eastAsia="Times New Roman" w:cs="Times New Roman"/>
          <w:color w:val="auto"/>
          <w:kern w:val="0"/>
          <w:sz w:val="28"/>
          <w:szCs w:val="28"/>
          <w:lang w:val="uk-UA" w:eastAsia="zh-CN" w:bidi="ar-SA"/>
        </w:rPr>
        <w:t>нчуку В.В.</w:t>
      </w:r>
    </w:p>
    <w:p>
      <w:pPr>
        <w:pStyle w:val="Normal"/>
        <w:tabs>
          <w:tab w:val="clear" w:pos="708"/>
          <w:tab w:val="left" w:pos="4990" w:leader="none"/>
          <w:tab w:val="left" w:pos="5051" w:leader="none"/>
          <w:tab w:val="left" w:pos="5335" w:leader="none"/>
          <w:tab w:val="left" w:pos="5610" w:leader="none"/>
          <w:tab w:val="left" w:pos="5842" w:leader="none"/>
          <w:tab w:val="left" w:pos="5898" w:leader="none"/>
        </w:tabs>
        <w:overflowPunct w:val="false"/>
        <w:ind w:hanging="0" w:right="-868"/>
        <w:jc w:val="both"/>
        <w:rPr>
          <w:sz w:val="28"/>
          <w:szCs w:val="28"/>
        </w:rPr>
      </w:pPr>
      <w:r>
        <w:rPr>
          <w:sz w:val="28"/>
          <w:szCs w:val="28"/>
        </w:rPr>
        <w:t>безоплатно у власність  земельної ділянки</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pPr>
      <w:r>
        <w:rPr>
          <w:sz w:val="28"/>
          <w:szCs w:val="28"/>
        </w:rPr>
        <w:t>для будівництва і обслуговування  житло-</w:t>
      </w:r>
    </w:p>
    <w:p>
      <w:pPr>
        <w:pStyle w:val="Normal"/>
        <w:tabs>
          <w:tab w:val="clear" w:pos="708"/>
          <w:tab w:val="left" w:pos="4990" w:leader="none"/>
          <w:tab w:val="left" w:pos="5212" w:leader="none"/>
          <w:tab w:val="left" w:pos="5335" w:leader="none"/>
          <w:tab w:val="left" w:pos="5610" w:leader="none"/>
          <w:tab w:val="left" w:pos="5842" w:leader="none"/>
          <w:tab w:val="left" w:pos="5898" w:leader="none"/>
        </w:tabs>
        <w:overflowPunct w:val="false"/>
        <w:ind w:hanging="0" w:right="-868"/>
        <w:jc w:val="both"/>
        <w:rPr/>
      </w:pPr>
      <w:r>
        <w:rPr>
          <w:sz w:val="28"/>
          <w:szCs w:val="28"/>
        </w:rPr>
        <w:t>вого  будинку,</w:t>
      </w:r>
      <w:r>
        <w:rPr>
          <w:sz w:val="26"/>
          <w:szCs w:val="26"/>
        </w:rPr>
        <w:t xml:space="preserve">  </w:t>
      </w:r>
      <w:r>
        <w:rPr>
          <w:sz w:val="28"/>
          <w:szCs w:val="28"/>
        </w:rPr>
        <w:t>господарських</w:t>
      </w:r>
      <w:r>
        <w:rPr>
          <w:sz w:val="26"/>
          <w:szCs w:val="26"/>
        </w:rPr>
        <w:t xml:space="preserve">  </w:t>
      </w:r>
      <w:r>
        <w:rPr>
          <w:sz w:val="24"/>
          <w:szCs w:val="24"/>
        </w:rPr>
        <w:t xml:space="preserve"> </w:t>
      </w:r>
      <w:r>
        <w:rPr>
          <w:sz w:val="28"/>
          <w:szCs w:val="28"/>
        </w:rPr>
        <w:t>будівель</w:t>
      </w:r>
      <w:r>
        <w:rPr>
          <w:sz w:val="26"/>
          <w:szCs w:val="26"/>
        </w:rPr>
        <w:t xml:space="preserve">  </w:t>
      </w:r>
      <w:r>
        <w:rPr>
          <w:sz w:val="28"/>
          <w:szCs w:val="28"/>
        </w:rPr>
        <w:t>і</w:t>
      </w:r>
    </w:p>
    <w:p>
      <w:pPr>
        <w:pStyle w:val="Normal"/>
        <w:tabs>
          <w:tab w:val="clear" w:pos="708"/>
          <w:tab w:val="left" w:pos="4990" w:leader="none"/>
          <w:tab w:val="left" w:pos="5051" w:leader="none"/>
          <w:tab w:val="left" w:pos="5335" w:leader="none"/>
          <w:tab w:val="left" w:pos="5610" w:leader="none"/>
          <w:tab w:val="left" w:pos="5842" w:leader="none"/>
        </w:tabs>
        <w:overflowPunct w:val="false"/>
        <w:ind w:hanging="0" w:right="-868"/>
        <w:jc w:val="both"/>
        <w:rPr/>
      </w:pPr>
      <w:r>
        <w:rPr>
          <w:sz w:val="28"/>
          <w:szCs w:val="28"/>
        </w:rPr>
        <w:t xml:space="preserve">споруд   (присадибна   ділянка) - 02.01 </w:t>
      </w:r>
      <w:r>
        <w:rPr>
          <w:sz w:val="22"/>
          <w:szCs w:val="22"/>
        </w:rPr>
        <w:t xml:space="preserve">  </w:t>
      </w:r>
      <w:r>
        <w:rPr>
          <w:sz w:val="28"/>
          <w:szCs w:val="28"/>
        </w:rPr>
        <w:t>на</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pPr>
      <w:r>
        <w:rPr>
          <w:sz w:val="28"/>
          <w:szCs w:val="28"/>
        </w:rPr>
        <w:t>вул. Партизанській</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 xml:space="preserve">5 </w:t>
      </w:r>
      <w:r>
        <w:rPr>
          <w:sz w:val="28"/>
          <w:szCs w:val="28"/>
        </w:rPr>
        <w:t>у м. Луцьку</w:t>
      </w:r>
    </w:p>
    <w:p>
      <w:pPr>
        <w:pStyle w:val="Normal"/>
        <w:tabs>
          <w:tab w:val="clear" w:pos="708"/>
          <w:tab w:val="left" w:pos="2450" w:leader="none"/>
        </w:tabs>
        <w:overflowPunct w:val="false"/>
        <w:ind w:hanging="0" w:right="-868"/>
        <w:jc w:val="both"/>
        <w:rPr>
          <w:sz w:val="28"/>
          <w:szCs w:val="28"/>
        </w:rPr>
      </w:pPr>
      <w:r>
        <w:rPr>
          <w:sz w:val="28"/>
          <w:szCs w:val="28"/>
        </w:rPr>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громадянина Янчука Вячеслава Володимировича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Партизанській, </w:t>
      </w:r>
      <w:bookmarkStart w:id="1" w:name="__DdeLink__708_3391535223_копія_1"/>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5</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Партизанській, </w:t>
      </w:r>
      <w:bookmarkStart w:id="2" w:name="__DdeLink__708_3391535223_копія_2"/>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5</w:t>
      </w:r>
      <w:r>
        <w:rPr>
          <w:sz w:val="28"/>
          <w:szCs w:val="28"/>
        </w:rPr>
        <w:t xml:space="preserve"> у м. Луцьку </w:t>
      </w:r>
      <w:r>
        <w:rPr>
          <w:rFonts w:eastAsia="Times New Roman" w:cs="Times New Roman"/>
          <w:color w:val="auto"/>
          <w:kern w:val="0"/>
          <w:sz w:val="28"/>
          <w:szCs w:val="28"/>
          <w:lang w:val="uk-UA" w:eastAsia="zh-CN" w:bidi="ar-SA"/>
        </w:rPr>
        <w:t>громадянина Янчука Вячеслава Володимировича та</w:t>
      </w:r>
      <w:r>
        <w:rPr>
          <w:sz w:val="28"/>
          <w:szCs w:val="28"/>
        </w:rPr>
        <w:t xml:space="preserve"> витяг з Державного земельного кадастру про земельну ділянку, </w:t>
      </w:r>
      <w:r>
        <w:rPr>
          <w:sz w:val="28"/>
          <w:szCs w:val="28"/>
          <w:lang w:val="uk-UA" w:eastAsia="zh-CN" w:bidi="ar-SA"/>
        </w:rPr>
        <w:t>враховуючи документ, що посвідчує</w:t>
      </w:r>
      <w:r>
        <w:rPr>
          <w:sz w:val="20"/>
          <w:szCs w:val="20"/>
          <w:lang w:val="uk-UA" w:eastAsia="zh-CN" w:bidi="ar-SA"/>
        </w:rPr>
        <w:t xml:space="preserve"> </w:t>
      </w:r>
      <w:r>
        <w:rPr>
          <w:sz w:val="28"/>
          <w:szCs w:val="28"/>
          <w:lang w:val="uk-UA" w:eastAsia="zh-CN" w:bidi="ar-SA"/>
        </w:rPr>
        <w:t>право</w:t>
      </w:r>
      <w:r>
        <w:rPr>
          <w:sz w:val="20"/>
          <w:szCs w:val="20"/>
          <w:lang w:val="uk-UA" w:eastAsia="zh-CN" w:bidi="ar-SA"/>
        </w:rPr>
        <w:t xml:space="preserve"> </w:t>
      </w:r>
      <w:r>
        <w:rPr>
          <w:sz w:val="28"/>
          <w:szCs w:val="28"/>
          <w:lang w:val="uk-UA" w:eastAsia="zh-CN" w:bidi="ar-SA"/>
        </w:rPr>
        <w:t>власності</w:t>
      </w:r>
      <w:r>
        <w:rPr>
          <w:sz w:val="20"/>
          <w:szCs w:val="20"/>
          <w:lang w:val="uk-UA" w:eastAsia="zh-CN" w:bidi="ar-SA"/>
        </w:rPr>
        <w:t xml:space="preserve"> </w:t>
      </w:r>
      <w:r>
        <w:rPr>
          <w:rFonts w:eastAsia="Times New Roman" w:cs="Times New Roman"/>
          <w:color w:val="auto"/>
          <w:kern w:val="0"/>
          <w:sz w:val="28"/>
          <w:szCs w:val="28"/>
          <w:lang w:val="uk-UA" w:eastAsia="zh-CN" w:bidi="ar-SA"/>
        </w:rPr>
        <w:t>громадянина Янчука Вячеслава Володимировича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 нерухомого майна на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вул. Партизанській, </w:t>
      </w:r>
      <w:bookmarkStart w:id="3" w:name="__DdeLink__708_3391535223_копія_3"/>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1</w:t>
      </w:r>
      <w:bookmarkEnd w:id="3"/>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5</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val="false"/>
          <w:i w:val="false"/>
          <w:iCs w:val="false"/>
          <w:color w:val="000000"/>
          <w:spacing w:val="2"/>
          <w:kern w:val="0"/>
          <w:sz w:val="28"/>
          <w:szCs w:val="28"/>
          <w:lang w:val="uk-UA" w:eastAsia="zh-CN" w:bidi="ar-SA"/>
        </w:rPr>
        <w:t>витяг з Державного реєстру речових прав</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на нерухоме майно про реєстрацію права власності від 18.06.2015 № 39296822</w:t>
      </w:r>
      <w:r>
        <w:rPr>
          <w:rFonts w:eastAsia="Times New Roman" w:cs="Times New Roman"/>
          <w:b w:val="false"/>
          <w:bCs w:val="false"/>
          <w:i w:val="false"/>
          <w:iCs w:val="false"/>
          <w:color w:val="000000"/>
          <w:spacing w:val="2"/>
          <w:kern w:val="0"/>
          <w:sz w:val="28"/>
          <w:szCs w:val="28"/>
          <w:lang w:val="uk-UA" w:eastAsia="zh-CN" w:bidi="ar-SA"/>
        </w:rPr>
        <w:t xml:space="preserve">, </w:t>
      </w:r>
      <w:r>
        <w:rPr>
          <w:rFonts w:eastAsia="Times New Roman" w:cs="Times New Roman"/>
          <w:b w:val="false"/>
          <w:bCs w:val="false"/>
          <w:i w:val="false"/>
          <w:iCs w:val="false"/>
          <w:color w:val="auto"/>
          <w:spacing w:val="2"/>
          <w:kern w:val="0"/>
          <w:sz w:val="28"/>
          <w:szCs w:val="28"/>
          <w:lang w:val="uk-UA" w:eastAsia="zh-CN" w:bidi="ar-SA"/>
        </w:rPr>
        <w:t>відповідно до якого право власності громадянина                                                Янчука Вячеслава Володимировича на житловий будинок зареєстровано в Державному реєстрі речових прав на нерухоме майно 18</w:t>
      </w:r>
      <w:r>
        <w:rPr>
          <w:rFonts w:eastAsia="Times New Roman" w:cs="Times New Roman"/>
          <w:b w:val="false"/>
          <w:bCs w:val="false"/>
          <w:i w:val="false"/>
          <w:iCs w:val="false"/>
          <w:color w:val="000000"/>
          <w:spacing w:val="2"/>
          <w:kern w:val="0"/>
          <w:sz w:val="28"/>
          <w:szCs w:val="28"/>
          <w:lang w:val="uk-UA" w:eastAsia="zh-CN" w:bidi="ar-SA"/>
        </w:rPr>
        <w:t>.06.2015</w:t>
      </w:r>
      <w:r>
        <w:rPr>
          <w:rFonts w:eastAsia="Times New Roman" w:cs="Times New Roman"/>
          <w:b w:val="false"/>
          <w:bCs w:val="false"/>
          <w:i w:val="false"/>
          <w:iCs w:val="false"/>
          <w:color w:val="auto"/>
          <w:spacing w:val="2"/>
          <w:kern w:val="0"/>
          <w:sz w:val="28"/>
          <w:szCs w:val="28"/>
          <w:lang w:val="uk-UA" w:eastAsia="zh-CN" w:bidi="ar-SA"/>
        </w:rPr>
        <w:t>,                                                  номер запису про право власності: 10089910,</w:t>
      </w:r>
      <w:r>
        <w:rPr>
          <w:rFonts w:eastAsia="Times New Roman" w:cs="Times New Roman"/>
          <w:b w:val="false"/>
          <w:bCs w:val="false"/>
          <w:i w:val="false"/>
          <w:iCs w:val="false"/>
          <w:color w:val="000000"/>
          <w:spacing w:val="2"/>
          <w:kern w:val="0"/>
          <w:sz w:val="28"/>
          <w:szCs w:val="28"/>
          <w:lang w:val="uk-UA" w:eastAsia="zh-CN" w:bidi="ar-SA"/>
        </w:rPr>
        <w:t xml:space="preserve"> </w:t>
      </w:r>
      <w:r>
        <w:rPr>
          <w:sz w:val="28"/>
          <w:szCs w:val="28"/>
        </w:rPr>
        <w:t>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tabs>
          <w:tab w:val="clear" w:pos="708"/>
          <w:tab w:val="left" w:pos="2240" w:leader="none"/>
        </w:tabs>
        <w:jc w:val="both"/>
        <w:rPr>
          <w:sz w:val="12"/>
          <w:szCs w:val="12"/>
        </w:rPr>
      </w:pPr>
      <w:r>
        <w:rPr>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firstLine="567" w:left="0" w:right="57"/>
        <w:jc w:val="both"/>
        <w:rPr>
          <w:sz w:val="28"/>
          <w:szCs w:val="28"/>
        </w:rPr>
      </w:pPr>
      <w:r>
        <w:rPr>
          <w:sz w:val="28"/>
          <w:szCs w:val="28"/>
        </w:rPr>
        <w:t>1. Затвердити громадянину Янчуку Вячеславу Володимировичу</w:t>
      </w:r>
      <w:r>
        <w:rPr>
          <w:rFonts w:eastAsia="Times New Roman" w:cs="Times New Roman"/>
          <w:color w:val="auto"/>
          <w:kern w:val="0"/>
          <w:sz w:val="28"/>
          <w:szCs w:val="28"/>
          <w:lang w:val="uk-UA" w:eastAsia="zh-CN" w:bidi="ar-SA"/>
        </w:rPr>
        <w:t xml:space="preserve"> </w:t>
      </w:r>
      <w:r>
        <w:rPr>
          <w:sz w:val="28"/>
          <w:szCs w:val="28"/>
        </w:rPr>
        <w:t>технічну документацію із землеустрою щодо встановлення (відновлення) меж земельної ділянки в натурі (на місцевості) на вул. Партизанській</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 xml:space="preserve">5 </w:t>
      </w:r>
      <w:r>
        <w:rPr>
          <w:sz w:val="28"/>
          <w:szCs w:val="28"/>
        </w:rPr>
        <w:t>у                                      м. Луцьку площею 0,0693 га, кадастровим номером 0710100000:31:109:0008 для будівництва і обслуговування житлового будинку, господарських будівель і споруд (присадибна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громадянину Янчуку Вячеславу Володимировичу </w:t>
      </w:r>
      <w:r>
        <w:rPr>
          <w:sz w:val="28"/>
          <w:szCs w:val="28"/>
        </w:rPr>
        <w:t xml:space="preserve">безоплатно у власність земельну ділянку на </w:t>
      </w:r>
      <w:r>
        <w:rPr>
          <w:rFonts w:eastAsia="Times New Roman" w:cs="Times New Roman"/>
          <w:color w:val="auto"/>
          <w:kern w:val="0"/>
          <w:sz w:val="28"/>
          <w:szCs w:val="28"/>
          <w:lang w:val="uk-UA" w:eastAsia="zh-CN" w:bidi="ar-SA"/>
        </w:rPr>
        <w:t>вул. Партизанській, </w:t>
      </w:r>
      <w:bookmarkStart w:id="5" w:name="__DdeLink__708_3391535223_копія_5"/>
      <w:r>
        <w:rPr>
          <w:rFonts w:eastAsia="Times New Roman" w:cs="Times New Roman"/>
          <w:color w:val="auto"/>
          <w:kern w:val="0"/>
          <w:sz w:val="28"/>
          <w:szCs w:val="28"/>
          <w:lang w:val="uk-UA" w:eastAsia="zh-CN" w:bidi="ar-SA"/>
        </w:rPr>
        <w:t>1</w:t>
      </w:r>
      <w:bookmarkEnd w:id="5"/>
      <w:r>
        <w:rPr>
          <w:rFonts w:eastAsia="Times New Roman" w:cs="Times New Roman"/>
          <w:color w:val="auto"/>
          <w:kern w:val="0"/>
          <w:sz w:val="28"/>
          <w:szCs w:val="28"/>
          <w:lang w:val="uk-UA" w:eastAsia="zh-CN" w:bidi="ar-SA"/>
        </w:rPr>
        <w:t>5</w:t>
      </w:r>
      <w:r>
        <w:rPr>
          <w:sz w:val="28"/>
          <w:szCs w:val="28"/>
        </w:rPr>
        <w:t xml:space="preserve"> у м. Луцьку площею 0,0693 га, кадастровим номером 0710100000:31:109:0008 для будівництва і обслуговування житлового будинку, господарських будівель і споруд (присадибна ділянка) - 02.01,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громадянина Янчука Вячеслава Володимировича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 w:val="28"/>
          <w:szCs w:val="28"/>
        </w:rPr>
      </w:pPr>
      <w:r>
        <w:rPr>
          <w:sz w:val="28"/>
          <w:szCs w:val="28"/>
        </w:rPr>
        <w:t>Секретар міської ради                                                          Катерина ШКЛЬОДА</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tabs>
          <w:tab w:val="clear" w:pos="708"/>
          <w:tab w:val="left" w:pos="1935" w:leader="none"/>
        </w:tabs>
        <w:jc w:val="both"/>
        <w:rPr>
          <w:szCs w:val="28"/>
        </w:rPr>
      </w:pPr>
      <w:r>
        <w:rPr>
          <w:szCs w:val="28"/>
        </w:rPr>
      </w:r>
    </w:p>
    <w:sectPr>
      <w:type w:val="nextPage"/>
      <w:pgSz w:w="11906" w:h="16838"/>
      <w:pgMar w:left="1985" w:right="567" w:gutter="0" w:header="0" w:top="567" w:footer="0" w:bottom="238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698</TotalTime>
  <Application>LibreOffice/7.6.4.1$Windows_X86_64 LibreOffice_project/e19e193f88cd6c0525a17fb7a176ed8e6a3e2aa1</Application>
  <AppVersion>15.0000</AppVersion>
  <Pages>2</Pages>
  <Words>448</Words>
  <Characters>2962</Characters>
  <CharactersWithSpaces>3747</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2026-04-08T16:56:11Z</cp:lastPrinted>
  <dcterms:modified xsi:type="dcterms:W3CDTF">2026-04-09T09:06:47Z</dcterms:modified>
  <cp:revision>93</cp:revision>
  <dc:subject/>
  <dc:title>  </dc:title>
</cp:coreProperties>
</file>

<file path=docProps/custom.xml><?xml version="1.0" encoding="utf-8"?>
<Properties xmlns="http://schemas.openxmlformats.org/officeDocument/2006/custom-properties" xmlns:vt="http://schemas.openxmlformats.org/officeDocument/2006/docPropsVTypes"/>
</file>