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457F" w14:textId="77777777" w:rsidR="00AB2B69" w:rsidRPr="00F22F7B" w:rsidRDefault="00AB2B69">
      <w:pPr>
        <w:ind w:firstLine="708"/>
        <w:jc w:val="center"/>
        <w:rPr>
          <w:szCs w:val="28"/>
          <w:lang w:val="uk-UA"/>
        </w:rPr>
      </w:pPr>
      <w:r w:rsidRPr="00F22F7B">
        <w:rPr>
          <w:szCs w:val="28"/>
          <w:lang w:val="uk-UA"/>
        </w:rPr>
        <w:t>ПОЯСНЮВАЛЬНА ЗАПИСКА</w:t>
      </w:r>
    </w:p>
    <w:p w14:paraId="0317E63E" w14:textId="77777777" w:rsidR="0051698D" w:rsidRPr="00F22F7B" w:rsidRDefault="0051698D">
      <w:pPr>
        <w:ind w:firstLine="708"/>
        <w:jc w:val="center"/>
        <w:rPr>
          <w:lang w:val="uk-UA"/>
        </w:rPr>
      </w:pPr>
      <w:r w:rsidRPr="00F22F7B">
        <w:rPr>
          <w:szCs w:val="28"/>
          <w:lang w:val="uk-UA"/>
        </w:rPr>
        <w:t>до проєкт</w:t>
      </w:r>
      <w:r w:rsidR="00CA503F" w:rsidRPr="00F22F7B">
        <w:rPr>
          <w:szCs w:val="28"/>
          <w:lang w:val="uk-UA"/>
        </w:rPr>
        <w:t>у</w:t>
      </w:r>
      <w:r w:rsidRPr="00F22F7B">
        <w:rPr>
          <w:szCs w:val="28"/>
          <w:lang w:val="uk-UA"/>
        </w:rPr>
        <w:t xml:space="preserve"> рішення виконавчого комітету міської ради </w:t>
      </w:r>
    </w:p>
    <w:p w14:paraId="46E8887A" w14:textId="77777777" w:rsidR="000D66C5" w:rsidRPr="00F22F7B" w:rsidRDefault="000D66C5" w:rsidP="000D66C5">
      <w:pPr>
        <w:jc w:val="center"/>
        <w:rPr>
          <w:bCs/>
          <w:lang w:val="uk-UA" w:eastAsia="ar-SA"/>
        </w:rPr>
      </w:pPr>
      <w:r w:rsidRPr="00F22F7B">
        <w:rPr>
          <w:bCs/>
          <w:lang w:val="uk-UA" w:eastAsia="ar-SA"/>
        </w:rPr>
        <w:t>«Про внесення змін до рішення виконавчого комітету міської ради</w:t>
      </w:r>
    </w:p>
    <w:p w14:paraId="61C893C0" w14:textId="77777777" w:rsidR="0051698D" w:rsidRPr="00F22F7B" w:rsidRDefault="000D66C5" w:rsidP="000D66C5">
      <w:pPr>
        <w:jc w:val="center"/>
        <w:rPr>
          <w:lang w:val="uk-UA"/>
        </w:rPr>
      </w:pPr>
      <w:r w:rsidRPr="00F22F7B">
        <w:rPr>
          <w:bCs/>
          <w:lang w:val="uk-UA" w:eastAsia="ar-SA"/>
        </w:rPr>
        <w:t xml:space="preserve">від 17.02.2021 № 116-1 “Про Регламент роботи виконавчого комітету та виконавчих органів </w:t>
      </w:r>
      <w:r w:rsidR="004A069B" w:rsidRPr="00F22F7B">
        <w:rPr>
          <w:bCs/>
          <w:lang w:val="uk-UA" w:eastAsia="ar-SA"/>
        </w:rPr>
        <w:t xml:space="preserve">Луцької </w:t>
      </w:r>
      <w:r w:rsidRPr="00F22F7B">
        <w:rPr>
          <w:bCs/>
          <w:lang w:val="uk-UA" w:eastAsia="ar-SA"/>
        </w:rPr>
        <w:t>міської ради”»</w:t>
      </w:r>
    </w:p>
    <w:p w14:paraId="66D91F03" w14:textId="77777777" w:rsidR="0051698D" w:rsidRPr="006769CD" w:rsidRDefault="0051698D" w:rsidP="0051698D">
      <w:pPr>
        <w:ind w:firstLine="708"/>
        <w:jc w:val="center"/>
        <w:rPr>
          <w:bCs/>
          <w:szCs w:val="28"/>
          <w:lang w:val="uk-UA"/>
        </w:rPr>
      </w:pPr>
    </w:p>
    <w:p w14:paraId="3287B65E" w14:textId="7F586724" w:rsidR="000B04FE" w:rsidRPr="00F22F7B" w:rsidRDefault="000E7993" w:rsidP="00E74D30">
      <w:pPr>
        <w:ind w:firstLine="567"/>
        <w:jc w:val="both"/>
        <w:rPr>
          <w:lang w:val="uk-UA"/>
        </w:rPr>
      </w:pPr>
      <w:r w:rsidRPr="00F22F7B">
        <w:rPr>
          <w:lang w:val="uk-UA"/>
        </w:rPr>
        <w:t>З метою забезпечення ефективної діяльності виконавчого комітету Луцької міської ради</w:t>
      </w:r>
      <w:r w:rsidR="006769CD">
        <w:rPr>
          <w:lang w:val="uk-UA"/>
        </w:rPr>
        <w:t xml:space="preserve"> та виконавчих органів міської ради</w:t>
      </w:r>
      <w:r w:rsidRPr="00F22F7B">
        <w:rPr>
          <w:lang w:val="uk-UA"/>
        </w:rPr>
        <w:t xml:space="preserve">, у зв’язку </w:t>
      </w:r>
      <w:r w:rsidR="006769CD">
        <w:rPr>
          <w:lang w:val="uk-UA"/>
        </w:rPr>
        <w:t>і</w:t>
      </w:r>
      <w:r w:rsidRPr="00F22F7B">
        <w:rPr>
          <w:lang w:val="uk-UA"/>
        </w:rPr>
        <w:t>з затвердженням на посадах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 рішенням міської ради від 29.04.2026 № 92/3 на засідання виконавчого комітету підготовлено проєкт рішення про внесення з</w:t>
      </w:r>
      <w:r w:rsidR="0051698D" w:rsidRPr="00F22F7B">
        <w:rPr>
          <w:szCs w:val="28"/>
          <w:lang w:val="uk-UA"/>
        </w:rPr>
        <w:t xml:space="preserve">мін до </w:t>
      </w:r>
      <w:r w:rsidR="0051698D" w:rsidRPr="00F22F7B">
        <w:rPr>
          <w:lang w:val="uk-UA"/>
        </w:rPr>
        <w:t xml:space="preserve">Регламенту роботи виконавчого комітету та виконавчих органів </w:t>
      </w:r>
      <w:r w:rsidR="004E5F91" w:rsidRPr="00F22F7B">
        <w:rPr>
          <w:lang w:val="uk-UA"/>
        </w:rPr>
        <w:t xml:space="preserve">Луцької </w:t>
      </w:r>
      <w:r w:rsidR="0051698D" w:rsidRPr="00F22F7B">
        <w:rPr>
          <w:lang w:val="uk-UA"/>
        </w:rPr>
        <w:t>міської ради</w:t>
      </w:r>
      <w:r w:rsidR="00856C15" w:rsidRPr="00F22F7B">
        <w:rPr>
          <w:lang w:val="uk-UA"/>
        </w:rPr>
        <w:t xml:space="preserve"> (далі</w:t>
      </w:r>
      <w:r w:rsidRPr="00F22F7B">
        <w:rPr>
          <w:lang w:val="uk-UA"/>
        </w:rPr>
        <w:t> </w:t>
      </w:r>
      <w:r w:rsidR="00856C15" w:rsidRPr="00F22F7B">
        <w:rPr>
          <w:lang w:val="uk-UA"/>
        </w:rPr>
        <w:t>– Регламент)</w:t>
      </w:r>
      <w:r w:rsidRPr="00F22F7B">
        <w:rPr>
          <w:lang w:val="uk-UA"/>
        </w:rPr>
        <w:t>.</w:t>
      </w:r>
    </w:p>
    <w:p w14:paraId="6F70BA42" w14:textId="45F4522E" w:rsidR="000E7993" w:rsidRPr="00F22F7B" w:rsidRDefault="000E7993" w:rsidP="00E74D30">
      <w:pPr>
        <w:ind w:firstLine="567"/>
        <w:jc w:val="both"/>
        <w:rPr>
          <w:lang w:val="uk-UA"/>
        </w:rPr>
      </w:pPr>
      <w:r w:rsidRPr="00F22F7B">
        <w:rPr>
          <w:lang w:val="uk-UA"/>
        </w:rPr>
        <w:t>Зокрема, у проєкті рішення враховано нові посади згідно зі штатним розписом – перший заступник міського голови, заступник міського голови з питань діяльності виконавчих органів міської ради, керуючий справами виконавчого комітету міської ради</w:t>
      </w:r>
      <w:r w:rsidR="006769CD">
        <w:rPr>
          <w:lang w:val="uk-UA"/>
        </w:rPr>
        <w:t>, та</w:t>
      </w:r>
      <w:r w:rsidR="00F22F7B">
        <w:rPr>
          <w:lang w:val="uk-UA"/>
        </w:rPr>
        <w:t xml:space="preserve"> </w:t>
      </w:r>
      <w:r w:rsidR="006769CD">
        <w:rPr>
          <w:lang w:val="uk-UA"/>
        </w:rPr>
        <w:t xml:space="preserve">викладено в новій редакції </w:t>
      </w:r>
      <w:r w:rsidR="00F22F7B">
        <w:rPr>
          <w:lang w:val="uk-UA"/>
        </w:rPr>
        <w:t xml:space="preserve">пункти </w:t>
      </w:r>
      <w:r w:rsidR="006769CD">
        <w:rPr>
          <w:lang w:val="uk-UA"/>
        </w:rPr>
        <w:t xml:space="preserve">Регламенту </w:t>
      </w:r>
      <w:r w:rsidR="00F22F7B">
        <w:rPr>
          <w:lang w:val="uk-UA"/>
        </w:rPr>
        <w:t>1.1 та 2.5.</w:t>
      </w:r>
    </w:p>
    <w:p w14:paraId="4DE03383" w14:textId="09AE1F03" w:rsidR="000E7993" w:rsidRPr="00F22F7B" w:rsidRDefault="006769CD" w:rsidP="00E74D30">
      <w:pPr>
        <w:ind w:firstLine="567"/>
        <w:jc w:val="both"/>
        <w:rPr>
          <w:lang w:val="uk-UA"/>
        </w:rPr>
      </w:pPr>
      <w:r>
        <w:rPr>
          <w:lang w:val="uk-UA"/>
        </w:rPr>
        <w:t>У</w:t>
      </w:r>
      <w:r w:rsidR="000E7993" w:rsidRPr="00F22F7B">
        <w:rPr>
          <w:lang w:val="uk-UA"/>
        </w:rPr>
        <w:t xml:space="preserve"> новій редакції </w:t>
      </w:r>
      <w:r>
        <w:rPr>
          <w:lang w:val="uk-UA"/>
        </w:rPr>
        <w:t>в</w:t>
      </w:r>
      <w:r w:rsidRPr="00F22F7B">
        <w:rPr>
          <w:lang w:val="uk-UA"/>
        </w:rPr>
        <w:t xml:space="preserve">икладено </w:t>
      </w:r>
      <w:r w:rsidR="000E7993" w:rsidRPr="00F22F7B">
        <w:rPr>
          <w:lang w:val="uk-UA"/>
        </w:rPr>
        <w:t>пункт 2.13</w:t>
      </w:r>
      <w:r w:rsidRPr="006769CD">
        <w:rPr>
          <w:lang w:val="uk-UA"/>
        </w:rPr>
        <w:t xml:space="preserve"> </w:t>
      </w:r>
      <w:r>
        <w:rPr>
          <w:lang w:val="uk-UA"/>
        </w:rPr>
        <w:t>Регламенту</w:t>
      </w:r>
      <w:r w:rsidR="000E7993" w:rsidRPr="00F22F7B">
        <w:rPr>
          <w:lang w:val="uk-UA"/>
        </w:rPr>
        <w:t>, що стосується проведення перевірок та ревізій представниками органів виконавчої влади та контролюючих організацій, відповідно до розпорядження міського голови від 27.11.2024 № 952 «Про облік проведення перевірок службової діяльності виконавчих органів міської ради».</w:t>
      </w:r>
    </w:p>
    <w:p w14:paraId="5A2E7E1F" w14:textId="2FFF8207" w:rsidR="00F22F7B" w:rsidRPr="00F22F7B" w:rsidRDefault="000E7993" w:rsidP="00F22F7B">
      <w:pPr>
        <w:ind w:firstLine="567"/>
        <w:jc w:val="both"/>
        <w:rPr>
          <w:lang w:val="uk-UA"/>
        </w:rPr>
      </w:pPr>
      <w:r w:rsidRPr="00F22F7B">
        <w:rPr>
          <w:lang w:val="uk-UA"/>
        </w:rPr>
        <w:t xml:space="preserve">Враховано пропозиції організаційного відділу, що стосуються розділів Регламенту 3 </w:t>
      </w:r>
      <w:r w:rsidR="00F22F7B">
        <w:rPr>
          <w:lang w:val="uk-UA"/>
        </w:rPr>
        <w:t>«</w:t>
      </w:r>
      <w:r w:rsidRPr="00F22F7B">
        <w:rPr>
          <w:lang w:val="uk-UA"/>
        </w:rPr>
        <w:t>Планування й організація роботи виконавчого комітету та виконавчих органів міської ради</w:t>
      </w:r>
      <w:r w:rsidR="00F22F7B">
        <w:rPr>
          <w:lang w:val="uk-UA"/>
        </w:rPr>
        <w:t>»</w:t>
      </w:r>
      <w:r w:rsidRPr="00F22F7B">
        <w:rPr>
          <w:lang w:val="uk-UA"/>
        </w:rPr>
        <w:t xml:space="preserve"> та </w:t>
      </w:r>
      <w:r w:rsidR="00F22F7B" w:rsidRPr="00F22F7B">
        <w:rPr>
          <w:lang w:val="uk-UA"/>
        </w:rPr>
        <w:t xml:space="preserve">12 </w:t>
      </w:r>
      <w:r w:rsidR="00F22F7B">
        <w:rPr>
          <w:lang w:val="uk-UA"/>
        </w:rPr>
        <w:t>«</w:t>
      </w:r>
      <w:r w:rsidR="00F22F7B" w:rsidRPr="00F22F7B">
        <w:rPr>
          <w:lang w:val="uk-UA"/>
        </w:rPr>
        <w:t>Порядок підготовки і проведення нарад</w:t>
      </w:r>
      <w:r w:rsidR="00F22F7B">
        <w:rPr>
          <w:lang w:val="uk-UA"/>
        </w:rPr>
        <w:t>»</w:t>
      </w:r>
      <w:r w:rsidR="006769CD">
        <w:rPr>
          <w:lang w:val="uk-UA"/>
        </w:rPr>
        <w:t xml:space="preserve"> – викладено в новій редакції </w:t>
      </w:r>
      <w:r w:rsidR="00F22F7B">
        <w:rPr>
          <w:lang w:val="uk-UA"/>
        </w:rPr>
        <w:t xml:space="preserve">пункти 3.15, 3.36, 12.24. Пункти </w:t>
      </w:r>
      <w:r w:rsidR="006769CD">
        <w:rPr>
          <w:lang w:val="uk-UA"/>
        </w:rPr>
        <w:t xml:space="preserve">Регламенту </w:t>
      </w:r>
      <w:r w:rsidR="00F22F7B">
        <w:rPr>
          <w:lang w:val="uk-UA"/>
        </w:rPr>
        <w:t>3.37 та 3.38</w:t>
      </w:r>
      <w:r w:rsidR="006769CD">
        <w:rPr>
          <w:lang w:val="uk-UA"/>
        </w:rPr>
        <w:t xml:space="preserve"> </w:t>
      </w:r>
      <w:r w:rsidR="00F22F7B">
        <w:rPr>
          <w:lang w:val="uk-UA"/>
        </w:rPr>
        <w:t xml:space="preserve">вилучено у зв’язку з втратою чинності сертифікації Системи Менеджменту якості </w:t>
      </w:r>
      <w:r w:rsidR="00F22F7B">
        <w:rPr>
          <w:lang w:val="en-US"/>
        </w:rPr>
        <w:t>ISO</w:t>
      </w:r>
      <w:r w:rsidR="00F22F7B">
        <w:rPr>
          <w:lang w:val="uk-UA"/>
        </w:rPr>
        <w:t xml:space="preserve"> 9001.</w:t>
      </w:r>
    </w:p>
    <w:p w14:paraId="30B60BBD" w14:textId="77CF50B3" w:rsidR="000E7993" w:rsidRDefault="00F22F7B" w:rsidP="00E74D30">
      <w:pPr>
        <w:ind w:firstLine="567"/>
        <w:jc w:val="both"/>
        <w:rPr>
          <w:lang w:val="uk-UA"/>
        </w:rPr>
      </w:pPr>
      <w:r>
        <w:rPr>
          <w:lang w:val="uk-UA"/>
        </w:rPr>
        <w:t xml:space="preserve">Технічні правки </w:t>
      </w:r>
      <w:proofErr w:type="spellStart"/>
      <w:r>
        <w:rPr>
          <w:lang w:val="uk-UA"/>
        </w:rPr>
        <w:t>внесено</w:t>
      </w:r>
      <w:proofErr w:type="spellEnd"/>
      <w:r>
        <w:rPr>
          <w:lang w:val="uk-UA"/>
        </w:rPr>
        <w:t xml:space="preserve"> до пунктів </w:t>
      </w:r>
      <w:r w:rsidR="006769CD">
        <w:rPr>
          <w:lang w:val="uk-UA"/>
        </w:rPr>
        <w:t xml:space="preserve">Регламенту </w:t>
      </w:r>
      <w:r>
        <w:rPr>
          <w:lang w:val="uk-UA"/>
        </w:rPr>
        <w:t>5.28, 6.30 та 7.28.</w:t>
      </w:r>
    </w:p>
    <w:p w14:paraId="5CCFA579" w14:textId="53C98FE6" w:rsidR="00F22F7B" w:rsidRPr="006769CD" w:rsidRDefault="00F22F7B" w:rsidP="00036BF9">
      <w:pPr>
        <w:ind w:firstLine="567"/>
        <w:jc w:val="both"/>
        <w:rPr>
          <w:lang w:val="uk-UA"/>
        </w:rPr>
      </w:pPr>
      <w:r w:rsidRPr="006769CD">
        <w:rPr>
          <w:lang w:val="uk-UA"/>
        </w:rPr>
        <w:t>В</w:t>
      </w:r>
      <w:r w:rsidR="006769CD">
        <w:rPr>
          <w:lang w:val="uk-UA"/>
        </w:rPr>
        <w:t xml:space="preserve">ідповідно до Закону України </w:t>
      </w:r>
      <w:r w:rsidR="006769CD" w:rsidRPr="00036BF9">
        <w:rPr>
          <w:lang w:val="uk-UA"/>
        </w:rPr>
        <w:t>«</w:t>
      </w:r>
      <w:r w:rsidR="00036BF9" w:rsidRPr="00036BF9">
        <w:t xml:space="preserve">Про </w:t>
      </w:r>
      <w:proofErr w:type="spellStart"/>
      <w:r w:rsidR="00036BF9" w:rsidRPr="00036BF9">
        <w:t>електронну</w:t>
      </w:r>
      <w:proofErr w:type="spellEnd"/>
      <w:r w:rsidR="00036BF9" w:rsidRPr="00036BF9">
        <w:t xml:space="preserve"> </w:t>
      </w:r>
      <w:proofErr w:type="spellStart"/>
      <w:r w:rsidR="00036BF9" w:rsidRPr="00036BF9">
        <w:t>ідентифікацію</w:t>
      </w:r>
      <w:proofErr w:type="spellEnd"/>
      <w:r w:rsidR="00036BF9" w:rsidRPr="00036BF9">
        <w:t xml:space="preserve"> та </w:t>
      </w:r>
      <w:proofErr w:type="spellStart"/>
      <w:r w:rsidR="00036BF9" w:rsidRPr="00036BF9">
        <w:t>електронні</w:t>
      </w:r>
      <w:proofErr w:type="spellEnd"/>
      <w:r w:rsidR="00036BF9" w:rsidRPr="00036BF9">
        <w:t xml:space="preserve"> </w:t>
      </w:r>
      <w:proofErr w:type="spellStart"/>
      <w:r w:rsidR="00036BF9" w:rsidRPr="00036BF9">
        <w:t>довірчі</w:t>
      </w:r>
      <w:proofErr w:type="spellEnd"/>
      <w:r w:rsidR="00036BF9" w:rsidRPr="00036BF9">
        <w:t xml:space="preserve"> </w:t>
      </w:r>
      <w:proofErr w:type="spellStart"/>
      <w:r w:rsidR="00036BF9" w:rsidRPr="00036BF9">
        <w:t>послуги</w:t>
      </w:r>
      <w:proofErr w:type="spellEnd"/>
      <w:r w:rsidR="006769CD" w:rsidRPr="00036BF9">
        <w:rPr>
          <w:rStyle w:val="apple-converted-space"/>
          <w:szCs w:val="28"/>
          <w:lang w:val="uk-UA"/>
        </w:rPr>
        <w:t>»</w:t>
      </w:r>
      <w:r w:rsidR="006769CD">
        <w:rPr>
          <w:rStyle w:val="apple-converted-space"/>
          <w:szCs w:val="28"/>
          <w:lang w:val="uk-UA"/>
        </w:rPr>
        <w:t xml:space="preserve"> у Регламенті</w:t>
      </w:r>
      <w:r w:rsidR="006769CD" w:rsidRPr="006769CD">
        <w:rPr>
          <w:lang w:val="uk-UA"/>
        </w:rPr>
        <w:t xml:space="preserve"> </w:t>
      </w:r>
      <w:r w:rsidRPr="006769CD">
        <w:rPr>
          <w:lang w:val="uk-UA"/>
        </w:rPr>
        <w:t>з</w:t>
      </w:r>
      <w:r w:rsidR="006769CD">
        <w:rPr>
          <w:lang w:val="uk-UA"/>
        </w:rPr>
        <w:t xml:space="preserve">амінено слова </w:t>
      </w:r>
      <w:r w:rsidR="006769CD" w:rsidRPr="006769CD">
        <w:rPr>
          <w:bCs/>
        </w:rPr>
        <w:t>«</w:t>
      </w:r>
      <w:proofErr w:type="spellStart"/>
      <w:r w:rsidR="006769CD" w:rsidRPr="006769CD">
        <w:t>кваліфікований</w:t>
      </w:r>
      <w:proofErr w:type="spellEnd"/>
      <w:r w:rsidR="006769CD" w:rsidRPr="006769CD">
        <w:t xml:space="preserve"> </w:t>
      </w:r>
      <w:proofErr w:type="spellStart"/>
      <w:r w:rsidR="006769CD" w:rsidRPr="006769CD">
        <w:t>електронний</w:t>
      </w:r>
      <w:proofErr w:type="spellEnd"/>
      <w:r w:rsidR="006769CD" w:rsidRPr="006769CD">
        <w:t xml:space="preserve"> </w:t>
      </w:r>
      <w:proofErr w:type="spellStart"/>
      <w:r w:rsidR="006769CD" w:rsidRPr="006769CD">
        <w:t>підпис</w:t>
      </w:r>
      <w:proofErr w:type="spellEnd"/>
      <w:r w:rsidR="006769CD" w:rsidRPr="006769CD">
        <w:rPr>
          <w:bCs/>
        </w:rPr>
        <w:t xml:space="preserve">» </w:t>
      </w:r>
      <w:r w:rsidR="006769CD">
        <w:rPr>
          <w:lang w:val="uk-UA"/>
        </w:rPr>
        <w:t>на слова «</w:t>
      </w:r>
      <w:r w:rsidR="006769CD" w:rsidRPr="006769CD">
        <w:rPr>
          <w:lang w:val="uk-UA"/>
        </w:rPr>
        <w:t>кваліфікований електронний підпис або удосконалений електронний підпис, що базується на кваліфікованому сертифікаті електронного підпису</w:t>
      </w:r>
      <w:r w:rsidR="006769CD" w:rsidRPr="006769CD">
        <w:rPr>
          <w:bCs/>
          <w:lang w:val="uk-UA"/>
        </w:rPr>
        <w:t>»</w:t>
      </w:r>
      <w:r w:rsidR="006769CD">
        <w:rPr>
          <w:bCs/>
          <w:lang w:val="uk-UA"/>
        </w:rPr>
        <w:t>.</w:t>
      </w:r>
    </w:p>
    <w:p w14:paraId="32EA0148" w14:textId="77777777" w:rsidR="00CB4390" w:rsidRPr="00F22F7B" w:rsidRDefault="00CB4390" w:rsidP="006769CD">
      <w:pPr>
        <w:jc w:val="both"/>
        <w:rPr>
          <w:lang w:val="uk-UA"/>
        </w:rPr>
      </w:pPr>
    </w:p>
    <w:p w14:paraId="563FFBF9" w14:textId="77777777" w:rsidR="000D66C5" w:rsidRPr="00F22F7B" w:rsidRDefault="000D66C5" w:rsidP="000D66C5">
      <w:pPr>
        <w:jc w:val="both"/>
        <w:rPr>
          <w:szCs w:val="28"/>
          <w:lang w:val="uk-UA"/>
        </w:rPr>
      </w:pPr>
    </w:p>
    <w:p w14:paraId="6FB270F9" w14:textId="77777777" w:rsidR="00AB2B69" w:rsidRPr="00F22F7B" w:rsidRDefault="002729E9" w:rsidP="002729E9">
      <w:pPr>
        <w:jc w:val="both"/>
        <w:rPr>
          <w:lang w:val="uk-UA"/>
        </w:rPr>
      </w:pPr>
      <w:r w:rsidRPr="00F22F7B">
        <w:rPr>
          <w:szCs w:val="28"/>
          <w:lang w:val="uk-UA"/>
        </w:rPr>
        <w:t>Начальник</w:t>
      </w:r>
      <w:r w:rsidR="0051698D" w:rsidRPr="00F22F7B">
        <w:rPr>
          <w:szCs w:val="28"/>
          <w:lang w:val="uk-UA"/>
        </w:rPr>
        <w:t xml:space="preserve"> </w:t>
      </w:r>
      <w:r w:rsidRPr="00F22F7B">
        <w:rPr>
          <w:szCs w:val="28"/>
          <w:lang w:val="uk-UA"/>
        </w:rPr>
        <w:t>загального відділу</w:t>
      </w:r>
      <w:r w:rsidRPr="00F22F7B">
        <w:rPr>
          <w:szCs w:val="28"/>
          <w:lang w:val="uk-UA"/>
        </w:rPr>
        <w:tab/>
      </w:r>
      <w:r w:rsidRPr="00F22F7B">
        <w:rPr>
          <w:szCs w:val="28"/>
          <w:lang w:val="uk-UA"/>
        </w:rPr>
        <w:tab/>
      </w:r>
      <w:r w:rsidRPr="00F22F7B">
        <w:rPr>
          <w:szCs w:val="28"/>
          <w:lang w:val="uk-UA"/>
        </w:rPr>
        <w:tab/>
      </w:r>
      <w:r w:rsidRPr="00F22F7B">
        <w:rPr>
          <w:szCs w:val="28"/>
          <w:lang w:val="uk-UA"/>
        </w:rPr>
        <w:tab/>
      </w:r>
      <w:r w:rsidRPr="00F22F7B">
        <w:rPr>
          <w:szCs w:val="28"/>
          <w:lang w:val="uk-UA"/>
        </w:rPr>
        <w:tab/>
        <w:t>Надія БОРТНІК</w:t>
      </w:r>
    </w:p>
    <w:sectPr w:rsidR="00AB2B69" w:rsidRPr="00F22F7B" w:rsidSect="006769CD">
      <w:pgSz w:w="11906" w:h="16838"/>
      <w:pgMar w:top="794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30"/>
    <w:rsid w:val="00036BF9"/>
    <w:rsid w:val="000B04FE"/>
    <w:rsid w:val="000D66C5"/>
    <w:rsid w:val="000D6CCB"/>
    <w:rsid w:val="000E7993"/>
    <w:rsid w:val="00102157"/>
    <w:rsid w:val="00112453"/>
    <w:rsid w:val="002646CC"/>
    <w:rsid w:val="002729E9"/>
    <w:rsid w:val="002F7F34"/>
    <w:rsid w:val="00376989"/>
    <w:rsid w:val="00460886"/>
    <w:rsid w:val="00483D60"/>
    <w:rsid w:val="004A069B"/>
    <w:rsid w:val="004E5F91"/>
    <w:rsid w:val="0051698D"/>
    <w:rsid w:val="00585927"/>
    <w:rsid w:val="006769CD"/>
    <w:rsid w:val="00784464"/>
    <w:rsid w:val="00784A0E"/>
    <w:rsid w:val="00822528"/>
    <w:rsid w:val="00856C15"/>
    <w:rsid w:val="00893424"/>
    <w:rsid w:val="009156FB"/>
    <w:rsid w:val="00AB2B69"/>
    <w:rsid w:val="00BA4F19"/>
    <w:rsid w:val="00BB58A5"/>
    <w:rsid w:val="00BE5480"/>
    <w:rsid w:val="00BF3B89"/>
    <w:rsid w:val="00C6710E"/>
    <w:rsid w:val="00CA503F"/>
    <w:rsid w:val="00CB4390"/>
    <w:rsid w:val="00E02C74"/>
    <w:rsid w:val="00E71E48"/>
    <w:rsid w:val="00E74D30"/>
    <w:rsid w:val="00F22F7B"/>
    <w:rsid w:val="00F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737648"/>
  <w15:chartTrackingRefBased/>
  <w15:docId w15:val="{F6E1A110-EA4D-4A71-9D78-832A99DB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11245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112453"/>
    <w:rPr>
      <w:rFonts w:ascii="Calibri" w:hAnsi="Calibri"/>
      <w:b/>
      <w:bCs/>
      <w:sz w:val="28"/>
      <w:szCs w:val="28"/>
      <w:lang w:val="ru-RU" w:eastAsia="zh-CN"/>
    </w:rPr>
  </w:style>
  <w:style w:type="character" w:customStyle="1" w:styleId="apple-converted-space">
    <w:name w:val="apple-converted-space"/>
    <w:rsid w:val="0067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ediuk\Desktop\&#1056;&#1077;&#1075;&#1083;&#1072;&#1084;&#1077;&#1085;&#1090;%20&#1088;&#1086;&#1073;&#1086;&#1090;&#1080;\&#1047;&#1084;&#1110;&#1085;&#1080;%2013.05.2026\3_&#1055;&#1086;&#1103;&#1089;&#1085;&#1102;&#1074;&#1072;&#1083;&#1100;&#1085;&#1072;_&#1079;&#1072;&#1087;&#1080;&#1089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3_Пояснювальна_записка</Template>
  <TotalTime>1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Демидюк</dc:creator>
  <cp:keywords/>
  <cp:lastModifiedBy>Ірина Демидюк</cp:lastModifiedBy>
  <cp:revision>2</cp:revision>
  <cp:lastPrinted>1899-12-31T22:00:00Z</cp:lastPrinted>
  <dcterms:created xsi:type="dcterms:W3CDTF">2026-05-07T14:17:00Z</dcterms:created>
  <dcterms:modified xsi:type="dcterms:W3CDTF">2026-05-07T14:17:00Z</dcterms:modified>
</cp:coreProperties>
</file>