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CF" w:rsidRDefault="008405CF" w:rsidP="00537B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0499" w:rsidRPr="007A1D57" w:rsidRDefault="00870499" w:rsidP="003D4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1D57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3D46E3" w:rsidRPr="008008B3" w:rsidRDefault="00870499" w:rsidP="003D4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6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проєкту рішення міської ради </w:t>
      </w:r>
    </w:p>
    <w:p w:rsidR="007A1D57" w:rsidRPr="003D46E3" w:rsidRDefault="00870499" w:rsidP="003D4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46E3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3D46E3" w:rsidRPr="003D46E3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Програми соціального захисту населення Луцької місько</w:t>
      </w:r>
      <w:r w:rsidR="00386E13">
        <w:rPr>
          <w:rFonts w:ascii="Times New Roman" w:hAnsi="Times New Roman" w:cs="Times New Roman"/>
          <w:b/>
          <w:sz w:val="28"/>
          <w:szCs w:val="28"/>
          <w:lang w:val="uk-UA"/>
        </w:rPr>
        <w:t>ї територіальної громади на 2026–2028</w:t>
      </w:r>
      <w:r w:rsidR="003D46E3" w:rsidRPr="003D46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 w:rsidR="007A1D57" w:rsidRPr="003D46E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83C7A" w:rsidRDefault="00383C7A" w:rsidP="00A85B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5C0D" w:rsidRDefault="00870499" w:rsidP="00835C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4B3">
        <w:rPr>
          <w:rFonts w:ascii="Times New Roman" w:hAnsi="Times New Roman" w:cs="Times New Roman"/>
          <w:b/>
          <w:sz w:val="28"/>
          <w:szCs w:val="28"/>
          <w:lang w:val="uk-UA"/>
        </w:rPr>
        <w:t>Потреба і мета прийняття рішення:</w:t>
      </w:r>
      <w:r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5C0D" w:rsidRDefault="00B444D3" w:rsidP="00835C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C0D">
        <w:rPr>
          <w:rFonts w:ascii="Times New Roman" w:hAnsi="Times New Roman" w:cs="Times New Roman"/>
          <w:sz w:val="28"/>
          <w:szCs w:val="28"/>
          <w:lang w:val="uk-UA"/>
        </w:rPr>
        <w:t xml:space="preserve">Пропонований </w:t>
      </w:r>
      <w:proofErr w:type="spellStart"/>
      <w:r w:rsidRPr="00835C0D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835C0D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передбачає внесення змін в додаток 2 «Перелік завдань, заходів та результативні показники Програми соціального захисту населення Луцької місько</w:t>
      </w:r>
      <w:r w:rsidR="00386E13" w:rsidRPr="00835C0D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2026</w:t>
      </w:r>
      <w:r w:rsidRPr="00835C0D">
        <w:rPr>
          <w:rFonts w:ascii="Times New Roman" w:hAnsi="Times New Roman" w:cs="Times New Roman"/>
          <w:sz w:val="28"/>
          <w:szCs w:val="28"/>
          <w:lang w:val="uk-UA"/>
        </w:rPr>
        <w:t>–202</w:t>
      </w:r>
      <w:r w:rsidR="00386E13" w:rsidRPr="00835C0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5328A" w:rsidRPr="00835C0D">
        <w:rPr>
          <w:rFonts w:ascii="Times New Roman" w:hAnsi="Times New Roman" w:cs="Times New Roman"/>
          <w:sz w:val="28"/>
          <w:szCs w:val="28"/>
          <w:lang w:val="uk-UA"/>
        </w:rPr>
        <w:t xml:space="preserve"> роки»</w:t>
      </w:r>
      <w:r w:rsidR="00FB2AB6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відповідності </w:t>
      </w:r>
      <w:r w:rsidR="00835C0D" w:rsidRPr="00835C0D">
        <w:rPr>
          <w:rFonts w:ascii="Times New Roman" w:hAnsi="Times New Roman" w:cs="Times New Roman"/>
          <w:sz w:val="28"/>
          <w:szCs w:val="28"/>
          <w:lang w:val="uk-UA"/>
        </w:rPr>
        <w:t>до рішення міської ради від 29.04.2026 № 92/59 «</w:t>
      </w:r>
      <w:r w:rsidR="00835C0D" w:rsidRPr="00835C0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рішення міської ради від 22.12.2025 №</w:t>
      </w:r>
      <w:r w:rsidR="00835C0D" w:rsidRPr="00835C0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35C0D" w:rsidRPr="00835C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86/79 </w:t>
      </w:r>
      <w:r w:rsidR="00835C0D" w:rsidRPr="00835C0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35C0D" w:rsidRPr="00835C0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бюджет Луцької міської територіальної громади на 2026 рік» з врахуванням змін,</w:t>
      </w:r>
      <w:r w:rsidR="00835C0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35C0D" w:rsidRPr="00835C0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внесених рішеннями від 28.01.2026 №</w:t>
      </w:r>
      <w:r w:rsidR="00835C0D" w:rsidRPr="00835C0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35C0D" w:rsidRPr="00835C0D">
        <w:rPr>
          <w:rFonts w:ascii="Times New Roman" w:hAnsi="Times New Roman" w:cs="Times New Roman"/>
          <w:color w:val="000000"/>
          <w:sz w:val="28"/>
          <w:szCs w:val="28"/>
          <w:lang w:val="uk-UA"/>
        </w:rPr>
        <w:t>87/103, від 25.02.2026 №</w:t>
      </w:r>
      <w:r w:rsidR="00835C0D" w:rsidRPr="00835C0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35C0D" w:rsidRPr="00835C0D">
        <w:rPr>
          <w:rFonts w:ascii="Times New Roman" w:hAnsi="Times New Roman" w:cs="Times New Roman"/>
          <w:color w:val="000000"/>
          <w:sz w:val="28"/>
          <w:szCs w:val="28"/>
          <w:lang w:val="uk-UA"/>
        </w:rPr>
        <w:t>89/74, від 30.03.2026 № 90/67, від 15.04.2026 №</w:t>
      </w:r>
      <w:r w:rsidR="00835C0D" w:rsidRPr="00835C0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35C0D" w:rsidRPr="00835C0D">
        <w:rPr>
          <w:rFonts w:ascii="Times New Roman" w:hAnsi="Times New Roman" w:cs="Times New Roman"/>
          <w:color w:val="000000"/>
          <w:sz w:val="28"/>
          <w:szCs w:val="28"/>
          <w:lang w:val="uk-UA"/>
        </w:rPr>
        <w:t>91/1</w:t>
      </w:r>
      <w:r w:rsidR="00835C0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5328A" w:rsidRPr="00835C0D">
        <w:rPr>
          <w:rFonts w:ascii="Times New Roman" w:hAnsi="Times New Roman" w:cs="Times New Roman"/>
          <w:sz w:val="28"/>
          <w:szCs w:val="28"/>
          <w:lang w:val="uk-UA"/>
        </w:rPr>
        <w:t xml:space="preserve"> шляхом</w:t>
      </w:r>
      <w:r w:rsidR="00356D4C" w:rsidRPr="00835C0D">
        <w:rPr>
          <w:rFonts w:ascii="Times New Roman" w:hAnsi="Times New Roman" w:cs="Times New Roman"/>
          <w:sz w:val="28"/>
          <w:szCs w:val="28"/>
          <w:lang w:val="uk-UA"/>
        </w:rPr>
        <w:t xml:space="preserve"> збільшення фінансового ресурсу</w:t>
      </w:r>
      <w:r w:rsidR="00557EBC" w:rsidRPr="00835C0D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85328A" w:rsidRPr="00835C0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35C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7F95" w:rsidRPr="00835C0D" w:rsidRDefault="00593AE5" w:rsidP="00835C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5C0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27D6B" w:rsidRPr="00835C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6D4C" w:rsidRPr="00835C0D">
        <w:rPr>
          <w:rFonts w:ascii="Times New Roman" w:hAnsi="Times New Roman" w:cs="Times New Roman"/>
          <w:sz w:val="28"/>
          <w:szCs w:val="28"/>
          <w:lang w:val="uk-UA"/>
        </w:rPr>
        <w:t>пункті</w:t>
      </w:r>
      <w:r w:rsidR="00386E13" w:rsidRPr="00835C0D">
        <w:rPr>
          <w:rFonts w:ascii="Times New Roman" w:hAnsi="Times New Roman" w:cs="Times New Roman"/>
          <w:sz w:val="28"/>
          <w:szCs w:val="28"/>
          <w:lang w:val="uk-UA"/>
        </w:rPr>
        <w:t xml:space="preserve"> 4.2 «Надання матеріальної допомоги на оплату оренди житла жителям Луцької міської територіальної громади, житло яких стало непридатним до проживання внаслідок ворожої атаки російської федерації»</w:t>
      </w:r>
      <w:r w:rsidR="00356D4C" w:rsidRPr="00835C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6E13" w:rsidRPr="00835C0D">
        <w:rPr>
          <w:rFonts w:ascii="Times New Roman" w:hAnsi="Times New Roman" w:cs="Times New Roman"/>
          <w:sz w:val="28"/>
          <w:szCs w:val="28"/>
          <w:lang w:val="uk-UA"/>
        </w:rPr>
        <w:t>на 2</w:t>
      </w:r>
      <w:r w:rsidR="00345E4F" w:rsidRPr="00835C0D">
        <w:rPr>
          <w:rFonts w:ascii="Times New Roman" w:hAnsi="Times New Roman" w:cs="Times New Roman"/>
          <w:sz w:val="28"/>
          <w:szCs w:val="28"/>
        </w:rPr>
        <w:t> </w:t>
      </w:r>
      <w:r w:rsidR="00345E4F" w:rsidRPr="00835C0D">
        <w:rPr>
          <w:rFonts w:ascii="Times New Roman" w:hAnsi="Times New Roman" w:cs="Times New Roman"/>
          <w:sz w:val="28"/>
          <w:szCs w:val="28"/>
          <w:lang w:val="uk-UA"/>
        </w:rPr>
        <w:t>000,0 тис. грн.</w:t>
      </w:r>
      <w:r w:rsidR="006B7F95" w:rsidRPr="00835C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6E13" w:rsidRPr="00835C0D">
        <w:rPr>
          <w:rFonts w:ascii="Times New Roman" w:hAnsi="Times New Roman" w:cs="Times New Roman"/>
          <w:sz w:val="28"/>
          <w:szCs w:val="28"/>
          <w:lang w:val="uk-UA"/>
        </w:rPr>
        <w:t xml:space="preserve">у 2026 році. </w:t>
      </w:r>
      <w:r w:rsidR="00386E13" w:rsidRPr="00835C0D">
        <w:rPr>
          <w:rFonts w:ascii="Times New Roman" w:hAnsi="Times New Roman" w:cs="Times New Roman"/>
          <w:sz w:val="28"/>
          <w:szCs w:val="28"/>
        </w:rPr>
        <w:t>Таким чином</w:t>
      </w:r>
      <w:r w:rsidR="006B7F95" w:rsidRPr="00835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6E13" w:rsidRPr="00835C0D">
        <w:rPr>
          <w:rFonts w:ascii="Times New Roman" w:hAnsi="Times New Roman" w:cs="Times New Roman"/>
          <w:sz w:val="28"/>
          <w:szCs w:val="28"/>
        </w:rPr>
        <w:t>пропонованим</w:t>
      </w:r>
      <w:proofErr w:type="spellEnd"/>
      <w:r w:rsidR="00386E13" w:rsidRPr="00835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FDE" w:rsidRPr="00835C0D">
        <w:rPr>
          <w:rFonts w:ascii="Times New Roman" w:hAnsi="Times New Roman" w:cs="Times New Roman"/>
          <w:sz w:val="28"/>
          <w:szCs w:val="28"/>
        </w:rPr>
        <w:t>проє</w:t>
      </w:r>
      <w:r w:rsidR="00386E13" w:rsidRPr="00835C0D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="00386E13" w:rsidRPr="00835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86E13" w:rsidRPr="00835C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86E13" w:rsidRPr="00835C0D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386E13" w:rsidRPr="00835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F95" w:rsidRPr="00835C0D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="006B7F95" w:rsidRPr="00835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F95" w:rsidRPr="00835C0D">
        <w:rPr>
          <w:rFonts w:ascii="Times New Roman" w:hAnsi="Times New Roman" w:cs="Times New Roman"/>
          <w:sz w:val="28"/>
          <w:szCs w:val="28"/>
        </w:rPr>
        <w:t>збільшується</w:t>
      </w:r>
      <w:proofErr w:type="spellEnd"/>
      <w:r w:rsidR="006B7F95" w:rsidRPr="00835C0D">
        <w:rPr>
          <w:rFonts w:ascii="Times New Roman" w:hAnsi="Times New Roman" w:cs="Times New Roman"/>
          <w:sz w:val="28"/>
          <w:szCs w:val="28"/>
        </w:rPr>
        <w:t>:</w:t>
      </w:r>
    </w:p>
    <w:p w:rsidR="00386E13" w:rsidRPr="00835C0D" w:rsidRDefault="00386E13" w:rsidP="00835C0D">
      <w:pPr>
        <w:pStyle w:val="a3"/>
        <w:spacing w:after="0" w:line="240" w:lineRule="auto"/>
        <w:ind w:firstLine="567"/>
        <w:jc w:val="both"/>
        <w:rPr>
          <w:szCs w:val="28"/>
        </w:rPr>
      </w:pPr>
      <w:r w:rsidRPr="00835C0D">
        <w:rPr>
          <w:szCs w:val="28"/>
        </w:rPr>
        <w:t xml:space="preserve">із </w:t>
      </w:r>
      <w:r w:rsidRPr="00835C0D">
        <w:rPr>
          <w:b/>
          <w:szCs w:val="28"/>
        </w:rPr>
        <w:t>20</w:t>
      </w:r>
      <w:r w:rsidR="006B7F95" w:rsidRPr="00835C0D">
        <w:rPr>
          <w:b/>
          <w:szCs w:val="28"/>
        </w:rPr>
        <w:t xml:space="preserve"> 000,</w:t>
      </w:r>
      <w:r w:rsidRPr="00835C0D">
        <w:rPr>
          <w:b/>
          <w:szCs w:val="28"/>
        </w:rPr>
        <w:t xml:space="preserve">0 </w:t>
      </w:r>
      <w:r w:rsidRPr="00835C0D">
        <w:rPr>
          <w:szCs w:val="28"/>
        </w:rPr>
        <w:t xml:space="preserve">тис. </w:t>
      </w:r>
      <w:proofErr w:type="spellStart"/>
      <w:r w:rsidRPr="00835C0D">
        <w:rPr>
          <w:szCs w:val="28"/>
        </w:rPr>
        <w:t>грн</w:t>
      </w:r>
      <w:proofErr w:type="spellEnd"/>
      <w:r w:rsidRPr="00835C0D">
        <w:rPr>
          <w:szCs w:val="28"/>
        </w:rPr>
        <w:t xml:space="preserve"> до </w:t>
      </w:r>
      <w:r w:rsidRPr="00835C0D">
        <w:rPr>
          <w:b/>
          <w:szCs w:val="28"/>
        </w:rPr>
        <w:t>22</w:t>
      </w:r>
      <w:r w:rsidR="006B7F95" w:rsidRPr="00835C0D">
        <w:rPr>
          <w:b/>
          <w:szCs w:val="28"/>
        </w:rPr>
        <w:t xml:space="preserve"> 000,0</w:t>
      </w:r>
      <w:r w:rsidR="006B7F95" w:rsidRPr="00835C0D">
        <w:rPr>
          <w:szCs w:val="28"/>
        </w:rPr>
        <w:t xml:space="preserve"> тис. грн. </w:t>
      </w:r>
    </w:p>
    <w:p w:rsidR="000B0FDE" w:rsidRPr="00835C0D" w:rsidRDefault="00637FE5" w:rsidP="00835C0D">
      <w:pPr>
        <w:pStyle w:val="a3"/>
        <w:spacing w:after="0" w:line="240" w:lineRule="auto"/>
        <w:ind w:firstLine="567"/>
        <w:jc w:val="both"/>
        <w:rPr>
          <w:szCs w:val="28"/>
        </w:rPr>
      </w:pPr>
      <w:r w:rsidRPr="00835C0D">
        <w:rPr>
          <w:szCs w:val="28"/>
        </w:rPr>
        <w:t>З</w:t>
      </w:r>
      <w:r w:rsidR="006B7F95" w:rsidRPr="00835C0D">
        <w:rPr>
          <w:szCs w:val="28"/>
        </w:rPr>
        <w:t>агал</w:t>
      </w:r>
      <w:r w:rsidR="000B0FDE" w:rsidRPr="00835C0D">
        <w:rPr>
          <w:szCs w:val="28"/>
        </w:rPr>
        <w:t xml:space="preserve">ьний обсяг фінансового ресурсу, </w:t>
      </w:r>
      <w:r w:rsidR="006B7F95" w:rsidRPr="00835C0D">
        <w:rPr>
          <w:szCs w:val="28"/>
        </w:rPr>
        <w:t>необхідного для реалізації Програми</w:t>
      </w:r>
      <w:r w:rsidR="000B0FDE" w:rsidRPr="00835C0D">
        <w:rPr>
          <w:szCs w:val="28"/>
        </w:rPr>
        <w:t xml:space="preserve"> на 2026 рік,</w:t>
      </w:r>
      <w:r w:rsidR="006B7F95" w:rsidRPr="00835C0D">
        <w:rPr>
          <w:szCs w:val="28"/>
        </w:rPr>
        <w:t xml:space="preserve"> </w:t>
      </w:r>
      <w:r w:rsidRPr="00835C0D">
        <w:rPr>
          <w:szCs w:val="28"/>
        </w:rPr>
        <w:t>внаслідок</w:t>
      </w:r>
      <w:r w:rsidR="00386E13" w:rsidRPr="00835C0D">
        <w:rPr>
          <w:szCs w:val="28"/>
        </w:rPr>
        <w:t xml:space="preserve"> змін</w:t>
      </w:r>
      <w:r w:rsidR="000B0FDE" w:rsidRPr="00835C0D">
        <w:rPr>
          <w:szCs w:val="28"/>
        </w:rPr>
        <w:t>,</w:t>
      </w:r>
      <w:r w:rsidR="00386E13" w:rsidRPr="00835C0D">
        <w:rPr>
          <w:szCs w:val="28"/>
        </w:rPr>
        <w:t xml:space="preserve"> згідно з пропонованим </w:t>
      </w:r>
      <w:proofErr w:type="spellStart"/>
      <w:r w:rsidR="00386E13" w:rsidRPr="00835C0D">
        <w:rPr>
          <w:szCs w:val="28"/>
        </w:rPr>
        <w:t>проє</w:t>
      </w:r>
      <w:r w:rsidRPr="00835C0D">
        <w:rPr>
          <w:szCs w:val="28"/>
        </w:rPr>
        <w:t>ктом</w:t>
      </w:r>
      <w:proofErr w:type="spellEnd"/>
      <w:r w:rsidRPr="00835C0D">
        <w:rPr>
          <w:szCs w:val="28"/>
        </w:rPr>
        <w:t xml:space="preserve"> рішення збільшено</w:t>
      </w:r>
      <w:r w:rsidR="000B0FDE" w:rsidRPr="00835C0D">
        <w:rPr>
          <w:szCs w:val="28"/>
        </w:rPr>
        <w:t>:</w:t>
      </w:r>
    </w:p>
    <w:p w:rsidR="000B0FDE" w:rsidRPr="00835C0D" w:rsidRDefault="00637FE5" w:rsidP="00835C0D">
      <w:pPr>
        <w:pStyle w:val="a3"/>
        <w:spacing w:after="0" w:line="240" w:lineRule="auto"/>
        <w:ind w:firstLine="567"/>
        <w:jc w:val="both"/>
        <w:rPr>
          <w:szCs w:val="28"/>
        </w:rPr>
      </w:pPr>
      <w:r w:rsidRPr="00835C0D">
        <w:rPr>
          <w:szCs w:val="28"/>
        </w:rPr>
        <w:t xml:space="preserve">із </w:t>
      </w:r>
      <w:r w:rsidR="000B0FDE" w:rsidRPr="00835C0D">
        <w:rPr>
          <w:b/>
          <w:szCs w:val="28"/>
        </w:rPr>
        <w:t>104 115,0</w:t>
      </w:r>
      <w:r w:rsidR="00A93158" w:rsidRPr="00835C0D">
        <w:rPr>
          <w:szCs w:val="28"/>
        </w:rPr>
        <w:t xml:space="preserve"> тис. </w:t>
      </w:r>
      <w:proofErr w:type="spellStart"/>
      <w:r w:rsidR="00A93158" w:rsidRPr="00835C0D">
        <w:rPr>
          <w:szCs w:val="28"/>
        </w:rPr>
        <w:t>грн</w:t>
      </w:r>
      <w:proofErr w:type="spellEnd"/>
      <w:r w:rsidR="00A93158" w:rsidRPr="00835C0D">
        <w:rPr>
          <w:szCs w:val="28"/>
        </w:rPr>
        <w:t xml:space="preserve"> до </w:t>
      </w:r>
      <w:r w:rsidR="000B0FDE" w:rsidRPr="00835C0D">
        <w:rPr>
          <w:b/>
          <w:szCs w:val="28"/>
        </w:rPr>
        <w:t>106 115,0</w:t>
      </w:r>
      <w:r w:rsidR="00D702A6">
        <w:rPr>
          <w:szCs w:val="28"/>
        </w:rPr>
        <w:t xml:space="preserve"> тис. грн</w:t>
      </w:r>
      <w:r w:rsidR="00A93158" w:rsidRPr="00835C0D">
        <w:rPr>
          <w:szCs w:val="28"/>
        </w:rPr>
        <w:t>.</w:t>
      </w:r>
    </w:p>
    <w:p w:rsidR="00883401" w:rsidRPr="00835C0D" w:rsidRDefault="00883401" w:rsidP="00883401">
      <w:pPr>
        <w:pStyle w:val="a3"/>
        <w:spacing w:after="0" w:line="240" w:lineRule="auto"/>
        <w:ind w:firstLine="567"/>
        <w:jc w:val="both"/>
        <w:rPr>
          <w:szCs w:val="28"/>
        </w:rPr>
      </w:pPr>
      <w:r w:rsidRPr="00835C0D">
        <w:rPr>
          <w:b/>
          <w:szCs w:val="28"/>
        </w:rPr>
        <w:t>Прогнозовані суспільні, економічні, фінансові та юридичні наслідки прийняття рішення:</w:t>
      </w:r>
      <w:r w:rsidRPr="00835C0D">
        <w:rPr>
          <w:szCs w:val="28"/>
        </w:rPr>
        <w:t xml:space="preserve"> </w:t>
      </w:r>
    </w:p>
    <w:p w:rsidR="00486991" w:rsidRPr="00835C0D" w:rsidRDefault="00883401" w:rsidP="00537B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C0D">
        <w:rPr>
          <w:rFonts w:ascii="Times New Roman" w:hAnsi="Times New Roman" w:cs="Times New Roman"/>
          <w:sz w:val="28"/>
          <w:szCs w:val="28"/>
          <w:lang w:val="uk-UA"/>
        </w:rPr>
        <w:t>Внесення змін до Програми надасть можливість</w:t>
      </w:r>
      <w:r w:rsidR="00537BEA" w:rsidRPr="00835C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C0D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</w:t>
      </w:r>
      <w:r w:rsidR="00486991" w:rsidRPr="00835C0D">
        <w:rPr>
          <w:rFonts w:ascii="Times New Roman" w:hAnsi="Times New Roman" w:cs="Times New Roman"/>
          <w:sz w:val="28"/>
          <w:szCs w:val="28"/>
          <w:lang w:val="uk-UA"/>
        </w:rPr>
        <w:t>своєчасну належну фінансову підтримку</w:t>
      </w:r>
      <w:r w:rsidR="0002016F" w:rsidRPr="00835C0D">
        <w:rPr>
          <w:rFonts w:ascii="Times New Roman" w:hAnsi="Times New Roman" w:cs="Times New Roman"/>
          <w:sz w:val="28"/>
          <w:szCs w:val="28"/>
          <w:lang w:val="uk-UA"/>
        </w:rPr>
        <w:t xml:space="preserve"> жителів громади</w:t>
      </w:r>
      <w:r w:rsidR="00D702A6">
        <w:rPr>
          <w:rFonts w:ascii="Times New Roman" w:hAnsi="Times New Roman" w:cs="Times New Roman"/>
          <w:sz w:val="28"/>
          <w:szCs w:val="28"/>
          <w:lang w:val="uk-UA"/>
        </w:rPr>
        <w:t>, житло яких стало непридатним до проживання внаслідок ворожої атаки російської федерації</w:t>
      </w:r>
      <w:r w:rsidR="00486991" w:rsidRPr="00835C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76D2" w:rsidRDefault="000F76D2" w:rsidP="000F7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7BEA" w:rsidRPr="000644B3" w:rsidRDefault="00537BEA" w:rsidP="000F7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7EBC" w:rsidRDefault="00557EBC" w:rsidP="006E1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7EBC" w:rsidRDefault="002B4ECE" w:rsidP="006E1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д</w:t>
      </w:r>
      <w:r w:rsidR="00870499" w:rsidRPr="000644B3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70499"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</w:t>
      </w:r>
      <w:r w:rsidR="00557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0499" w:rsidRPr="00514D5F" w:rsidRDefault="00870499" w:rsidP="006E1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соціальної політики        </w:t>
      </w:r>
      <w:r w:rsidR="000C53AB"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0644B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2649"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B492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62649" w:rsidRPr="000644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44B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E10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19B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2B4ECE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="00AC1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ECE">
        <w:rPr>
          <w:rFonts w:ascii="Times New Roman" w:hAnsi="Times New Roman" w:cs="Times New Roman"/>
          <w:sz w:val="28"/>
          <w:szCs w:val="28"/>
          <w:lang w:val="uk-UA"/>
        </w:rPr>
        <w:t>Аліна КОЗЛЮК</w:t>
      </w:r>
      <w:r w:rsidR="006E10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870499" w:rsidRPr="00514D5F" w:rsidSect="00544301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99"/>
    <w:rsid w:val="0000322D"/>
    <w:rsid w:val="0002016F"/>
    <w:rsid w:val="0004725D"/>
    <w:rsid w:val="000644B3"/>
    <w:rsid w:val="00070887"/>
    <w:rsid w:val="000B0FDE"/>
    <w:rsid w:val="000C53AB"/>
    <w:rsid w:val="000F2A17"/>
    <w:rsid w:val="000F76D2"/>
    <w:rsid w:val="00105D3B"/>
    <w:rsid w:val="00123585"/>
    <w:rsid w:val="00160662"/>
    <w:rsid w:val="00163CB7"/>
    <w:rsid w:val="00195D95"/>
    <w:rsid w:val="001B16F4"/>
    <w:rsid w:val="00201BF8"/>
    <w:rsid w:val="00201E49"/>
    <w:rsid w:val="00204749"/>
    <w:rsid w:val="00206C3D"/>
    <w:rsid w:val="002B4ECE"/>
    <w:rsid w:val="00345E4F"/>
    <w:rsid w:val="00356D4C"/>
    <w:rsid w:val="00383C7A"/>
    <w:rsid w:val="00386E13"/>
    <w:rsid w:val="003D46E3"/>
    <w:rsid w:val="003D4F3E"/>
    <w:rsid w:val="003E1628"/>
    <w:rsid w:val="00427FBA"/>
    <w:rsid w:val="00437BA8"/>
    <w:rsid w:val="00455900"/>
    <w:rsid w:val="00464D81"/>
    <w:rsid w:val="00476166"/>
    <w:rsid w:val="00486991"/>
    <w:rsid w:val="004A7611"/>
    <w:rsid w:val="004B15AD"/>
    <w:rsid w:val="004B5DD6"/>
    <w:rsid w:val="004C2F26"/>
    <w:rsid w:val="004F6F8D"/>
    <w:rsid w:val="005028EA"/>
    <w:rsid w:val="005137A5"/>
    <w:rsid w:val="00514D5F"/>
    <w:rsid w:val="00537BEA"/>
    <w:rsid w:val="00544301"/>
    <w:rsid w:val="00557EBC"/>
    <w:rsid w:val="005644E4"/>
    <w:rsid w:val="00592B66"/>
    <w:rsid w:val="00593AE5"/>
    <w:rsid w:val="005B4927"/>
    <w:rsid w:val="00630A9D"/>
    <w:rsid w:val="00637FE5"/>
    <w:rsid w:val="00642240"/>
    <w:rsid w:val="00655F07"/>
    <w:rsid w:val="006A4207"/>
    <w:rsid w:val="006B7F95"/>
    <w:rsid w:val="006D7FFB"/>
    <w:rsid w:val="006E10DA"/>
    <w:rsid w:val="006E1F0C"/>
    <w:rsid w:val="006E7366"/>
    <w:rsid w:val="00732355"/>
    <w:rsid w:val="00743AA8"/>
    <w:rsid w:val="00785076"/>
    <w:rsid w:val="00794E40"/>
    <w:rsid w:val="007A1D57"/>
    <w:rsid w:val="007A3C5F"/>
    <w:rsid w:val="007B0AA4"/>
    <w:rsid w:val="008008B3"/>
    <w:rsid w:val="00826ED4"/>
    <w:rsid w:val="00835C0D"/>
    <w:rsid w:val="008405CF"/>
    <w:rsid w:val="0085328A"/>
    <w:rsid w:val="00867830"/>
    <w:rsid w:val="00870499"/>
    <w:rsid w:val="00870A42"/>
    <w:rsid w:val="00883401"/>
    <w:rsid w:val="008A5BA9"/>
    <w:rsid w:val="008C73CB"/>
    <w:rsid w:val="008D0BAA"/>
    <w:rsid w:val="00900432"/>
    <w:rsid w:val="00941950"/>
    <w:rsid w:val="009B165F"/>
    <w:rsid w:val="00A10144"/>
    <w:rsid w:val="00A226B2"/>
    <w:rsid w:val="00A24C46"/>
    <w:rsid w:val="00A41028"/>
    <w:rsid w:val="00A53D54"/>
    <w:rsid w:val="00A62649"/>
    <w:rsid w:val="00A8024C"/>
    <w:rsid w:val="00A85BAD"/>
    <w:rsid w:val="00A93158"/>
    <w:rsid w:val="00AC19B4"/>
    <w:rsid w:val="00AD3440"/>
    <w:rsid w:val="00B06009"/>
    <w:rsid w:val="00B27D6B"/>
    <w:rsid w:val="00B30C70"/>
    <w:rsid w:val="00B444D3"/>
    <w:rsid w:val="00B552DF"/>
    <w:rsid w:val="00B57311"/>
    <w:rsid w:val="00C73F9E"/>
    <w:rsid w:val="00CA0F20"/>
    <w:rsid w:val="00CB54B3"/>
    <w:rsid w:val="00CF06FF"/>
    <w:rsid w:val="00D15BCF"/>
    <w:rsid w:val="00D41165"/>
    <w:rsid w:val="00D702A6"/>
    <w:rsid w:val="00D824FE"/>
    <w:rsid w:val="00DD41F1"/>
    <w:rsid w:val="00DD6678"/>
    <w:rsid w:val="00DE6261"/>
    <w:rsid w:val="00E70328"/>
    <w:rsid w:val="00EF3CD0"/>
    <w:rsid w:val="00F146DD"/>
    <w:rsid w:val="00FB2AB6"/>
    <w:rsid w:val="00FE673A"/>
    <w:rsid w:val="00FF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70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87049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Body Text"/>
    <w:basedOn w:val="a"/>
    <w:link w:val="a4"/>
    <w:rsid w:val="003D46E3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4">
    <w:name w:val="Основной текст Знак"/>
    <w:basedOn w:val="a0"/>
    <w:link w:val="a3"/>
    <w:rsid w:val="003D46E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A1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1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44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nhideWhenUsed/>
    <w:rsid w:val="0088340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70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87049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Body Text"/>
    <w:basedOn w:val="a"/>
    <w:link w:val="a4"/>
    <w:rsid w:val="003D46E3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4">
    <w:name w:val="Основной текст Знак"/>
    <w:basedOn w:val="a0"/>
    <w:link w:val="a3"/>
    <w:rsid w:val="003D46E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A1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1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44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nhideWhenUsed/>
    <w:rsid w:val="0088340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user</cp:lastModifiedBy>
  <cp:revision>6</cp:revision>
  <cp:lastPrinted>2026-05-04T10:53:00Z</cp:lastPrinted>
  <dcterms:created xsi:type="dcterms:W3CDTF">2026-04-30T08:42:00Z</dcterms:created>
  <dcterms:modified xsi:type="dcterms:W3CDTF">2026-05-05T06:05:00Z</dcterms:modified>
</cp:coreProperties>
</file>