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jc w:val="center"/>
        <w:rPr>
          <w:sz w:val="28"/>
          <w:szCs w:val="28"/>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4.8pt;height:59.2pt;mso-wrap-distance-right:0pt" filled="f" o:ole="">
            <v:imagedata r:id="rId3" o:title=""/>
          </v:shape>
          <o:OLEObject Type="Embed" ProgID="" ShapeID="ole_rId2" DrawAspect="Content" ObjectID="_1101798637" r:id="rId2"/>
        </w:object>
      </w:r>
    </w:p>
    <w:p>
      <w:pPr>
        <w:pStyle w:val="Heading1"/>
        <w:numPr>
          <w:ilvl w:val="0"/>
          <w:numId w:val="1"/>
        </w:numPr>
        <w:rPr>
          <w:sz w:val="18"/>
          <w:szCs w:val="18"/>
        </w:rPr>
      </w:pPr>
      <w:r>
        <w:rPr>
          <w:sz w:val="18"/>
          <w:szCs w:val="18"/>
        </w:rPr>
      </w:r>
    </w:p>
    <w:p>
      <w:pPr>
        <w:pStyle w:val="Heading1"/>
        <w:numPr>
          <w:ilvl w:val="0"/>
          <w:numId w:val="1"/>
        </w:numPr>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Cs w:val="false"/>
          <w:sz w:val="32"/>
          <w:szCs w:val="32"/>
        </w:rPr>
      </w:pPr>
      <w:r>
        <w:rPr>
          <w:b/>
          <w:bCs w:val="false"/>
          <w:sz w:val="32"/>
          <w:szCs w:val="32"/>
        </w:rPr>
      </w:r>
    </w:p>
    <w:p>
      <w:pPr>
        <w:pStyle w:val="Normal"/>
        <w:tabs>
          <w:tab w:val="clear" w:pos="708"/>
          <w:tab w:val="left" w:pos="4687" w:leader="none"/>
        </w:tabs>
        <w:jc w:val="both"/>
        <w:rPr>
          <w:sz w:val="24"/>
        </w:rPr>
      </w:pPr>
      <w:r>
        <w:rPr>
          <w:sz w:val="24"/>
          <w:szCs w:val="12"/>
        </w:rPr>
        <w:t>________________                                        м. Луцьк                                    №______________</w:t>
      </w:r>
    </w:p>
    <w:p>
      <w:pPr>
        <w:pStyle w:val="Normal"/>
        <w:tabs>
          <w:tab w:val="clear" w:pos="708"/>
          <w:tab w:val="left" w:pos="4687" w:leader="none"/>
        </w:tabs>
        <w:jc w:val="both"/>
        <w:rPr>
          <w:sz w:val="24"/>
        </w:rPr>
      </w:pPr>
      <w:r>
        <w:rPr>
          <w:sz w:val="24"/>
        </w:rPr>
      </w:r>
    </w:p>
    <w:p>
      <w:pPr>
        <w:pStyle w:val="Normal"/>
        <w:overflowPunct w:val="true"/>
        <w:ind w:hanging="0" w:left="0" w:right="-868"/>
        <w:jc w:val="both"/>
        <w:rPr>
          <w:sz w:val="28"/>
          <w:szCs w:val="28"/>
        </w:rPr>
      </w:pPr>
      <w:r>
        <w:rPr>
          <w:sz w:val="28"/>
          <w:szCs w:val="28"/>
          <w:lang w:val="uk-UA"/>
        </w:rPr>
        <w:t>Про передачу громадянці Поладішвілі А.В.</w:t>
      </w:r>
    </w:p>
    <w:p>
      <w:pPr>
        <w:pStyle w:val="Normal"/>
        <w:overflowPunct w:val="true"/>
        <w:ind w:hanging="0" w:left="0" w:right="-868"/>
        <w:jc w:val="both"/>
        <w:rPr>
          <w:sz w:val="28"/>
          <w:szCs w:val="28"/>
        </w:rPr>
      </w:pPr>
      <w:r>
        <w:rPr>
          <w:sz w:val="28"/>
          <w:szCs w:val="28"/>
          <w:lang w:val="uk-UA"/>
        </w:rPr>
        <w:t xml:space="preserve">безоплатно  у  власність  земельної ділянки </w:t>
      </w:r>
    </w:p>
    <w:p>
      <w:pPr>
        <w:pStyle w:val="Normal"/>
        <w:overflowPunct w:val="true"/>
        <w:ind w:hanging="0" w:left="0" w:right="-868"/>
        <w:jc w:val="both"/>
        <w:rPr>
          <w:sz w:val="28"/>
          <w:szCs w:val="28"/>
        </w:rPr>
      </w:pPr>
      <w:r>
        <w:rPr>
          <w:sz w:val="28"/>
          <w:szCs w:val="28"/>
          <w:lang w:val="uk-UA"/>
        </w:rPr>
        <w:t>для  будівництва  і обслуговування  житло-</w:t>
      </w:r>
    </w:p>
    <w:p>
      <w:pPr>
        <w:pStyle w:val="Normal"/>
        <w:overflowPunct w:val="true"/>
        <w:ind w:hanging="0" w:left="0" w:right="-868"/>
        <w:jc w:val="both"/>
        <w:rPr>
          <w:sz w:val="28"/>
          <w:szCs w:val="28"/>
        </w:rPr>
      </w:pPr>
      <w:r>
        <w:rPr>
          <w:sz w:val="28"/>
          <w:szCs w:val="28"/>
          <w:lang w:val="uk-UA"/>
        </w:rPr>
        <w:t xml:space="preserve">вого  будинку,   господарських   будівель  і </w:t>
      </w:r>
    </w:p>
    <w:p>
      <w:pPr>
        <w:pStyle w:val="Normal"/>
        <w:overflowPunct w:val="true"/>
        <w:ind w:hanging="0" w:left="0" w:right="-868"/>
        <w:jc w:val="both"/>
        <w:rPr>
          <w:sz w:val="28"/>
          <w:szCs w:val="28"/>
        </w:rPr>
      </w:pPr>
      <w:r>
        <w:rPr>
          <w:sz w:val="28"/>
          <w:szCs w:val="28"/>
          <w:lang w:val="uk-UA"/>
        </w:rPr>
        <w:t xml:space="preserve">споруд    (присадибна    ділянка) - 02.01   на </w:t>
      </w:r>
    </w:p>
    <w:p>
      <w:pPr>
        <w:pStyle w:val="Normal"/>
        <w:overflowPunct w:val="true"/>
        <w:ind w:hanging="0" w:left="0" w:right="-868"/>
        <w:jc w:val="both"/>
        <w:rPr>
          <w:sz w:val="28"/>
          <w:szCs w:val="28"/>
        </w:rPr>
      </w:pPr>
      <w:r>
        <w:rPr>
          <w:sz w:val="28"/>
          <w:szCs w:val="28"/>
          <w:lang w:val="uk-UA"/>
        </w:rPr>
        <w:t>вул. Повстанській, 31 у м. Луцьку</w:t>
      </w:r>
    </w:p>
    <w:p>
      <w:pPr>
        <w:pStyle w:val="Normal"/>
        <w:tabs>
          <w:tab w:val="clear" w:pos="708"/>
          <w:tab w:val="left" w:pos="6540" w:leader="none"/>
        </w:tabs>
        <w:overflowPunct w:val="true"/>
        <w:ind w:hanging="0" w:left="0" w:right="-868"/>
        <w:jc w:val="both"/>
        <w:rPr>
          <w:b/>
          <w:sz w:val="28"/>
          <w:szCs w:val="28"/>
          <w:lang w:val="uk-UA"/>
        </w:rPr>
      </w:pPr>
      <w:r>
        <w:rPr>
          <w:b/>
          <w:sz w:val="28"/>
          <w:szCs w:val="28"/>
          <w:lang w:val="uk-UA"/>
        </w:rPr>
      </w:r>
    </w:p>
    <w:p>
      <w:pPr>
        <w:pStyle w:val="Normal"/>
        <w:tabs>
          <w:tab w:val="clear" w:pos="708"/>
          <w:tab w:val="left" w:pos="6540" w:leader="none"/>
        </w:tabs>
        <w:overflowPunct w:val="true"/>
        <w:ind w:hanging="0" w:left="0" w:right="-868"/>
        <w:jc w:val="both"/>
        <w:rPr>
          <w:b/>
          <w:sz w:val="28"/>
          <w:szCs w:val="28"/>
          <w:lang w:val="uk-UA"/>
        </w:rPr>
      </w:pPr>
      <w:r>
        <w:rPr>
          <w:b/>
          <w:sz w:val="28"/>
          <w:szCs w:val="28"/>
          <w:lang w:val="uk-UA"/>
        </w:rPr>
      </w:r>
    </w:p>
    <w:p>
      <w:pPr>
        <w:pStyle w:val="Normal"/>
        <w:widowControl/>
        <w:tabs>
          <w:tab w:val="clear" w:pos="708"/>
          <w:tab w:val="left" w:pos="993" w:leader="none"/>
        </w:tabs>
        <w:suppressAutoHyphens w:val="true"/>
        <w:overflowPunct w:val="false"/>
        <w:bidi w:val="0"/>
        <w:ind w:firstLine="567" w:left="0" w:right="0"/>
        <w:jc w:val="both"/>
        <w:rPr>
          <w:sz w:val="28"/>
          <w:szCs w:val="28"/>
        </w:rPr>
      </w:pPr>
      <w:r>
        <w:rPr>
          <w:sz w:val="28"/>
          <w:szCs w:val="28"/>
          <w:lang w:val="uk-UA"/>
        </w:rPr>
        <w:t>Розглянувши заяву громадянки Поладішвілі Алли Володимирівни щодо передачі безоплатно у власність земельної ділянки на вул. Повстанській, 31</w:t>
      </w:r>
      <w:r>
        <w:rPr>
          <w:rFonts w:eastAsia="Times New Roman" w:cs="Times New Roman"/>
          <w:color w:val="auto"/>
          <w:kern w:val="0"/>
          <w:sz w:val="28"/>
          <w:szCs w:val="28"/>
          <w:lang w:val="uk-UA" w:eastAsia="zh-CN" w:bidi="ar-SA"/>
        </w:rPr>
        <w:t xml:space="preserve"> </w:t>
      </w:r>
      <w:r>
        <w:rPr>
          <w:sz w:val="28"/>
          <w:szCs w:val="28"/>
          <w:lang w:val="uk-UA"/>
        </w:rPr>
        <w:t>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Повстанській, 31</w:t>
      </w:r>
      <w:r>
        <w:rPr>
          <w:rFonts w:eastAsia="Times New Roman" w:cs="Times New Roman"/>
          <w:color w:val="auto"/>
          <w:kern w:val="0"/>
          <w:sz w:val="28"/>
          <w:szCs w:val="28"/>
          <w:lang w:val="uk-UA" w:eastAsia="zh-CN" w:bidi="ar-SA"/>
        </w:rPr>
        <w:t xml:space="preserve"> </w:t>
      </w:r>
      <w:r>
        <w:rPr>
          <w:sz w:val="28"/>
          <w:szCs w:val="28"/>
          <w:lang w:val="uk-UA"/>
        </w:rPr>
        <w:t xml:space="preserve">у м. Луцьку </w:t>
      </w:r>
      <w:r>
        <w:rPr>
          <w:rFonts w:eastAsia="Times New Roman" w:cs="Times New Roman"/>
          <w:color w:val="auto"/>
          <w:kern w:val="0"/>
          <w:sz w:val="28"/>
          <w:szCs w:val="28"/>
          <w:lang w:val="uk-UA" w:eastAsia="zh-CN" w:bidi="ar-SA"/>
        </w:rPr>
        <w:t>громадянки Поладішвілі Алли Володимирівни</w:t>
      </w:r>
      <w:r>
        <w:rPr>
          <w:sz w:val="28"/>
          <w:szCs w:val="28"/>
          <w:lang w:val="uk-UA"/>
        </w:rPr>
        <w:t xml:space="preserve">, витяг з Державного земельного кадастру про земельну ділянку, </w:t>
      </w:r>
      <w:r>
        <w:rPr>
          <w:sz w:val="28"/>
          <w:szCs w:val="28"/>
          <w:lang w:val="uk-UA" w:eastAsia="zh-CN" w:bidi="ar-SA"/>
        </w:rPr>
        <w:t xml:space="preserve">враховуючи документ, що посвідчує право власності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громадянки Поладішвілі Алли Володимирівни </w:t>
      </w:r>
      <w:r>
        <w:rPr>
          <w:sz w:val="28"/>
          <w:szCs w:val="28"/>
          <w:lang w:val="uk-UA" w:eastAsia="zh-CN" w:bidi="ar-SA"/>
        </w:rPr>
        <w:t>на об’єкт нерухомого майна на вул. Повстанській, 31</w:t>
      </w:r>
      <w:r>
        <w:rPr>
          <w:rFonts w:eastAsia="Times New Roman" w:cs="Times New Roman"/>
          <w:b w:val="false"/>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у м. Луцьку: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свідоцтво про право на спадщину за заповітом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від 10.11.2025 № 3-694,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відповідно до якого право власності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громадянки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Поладішвілі Алли Володимирівни</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 xml:space="preserve">на житловий будинок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зареєстровано в Державному реєстрі речових прав на нерухоме майно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10.11.2025, номер відомостей про речове право: 62245054</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керуючись статтями 12,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jc w:val="both"/>
        <w:rPr>
          <w:sz w:val="28"/>
          <w:szCs w:val="28"/>
          <w:lang w:val="uk-UA"/>
        </w:rPr>
      </w:pPr>
      <w:r>
        <w:rPr>
          <w:sz w:val="28"/>
          <w:szCs w:val="28"/>
          <w:lang w:val="uk-UA"/>
        </w:rPr>
      </w:r>
    </w:p>
    <w:p>
      <w:pPr>
        <w:pStyle w:val="Normal"/>
        <w:jc w:val="both"/>
        <w:rPr>
          <w:sz w:val="28"/>
          <w:szCs w:val="28"/>
        </w:rPr>
      </w:pPr>
      <w:r>
        <w:rPr>
          <w:sz w:val="28"/>
          <w:szCs w:val="28"/>
          <w:lang w:val="uk-UA"/>
        </w:rPr>
        <w:t>ВИРІШИЛА:</w:t>
      </w:r>
    </w:p>
    <w:p>
      <w:pPr>
        <w:pStyle w:val="Normal"/>
        <w:jc w:val="both"/>
        <w:rPr>
          <w:sz w:val="28"/>
          <w:szCs w:val="28"/>
          <w:lang w:val="uk-UA"/>
        </w:rPr>
      </w:pPr>
      <w:r>
        <w:rPr>
          <w:sz w:val="28"/>
          <w:szCs w:val="28"/>
          <w:lang w:val="uk-UA"/>
        </w:rPr>
      </w:r>
    </w:p>
    <w:p>
      <w:pPr>
        <w:pStyle w:val="Normal"/>
        <w:widowControl/>
        <w:suppressAutoHyphens w:val="true"/>
        <w:overflowPunct w:val="false"/>
        <w:bidi w:val="0"/>
        <w:ind w:firstLine="567" w:left="0" w:right="57"/>
        <w:jc w:val="both"/>
        <w:rPr>
          <w:sz w:val="28"/>
          <w:szCs w:val="28"/>
        </w:rPr>
      </w:pPr>
      <w:r>
        <w:rPr>
          <w:sz w:val="28"/>
          <w:szCs w:val="28"/>
          <w:lang w:val="uk-UA"/>
        </w:rPr>
        <w:t xml:space="preserve">1. Затвердити громадянці </w:t>
      </w:r>
      <w:r>
        <w:rPr>
          <w:rFonts w:eastAsia="Times New Roman" w:cs="Times New Roman"/>
          <w:color w:val="auto"/>
          <w:kern w:val="0"/>
          <w:sz w:val="28"/>
          <w:szCs w:val="28"/>
          <w:lang w:val="uk-UA" w:eastAsia="zh-CN" w:bidi="ar-SA"/>
        </w:rPr>
        <w:t xml:space="preserve">Поладішвілі Аллі Володимирівні </w:t>
      </w:r>
      <w:r>
        <w:rPr>
          <w:sz w:val="28"/>
          <w:szCs w:val="28"/>
          <w:lang w:val="uk-U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 xml:space="preserve">вул. Повстанській, 31 </w:t>
      </w:r>
      <w:r>
        <w:rPr>
          <w:sz w:val="28"/>
          <w:szCs w:val="28"/>
          <w:lang w:val="uk-UA"/>
        </w:rPr>
        <w:t>у м. Луцьку площею 0,0582</w:t>
      </w:r>
      <w:r>
        <w:rPr>
          <w:rFonts w:eastAsia="Times New Roman" w:cs="Times New Roman"/>
          <w:color w:val="auto"/>
          <w:kern w:val="0"/>
          <w:sz w:val="28"/>
          <w:szCs w:val="28"/>
          <w:lang w:val="uk-UA" w:eastAsia="zh-CN" w:bidi="ar-SA"/>
        </w:rPr>
        <w:t> </w:t>
      </w:r>
      <w:r>
        <w:rPr>
          <w:sz w:val="28"/>
          <w:szCs w:val="28"/>
          <w:lang w:val="uk-UA"/>
        </w:rPr>
        <w:t xml:space="preserve">га, кадастровим номером </w:t>
      </w:r>
      <w:r>
        <w:rPr>
          <w:rFonts w:eastAsia="Times New Roman" w:cs="Times New Roman"/>
          <w:color w:val="auto"/>
          <w:kern w:val="0"/>
          <w:sz w:val="28"/>
          <w:szCs w:val="28"/>
          <w:lang w:val="uk-UA" w:eastAsia="zh-CN" w:bidi="ar-SA"/>
        </w:rPr>
        <w:t>0710100000:22:097:0050</w:t>
      </w:r>
      <w:r>
        <w:rPr>
          <w:sz w:val="28"/>
          <w:szCs w:val="28"/>
          <w:lang w:val="uk-UA"/>
        </w:rPr>
        <w:t xml:space="preserve"> 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false"/>
        <w:bidi w:val="0"/>
        <w:ind w:firstLine="567" w:left="0" w:right="57"/>
        <w:jc w:val="both"/>
        <w:rPr>
          <w:sz w:val="28"/>
          <w:szCs w:val="28"/>
        </w:rPr>
      </w:pPr>
      <w:r>
        <w:rPr>
          <w:sz w:val="28"/>
          <w:szCs w:val="28"/>
          <w:lang w:val="uk-UA"/>
        </w:rPr>
        <w:t xml:space="preserve">2. Передати </w:t>
      </w:r>
      <w:r>
        <w:rPr>
          <w:rFonts w:eastAsia="Times New Roman" w:cs="Times New Roman"/>
          <w:color w:val="auto"/>
          <w:kern w:val="0"/>
          <w:sz w:val="28"/>
          <w:szCs w:val="28"/>
          <w:lang w:val="uk-UA" w:eastAsia="zh-CN" w:bidi="ar-SA"/>
        </w:rPr>
        <w:t xml:space="preserve">громадянці Поладішвілі Аллі Володимирівні </w:t>
      </w:r>
      <w:r>
        <w:rPr>
          <w:sz w:val="28"/>
          <w:szCs w:val="28"/>
          <w:lang w:val="uk-UA"/>
        </w:rPr>
        <w:t xml:space="preserve">безоплатно у власність земельну ділянку на </w:t>
      </w:r>
      <w:r>
        <w:rPr>
          <w:rFonts w:eastAsia="Times New Roman" w:cs="Times New Roman"/>
          <w:color w:val="auto"/>
          <w:kern w:val="0"/>
          <w:sz w:val="28"/>
          <w:szCs w:val="28"/>
          <w:lang w:val="uk-UA" w:eastAsia="zh-CN" w:bidi="ar-SA"/>
        </w:rPr>
        <w:t xml:space="preserve">вул. Повстанській, 31 </w:t>
      </w:r>
      <w:r>
        <w:rPr>
          <w:sz w:val="28"/>
          <w:szCs w:val="28"/>
          <w:lang w:val="uk-UA"/>
        </w:rPr>
        <w:t xml:space="preserve">у м. Луцьку площею </w:t>
      </w:r>
      <w:r>
        <w:rPr>
          <w:rFonts w:eastAsia="Times New Roman" w:cs="Times New Roman"/>
          <w:color w:val="auto"/>
          <w:kern w:val="0"/>
          <w:sz w:val="28"/>
          <w:szCs w:val="28"/>
          <w:lang w:val="uk-UA" w:eastAsia="zh-CN" w:bidi="ar-SA"/>
        </w:rPr>
        <w:t>0,0582</w:t>
      </w:r>
      <w:r>
        <w:rPr>
          <w:rFonts w:eastAsia="Times New Roman" w:cs="Times New Roman"/>
          <w:color w:val="auto"/>
          <w:sz w:val="28"/>
          <w:szCs w:val="28"/>
          <w:lang w:val="uk-UA" w:eastAsia="zh-CN" w:bidi="ar-SA"/>
        </w:rPr>
        <w:t> </w:t>
      </w:r>
      <w:r>
        <w:rPr>
          <w:sz w:val="28"/>
          <w:szCs w:val="28"/>
          <w:lang w:val="uk-UA"/>
        </w:rPr>
        <w:t xml:space="preserve">га, кадастровим номером </w:t>
      </w:r>
      <w:r>
        <w:rPr>
          <w:rFonts w:eastAsia="Times New Roman" w:cs="Times New Roman"/>
          <w:color w:val="auto"/>
          <w:kern w:val="0"/>
          <w:sz w:val="28"/>
          <w:szCs w:val="28"/>
          <w:lang w:val="uk-UA" w:eastAsia="zh-CN" w:bidi="ar-SA"/>
        </w:rPr>
        <w:t xml:space="preserve">0710100000:22:097:0050 </w:t>
      </w:r>
      <w:r>
        <w:rPr>
          <w:sz w:val="28"/>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false"/>
        <w:bidi w:val="0"/>
        <w:ind w:firstLine="567" w:left="0" w:right="57"/>
        <w:jc w:val="both"/>
        <w:rPr>
          <w:sz w:val="28"/>
          <w:szCs w:val="28"/>
        </w:rPr>
      </w:pPr>
      <w:r>
        <w:rPr>
          <w:sz w:val="28"/>
          <w:szCs w:val="28"/>
          <w:lang w:val="uk-UA"/>
        </w:rPr>
        <w:t xml:space="preserve">3. Зобов’язати </w:t>
      </w:r>
      <w:r>
        <w:rPr>
          <w:rFonts w:eastAsia="Times New Roman" w:cs="Times New Roman"/>
          <w:color w:val="auto"/>
          <w:kern w:val="0"/>
          <w:sz w:val="28"/>
          <w:szCs w:val="28"/>
          <w:lang w:val="uk-UA" w:eastAsia="zh-CN" w:bidi="ar-SA"/>
        </w:rPr>
        <w:t>громадянку Поладішвілі Аллу Володимирівну</w:t>
      </w:r>
      <w:r>
        <w:rPr>
          <w:sz w:val="28"/>
          <w:szCs w:val="28"/>
          <w:lang w:val="uk-UA"/>
        </w:rPr>
        <w:t>:</w:t>
      </w:r>
    </w:p>
    <w:p>
      <w:pPr>
        <w:pStyle w:val="Normal"/>
        <w:widowControl/>
        <w:suppressAutoHyphens w:val="true"/>
        <w:overflowPunct w:val="false"/>
        <w:bidi w:val="0"/>
        <w:ind w:firstLine="567" w:left="0" w:right="57"/>
        <w:jc w:val="both"/>
        <w:rPr>
          <w:sz w:val="28"/>
          <w:szCs w:val="28"/>
        </w:rPr>
      </w:pPr>
      <w:r>
        <w:rPr>
          <w:sz w:val="28"/>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firstLine="567" w:left="0" w:right="57"/>
        <w:jc w:val="both"/>
        <w:rPr>
          <w:sz w:val="28"/>
          <w:szCs w:val="28"/>
        </w:rPr>
      </w:pPr>
      <w:r>
        <w:rPr>
          <w:sz w:val="28"/>
          <w:szCs w:val="28"/>
          <w:lang w:val="uk-UA"/>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overflowPunct w:val="false"/>
        <w:bidi w:val="0"/>
        <w:ind w:firstLine="567" w:left="0" w:right="57"/>
        <w:jc w:val="both"/>
        <w:rPr>
          <w:sz w:val="28"/>
          <w:szCs w:val="28"/>
        </w:rPr>
      </w:pPr>
      <w:r>
        <w:rPr>
          <w:sz w:val="28"/>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pPr>
      <w:r>
        <w:rPr>
          <w:rFonts w:eastAsia="Times New Roman" w:cs="Times New Roman"/>
          <w:color w:val="00000A"/>
          <w:kern w:val="0"/>
          <w:lang w:eastAsia="zh-CN" w:bidi="ar-SA"/>
        </w:rPr>
        <w:t>4. </w:t>
      </w:r>
      <w:r>
        <w:rPr>
          <w:rFonts w:eastAsia="Times New Roman" w:cs="Times New Roman"/>
          <w:bCs/>
          <w:color w:val="auto"/>
          <w:spacing w:val="-6"/>
          <w:kern w:val="0"/>
          <w:lang w:eastAsia="zh-CN" w:bidi="ar-SA"/>
        </w:rPr>
        <w:t xml:space="preserve">Контроль за виконанням рішення покласти на заступника міського голови з питань діяльності виконавчих органів міської ради Валентина Хаймика </w:t>
      </w:r>
      <w:r>
        <w:rPr>
          <w:rFonts w:eastAsia="Times New Roman" w:cs="Times New Roman"/>
          <w:bCs/>
          <w:color w:val="auto"/>
          <w:spacing w:val="-4"/>
          <w:kern w:val="0"/>
          <w:lang w:eastAsia="zh-CN" w:bidi="ar-SA"/>
        </w:rPr>
        <w:t>та постійну комісію міської ради з питань земельних відносин та земельного кадастру.</w:t>
      </w:r>
    </w:p>
    <w:p>
      <w:pPr>
        <w:pStyle w:val="Normal"/>
        <w:widowControl/>
        <w:suppressAutoHyphens w:val="true"/>
        <w:overflowPunct w:val="false"/>
        <w:bidi w:val="0"/>
        <w:spacing w:before="0" w:after="0"/>
        <w:ind w:firstLine="567" w:left="0" w:right="0"/>
        <w:jc w:val="both"/>
        <w:rPr>
          <w:rFonts w:eastAsia="Times New Roman" w:cs="Times New Roman"/>
          <w:bCs/>
          <w:color w:val="auto"/>
          <w:spacing w:val="-4"/>
          <w:kern w:val="0"/>
          <w:sz w:val="28"/>
          <w:szCs w:val="28"/>
          <w:lang w:val="uk-UA" w:eastAsia="zh-CN" w:bidi="ar-SA"/>
        </w:rPr>
      </w:pPr>
      <w:r>
        <w:rPr>
          <w:rFonts w:eastAsia="Times New Roman" w:cs="Times New Roman"/>
          <w:bCs/>
          <w:color w:val="auto"/>
          <w:spacing w:val="-4"/>
          <w:kern w:val="0"/>
          <w:sz w:val="28"/>
          <w:szCs w:val="28"/>
          <w:lang w:val="uk-UA" w:eastAsia="zh-CN" w:bidi="ar-SA"/>
        </w:rPr>
      </w:r>
    </w:p>
    <w:p>
      <w:pPr>
        <w:pStyle w:val="Normal"/>
        <w:ind w:firstLine="763" w:left="0" w:right="0"/>
        <w:jc w:val="both"/>
        <w:rPr>
          <w:sz w:val="28"/>
          <w:szCs w:val="28"/>
          <w:lang w:val="uk-UA"/>
        </w:rPr>
      </w:pPr>
      <w:r>
        <w:rPr>
          <w:sz w:val="28"/>
          <w:szCs w:val="28"/>
          <w:lang w:val="uk-UA"/>
        </w:rPr>
      </w:r>
    </w:p>
    <w:p>
      <w:pPr>
        <w:pStyle w:val="Normal"/>
        <w:widowControl w:val="false"/>
        <w:jc w:val="both"/>
        <w:rPr>
          <w:sz w:val="28"/>
          <w:szCs w:val="28"/>
        </w:rPr>
      </w:pPr>
      <w:r>
        <w:rPr>
          <w:sz w:val="28"/>
          <w:szCs w:val="28"/>
          <w:lang w:val="uk-UA"/>
        </w:rPr>
        <w:t>Секретар міської ради                                                        Катерина ШКЛЬОДА</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4"/>
          <w:szCs w:val="24"/>
          <w:lang w:val="uk-UA"/>
        </w:rPr>
      </w:pPr>
      <w:r>
        <w:rPr>
          <w:rFonts w:eastAsia="Times New Roman" w:cs="Times New Roman"/>
          <w:color w:val="auto"/>
          <w:kern w:val="0"/>
          <w:sz w:val="24"/>
          <w:szCs w:val="24"/>
          <w:lang w:val="uk-UA" w:eastAsia="zh-CN" w:bidi="ar-SA"/>
        </w:rPr>
        <w:t>Гула</w:t>
      </w:r>
      <w:r>
        <w:rPr>
          <w:sz w:val="24"/>
          <w:szCs w:val="24"/>
          <w:lang w:val="uk-UA"/>
        </w:rPr>
        <w:t xml:space="preserve"> 777 8</w:t>
      </w:r>
      <w:r>
        <w:rPr>
          <w:sz w:val="24"/>
          <w:szCs w:val="24"/>
          <w:lang w:val="uk-UA"/>
        </w:rPr>
        <w:t>7</w:t>
      </w:r>
      <w:r>
        <w:rPr>
          <w:sz w:val="24"/>
          <w:szCs w:val="24"/>
          <w:lang w:val="uk-UA"/>
        </w:rPr>
        <w:t>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sectPr>
      <w:type w:val="nextPage"/>
      <w:pgSz w:w="11906" w:h="16838"/>
      <w:pgMar w:left="1984" w:right="567" w:gutter="0" w:header="0" w:top="1134"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1732</TotalTime>
  <Application>LibreOffice/7.6.4.1$Windows_X86_64 LibreOffice_project/e19e193f88cd6c0525a17fb7a176ed8e6a3e2aa1</Application>
  <AppVersion>15.0000</AppVersion>
  <Pages>2</Pages>
  <Words>447</Words>
  <Characters>2950</Characters>
  <CharactersWithSpaces>3531</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dcterms:modified xsi:type="dcterms:W3CDTF">2026-05-07T11:22:07Z</dcterms:modified>
  <cp:revision>460</cp:revision>
  <dc:subject/>
  <dc:title>  </dc:title>
</cp:coreProperties>
</file>

<file path=docProps/custom.xml><?xml version="1.0" encoding="utf-8"?>
<Properties xmlns="http://schemas.openxmlformats.org/officeDocument/2006/custom-properties" xmlns:vt="http://schemas.openxmlformats.org/officeDocument/2006/docPropsVTypes"/>
</file>