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581" w:rsidRDefault="006960E3">
      <w:pPr>
        <w:jc w:val="center"/>
      </w:pPr>
      <w:r>
        <w:rPr>
          <w:noProof/>
          <w:lang w:eastAsia="uk-UA"/>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35000" cy="635000"/>
                <wp:effectExtent l="0" t="0" r="0" b="0"/>
                <wp:wrapNone/>
                <wp:docPr id="1"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tole_rId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" filled="f" stroked="f">
                <o:lock v:ext="edit" aspectratio="t" selection="t"/>
              </v:rect>
            </w:pict>
          </mc:Fallback>
        </mc:AlternateContent>
      </w:r>
      <w:r w:rsidR="00E06C06">
        <w:object w:dxaOrig="3105" w:dyaOrig="3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8.4pt;height:59.05pt;visibility:visible;mso-wrap-distance-right:0" o:ole="">
            <v:imagedata r:id="rId8" o:title=""/>
          </v:shape>
          <o:OLEObject Type="Embed" ProgID="Paint.Picture" ShapeID="ole_rId2" DrawAspect="Content" ObjectID="_1840948349" r:id="rId9"/>
        </w:object>
      </w:r>
    </w:p>
    <w:p w:rsidR="00477581" w:rsidRDefault="00477581">
      <w:pPr>
        <w:jc w:val="center"/>
        <w:rPr>
          <w:sz w:val="16"/>
          <w:szCs w:val="16"/>
        </w:rPr>
      </w:pPr>
    </w:p>
    <w:p w:rsidR="00477581" w:rsidRDefault="00E06C06">
      <w:pPr>
        <w:pStyle w:val="11"/>
        <w:jc w:val="center"/>
        <w:rPr>
          <w:rFonts w:ascii="Times New Roman" w:hAnsi="Times New Roman"/>
        </w:rPr>
      </w:pPr>
      <w:r>
        <w:rPr>
          <w:rFonts w:ascii="Times New Roman" w:hAnsi="Times New Roman"/>
          <w:sz w:val="28"/>
          <w:szCs w:val="28"/>
        </w:rPr>
        <w:t>ЛУЦЬКА  МІСЬКА  РАДА</w:t>
      </w:r>
    </w:p>
    <w:p w:rsidR="00477581" w:rsidRDefault="00477581">
      <w:pPr>
        <w:rPr>
          <w:sz w:val="20"/>
          <w:szCs w:val="20"/>
        </w:rPr>
      </w:pPr>
    </w:p>
    <w:p w:rsidR="00477581" w:rsidRDefault="00E06C06">
      <w:pPr>
        <w:pStyle w:val="21"/>
        <w:tabs>
          <w:tab w:val="left" w:pos="4218"/>
          <w:tab w:val="left" w:pos="4674"/>
        </w:tabs>
        <w:spacing w:before="0" w:after="0"/>
        <w:jc w:val="center"/>
        <w:rPr>
          <w:rFonts w:ascii="Times New Roman" w:hAnsi="Times New Roman"/>
          <w:i w:val="0"/>
          <w:sz w:val="32"/>
          <w:szCs w:val="32"/>
        </w:rPr>
      </w:pPr>
      <w:r>
        <w:rPr>
          <w:rFonts w:ascii="Times New Roman" w:hAnsi="Times New Roman"/>
          <w:i w:val="0"/>
          <w:sz w:val="32"/>
          <w:szCs w:val="32"/>
        </w:rPr>
        <w:t>Р І Ш Е Н Н Я</w:t>
      </w:r>
    </w:p>
    <w:p w:rsidR="00477581" w:rsidRDefault="00477581">
      <w:pPr>
        <w:jc w:val="center"/>
        <w:rPr>
          <w:b/>
          <w:bCs/>
          <w:sz w:val="40"/>
          <w:szCs w:val="40"/>
        </w:rPr>
      </w:pPr>
    </w:p>
    <w:p w:rsidR="00477581" w:rsidRPr="001934FF" w:rsidRDefault="00E06C06">
      <w:pPr>
        <w:tabs>
          <w:tab w:val="left" w:pos="4305"/>
          <w:tab w:val="left" w:pos="7590"/>
        </w:tabs>
        <w:jc w:val="center"/>
      </w:pPr>
      <w:r>
        <w:t>________________</w:t>
      </w:r>
      <w:r>
        <w:tab/>
        <w:t>м. Луцьк</w:t>
      </w:r>
      <w:r>
        <w:tab/>
        <w:t>№_____________</w:t>
      </w:r>
    </w:p>
    <w:p w:rsidR="009F6E79" w:rsidRPr="001934FF" w:rsidRDefault="009F6E79">
      <w:pPr>
        <w:tabs>
          <w:tab w:val="left" w:pos="4305"/>
          <w:tab w:val="left" w:pos="7590"/>
        </w:tabs>
        <w:jc w:val="center"/>
      </w:pPr>
    </w:p>
    <w:p w:rsidR="009F6E79" w:rsidRPr="009F6E79" w:rsidRDefault="00676BE7" w:rsidP="009F6E79">
      <w:pPr>
        <w:ind w:right="4818"/>
        <w:jc w:val="both"/>
        <w:rPr>
          <w:sz w:val="28"/>
          <w:szCs w:val="28"/>
        </w:rPr>
      </w:pPr>
      <w:r>
        <w:rPr>
          <w:sz w:val="28"/>
          <w:szCs w:val="28"/>
        </w:rPr>
        <w:t>Про затвердження ріше</w:t>
      </w:r>
      <w:r w:rsidR="001F605E">
        <w:rPr>
          <w:sz w:val="28"/>
          <w:szCs w:val="28"/>
        </w:rPr>
        <w:t>ння</w:t>
      </w:r>
      <w:r w:rsidR="009F6E79" w:rsidRPr="006A6CCE">
        <w:rPr>
          <w:sz w:val="28"/>
          <w:szCs w:val="28"/>
        </w:rPr>
        <w:t xml:space="preserve"> комісії з розгляду питань щодо надання </w:t>
      </w:r>
      <w:r w:rsidR="009F6E79">
        <w:rPr>
          <w:sz w:val="28"/>
          <w:szCs w:val="28"/>
        </w:rPr>
        <w:t>допомоги для вирішення житлового питання окремим категоріям внутрішньо переміщених осіб, що проживали на тимчасово окупован</w:t>
      </w:r>
      <w:r w:rsidR="00710844">
        <w:rPr>
          <w:sz w:val="28"/>
          <w:szCs w:val="28"/>
        </w:rPr>
        <w:t>ій території</w:t>
      </w:r>
      <w:r w:rsidR="001F605E">
        <w:rPr>
          <w:sz w:val="28"/>
          <w:szCs w:val="28"/>
        </w:rPr>
        <w:t xml:space="preserve"> </w:t>
      </w:r>
      <w:r w:rsidR="00E759C5">
        <w:rPr>
          <w:sz w:val="28"/>
          <w:szCs w:val="28"/>
        </w:rPr>
        <w:t xml:space="preserve">від 21.05.2026 № 85 </w:t>
      </w:r>
      <w:r w:rsidR="001F605E">
        <w:rPr>
          <w:sz w:val="28"/>
          <w:szCs w:val="28"/>
        </w:rPr>
        <w:t xml:space="preserve">про відмову </w:t>
      </w:r>
      <w:r w:rsidR="00A512D2">
        <w:rPr>
          <w:sz w:val="28"/>
          <w:szCs w:val="28"/>
        </w:rPr>
        <w:t xml:space="preserve">за зверненням № ЗВПО-12.04.2026-34686 </w:t>
      </w:r>
      <w:r w:rsidR="00702431">
        <w:rPr>
          <w:sz w:val="28"/>
          <w:szCs w:val="28"/>
        </w:rPr>
        <w:t xml:space="preserve"> </w:t>
      </w:r>
      <w:r w:rsidR="00E06288" w:rsidRPr="002C4F40">
        <w:rPr>
          <w:sz w:val="28"/>
          <w:szCs w:val="28"/>
        </w:rPr>
        <w:t>у наданні допомоги для вирішення житлового питання</w:t>
      </w:r>
      <w:r w:rsidR="00E06288">
        <w:rPr>
          <w:sz w:val="28"/>
          <w:szCs w:val="28"/>
        </w:rPr>
        <w:t xml:space="preserve">  </w:t>
      </w:r>
    </w:p>
    <w:p w:rsidR="009F6E79" w:rsidRPr="00A833F7" w:rsidRDefault="009F6E79" w:rsidP="009F6E79">
      <w:pPr>
        <w:spacing w:line="360" w:lineRule="auto"/>
        <w:jc w:val="both"/>
        <w:rPr>
          <w:sz w:val="27"/>
          <w:szCs w:val="27"/>
        </w:rPr>
      </w:pPr>
    </w:p>
    <w:p w:rsidR="00E759C5" w:rsidRPr="00252A47" w:rsidRDefault="002B1AEE" w:rsidP="00E759C5">
      <w:pPr>
        <w:ind w:firstLine="567"/>
        <w:jc w:val="both"/>
        <w:rPr>
          <w:sz w:val="28"/>
          <w:szCs w:val="28"/>
        </w:rPr>
      </w:pPr>
      <w:r>
        <w:rPr>
          <w:sz w:val="28"/>
          <w:szCs w:val="28"/>
        </w:rPr>
        <w:t>Під час розгляду заяви про надання</w:t>
      </w:r>
      <w:r w:rsidRPr="006A6CCE">
        <w:rPr>
          <w:sz w:val="28"/>
          <w:szCs w:val="28"/>
        </w:rPr>
        <w:t xml:space="preserve"> </w:t>
      </w:r>
      <w:r>
        <w:rPr>
          <w:sz w:val="28"/>
          <w:szCs w:val="28"/>
        </w:rPr>
        <w:t xml:space="preserve">допомоги для вирішення житлового питання   громадянина </w:t>
      </w:r>
      <w:r w:rsidR="00A512D2">
        <w:rPr>
          <w:sz w:val="28"/>
          <w:szCs w:val="28"/>
        </w:rPr>
        <w:t>за зверненням</w:t>
      </w:r>
      <w:r>
        <w:rPr>
          <w:sz w:val="28"/>
          <w:szCs w:val="28"/>
        </w:rPr>
        <w:t xml:space="preserve"> </w:t>
      </w:r>
      <w:r w:rsidR="00E759C5">
        <w:rPr>
          <w:sz w:val="28"/>
          <w:szCs w:val="28"/>
        </w:rPr>
        <w:t>№ ЗВПО-12.04.2026-34686</w:t>
      </w:r>
      <w:r>
        <w:rPr>
          <w:sz w:val="28"/>
          <w:szCs w:val="28"/>
        </w:rPr>
        <w:t xml:space="preserve"> Комісією</w:t>
      </w:r>
      <w:r w:rsidRPr="006A6CCE">
        <w:rPr>
          <w:sz w:val="28"/>
          <w:szCs w:val="28"/>
        </w:rPr>
        <w:t xml:space="preserve">  з розгляду питань щодо надання </w:t>
      </w:r>
      <w:r>
        <w:rPr>
          <w:sz w:val="28"/>
          <w:szCs w:val="28"/>
        </w:rPr>
        <w:t>допомоги для вирішення житлового питання окремим категоріям внутрішньо переміщених осіб, що проживали на тимчасово окупованій території міської ради встановлено,</w:t>
      </w:r>
      <w:r w:rsidR="000E1548">
        <w:rPr>
          <w:sz w:val="28"/>
          <w:szCs w:val="28"/>
        </w:rPr>
        <w:t xml:space="preserve"> </w:t>
      </w:r>
      <w:r w:rsidR="000E1548">
        <w:rPr>
          <w:rStyle w:val="rvts23"/>
          <w:sz w:val="28"/>
          <w:szCs w:val="28"/>
        </w:rPr>
        <w:t xml:space="preserve">що відповідно </w:t>
      </w:r>
      <w:r w:rsidR="000E1548" w:rsidRPr="0057784A">
        <w:rPr>
          <w:sz w:val="28"/>
          <w:szCs w:val="28"/>
        </w:rPr>
        <w:t>до</w:t>
      </w:r>
      <w:r w:rsidR="000E1548">
        <w:rPr>
          <w:sz w:val="28"/>
          <w:szCs w:val="28"/>
        </w:rPr>
        <w:t xml:space="preserve"> підпункту 3 пункту</w:t>
      </w:r>
      <w:r w:rsidR="000E1548" w:rsidRPr="0057784A">
        <w:rPr>
          <w:sz w:val="28"/>
          <w:szCs w:val="28"/>
        </w:rPr>
        <w:t xml:space="preserve"> 5 та</w:t>
      </w:r>
      <w:r w:rsidR="000E1548">
        <w:rPr>
          <w:sz w:val="28"/>
          <w:szCs w:val="28"/>
        </w:rPr>
        <w:t xml:space="preserve"> абзацу 7 пункту</w:t>
      </w:r>
      <w:r w:rsidR="000E1548" w:rsidRPr="0057784A">
        <w:rPr>
          <w:sz w:val="28"/>
          <w:szCs w:val="28"/>
        </w:rPr>
        <w:t xml:space="preserve"> 10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22.09.2025 № 1176</w:t>
      </w:r>
      <w:r w:rsidR="0024359A">
        <w:rPr>
          <w:sz w:val="28"/>
          <w:szCs w:val="28"/>
        </w:rPr>
        <w:t xml:space="preserve"> (далі – Порядок 1176) </w:t>
      </w:r>
      <w:r w:rsidR="000E1548">
        <w:rPr>
          <w:sz w:val="28"/>
          <w:szCs w:val="28"/>
        </w:rPr>
        <w:t xml:space="preserve"> наявні підстави для ві</w:t>
      </w:r>
      <w:r w:rsidR="006626C3">
        <w:rPr>
          <w:sz w:val="28"/>
          <w:szCs w:val="28"/>
        </w:rPr>
        <w:t>дмови у наданні допомоги</w:t>
      </w:r>
      <w:r w:rsidR="000E1548">
        <w:rPr>
          <w:sz w:val="28"/>
          <w:szCs w:val="28"/>
        </w:rPr>
        <w:t>:</w:t>
      </w:r>
      <w:r w:rsidR="000E1548" w:rsidRPr="0057784A">
        <w:rPr>
          <w:sz w:val="28"/>
          <w:szCs w:val="28"/>
        </w:rPr>
        <w:t xml:space="preserve"> </w:t>
      </w:r>
      <w:r w:rsidR="006626C3">
        <w:rPr>
          <w:sz w:val="28"/>
          <w:szCs w:val="28"/>
        </w:rPr>
        <w:t>дружина</w:t>
      </w:r>
      <w:r w:rsidR="00E759C5" w:rsidRPr="00502FFB">
        <w:rPr>
          <w:sz w:val="28"/>
          <w:szCs w:val="28"/>
        </w:rPr>
        <w:t xml:space="preserve"> заявника</w:t>
      </w:r>
      <w:r w:rsidR="006626C3">
        <w:rPr>
          <w:sz w:val="28"/>
          <w:szCs w:val="28"/>
        </w:rPr>
        <w:t xml:space="preserve"> має у власності</w:t>
      </w:r>
      <w:r w:rsidR="00E759C5" w:rsidRPr="00502FFB">
        <w:rPr>
          <w:sz w:val="28"/>
          <w:szCs w:val="28"/>
        </w:rPr>
        <w:t xml:space="preserve"> на території, що не  віднесена до  територій активних бойових дій, територій активних бойових дій, на яких функціонують державні електронні інформаційні ресурси або тимчасово окупованих Російською Федерацією </w:t>
      </w:r>
      <w:r w:rsidR="006626C3">
        <w:rPr>
          <w:sz w:val="28"/>
          <w:szCs w:val="28"/>
        </w:rPr>
        <w:t>об’єкти житлової нерухомості, а саме</w:t>
      </w:r>
      <w:r w:rsidR="00E759C5" w:rsidRPr="00502FFB">
        <w:rPr>
          <w:sz w:val="28"/>
          <w:szCs w:val="28"/>
        </w:rPr>
        <w:t>: земельна ділянка в Боратинській сільській раді для будівництва та обслуговування житлового будинку, господарських будівель і споруд (присадибна ділянка), на території якої наявний житловий будинок, який не зданий в експлуатацію і числиться в стадії незавершеного будівництва (лист Відділу архітектури та містобудування Боратинської сільської ради Луцького району Волинської області в</w:t>
      </w:r>
      <w:r w:rsidR="0024359A">
        <w:rPr>
          <w:sz w:val="28"/>
          <w:szCs w:val="28"/>
        </w:rPr>
        <w:t xml:space="preserve">ід </w:t>
      </w:r>
      <w:r w:rsidR="006960E3">
        <w:rPr>
          <w:sz w:val="28"/>
          <w:szCs w:val="28"/>
        </w:rPr>
        <w:t>_____</w:t>
      </w:r>
      <w:r w:rsidR="0024359A">
        <w:rPr>
          <w:sz w:val="28"/>
          <w:szCs w:val="28"/>
        </w:rPr>
        <w:t xml:space="preserve"> № </w:t>
      </w:r>
      <w:r w:rsidR="006960E3">
        <w:rPr>
          <w:sz w:val="28"/>
          <w:szCs w:val="28"/>
        </w:rPr>
        <w:t>_____</w:t>
      </w:r>
      <w:bookmarkStart w:id="0" w:name="_GoBack"/>
      <w:bookmarkEnd w:id="0"/>
      <w:r w:rsidR="0024359A">
        <w:rPr>
          <w:sz w:val="28"/>
          <w:szCs w:val="28"/>
        </w:rPr>
        <w:t>).</w:t>
      </w:r>
    </w:p>
    <w:p w:rsidR="00EB1694" w:rsidRDefault="002B1AEE" w:rsidP="00EB1694">
      <w:pPr>
        <w:ind w:firstLine="567"/>
        <w:jc w:val="both"/>
        <w:rPr>
          <w:sz w:val="28"/>
          <w:szCs w:val="28"/>
        </w:rPr>
      </w:pPr>
      <w:r>
        <w:rPr>
          <w:sz w:val="28"/>
          <w:szCs w:val="28"/>
        </w:rPr>
        <w:t xml:space="preserve"> </w:t>
      </w:r>
      <w:r w:rsidR="00EB1694">
        <w:rPr>
          <w:rStyle w:val="rvts23"/>
          <w:sz w:val="28"/>
          <w:szCs w:val="28"/>
        </w:rPr>
        <w:t xml:space="preserve">Враховуючи зазначене та </w:t>
      </w:r>
      <w:r w:rsidR="00EB1694">
        <w:rPr>
          <w:sz w:val="28"/>
          <w:szCs w:val="28"/>
        </w:rPr>
        <w:t>відповідно до</w:t>
      </w:r>
      <w:r w:rsidR="00EB1694" w:rsidRPr="006A6CCE">
        <w:rPr>
          <w:sz w:val="28"/>
          <w:szCs w:val="28"/>
        </w:rPr>
        <w:t xml:space="preserve"> </w:t>
      </w:r>
      <w:r w:rsidR="00EB1694">
        <w:rPr>
          <w:sz w:val="28"/>
          <w:szCs w:val="28"/>
        </w:rPr>
        <w:t xml:space="preserve">статей 26, 59 </w:t>
      </w:r>
      <w:r w:rsidR="00EB1694" w:rsidRPr="006A6CCE">
        <w:rPr>
          <w:sz w:val="28"/>
          <w:szCs w:val="28"/>
        </w:rPr>
        <w:t xml:space="preserve"> Закону України «Про місцеве самоврядування в Україні»</w:t>
      </w:r>
      <w:r w:rsidR="00EB1694">
        <w:rPr>
          <w:sz w:val="28"/>
          <w:szCs w:val="28"/>
        </w:rPr>
        <w:t xml:space="preserve">, статей 2, 67, 75-78 Закону України </w:t>
      </w:r>
      <w:r w:rsidR="00EB1694">
        <w:rPr>
          <w:sz w:val="28"/>
          <w:szCs w:val="28"/>
        </w:rPr>
        <w:lastRenderedPageBreak/>
        <w:t xml:space="preserve">«Про адміністративну процедуру», постанови Кабінету Міністрів України від 22.09.2025 № 1176 </w:t>
      </w:r>
      <w:r w:rsidR="00EB1694" w:rsidRPr="00676BE7">
        <w:rPr>
          <w:sz w:val="28"/>
          <w:szCs w:val="28"/>
        </w:rPr>
        <w:t>«</w:t>
      </w:r>
      <w:r w:rsidR="00EB1694" w:rsidRPr="00676BE7">
        <w:rPr>
          <w:rStyle w:val="rvts23"/>
          <w:sz w:val="28"/>
          <w:szCs w:val="28"/>
        </w:rPr>
        <w:t>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24359A">
        <w:rPr>
          <w:rStyle w:val="rvts23"/>
          <w:sz w:val="28"/>
          <w:szCs w:val="28"/>
        </w:rPr>
        <w:t>,</w:t>
      </w:r>
      <w:r w:rsidR="00EB1694" w:rsidRPr="006A6CCE">
        <w:rPr>
          <w:sz w:val="28"/>
          <w:szCs w:val="28"/>
        </w:rPr>
        <w:t xml:space="preserve">рішення Луцької міської ради від </w:t>
      </w:r>
      <w:r w:rsidR="00EB1694">
        <w:rPr>
          <w:sz w:val="28"/>
          <w:szCs w:val="28"/>
        </w:rPr>
        <w:t>22.12.2025</w:t>
      </w:r>
      <w:r w:rsidR="00EB1694" w:rsidRPr="006A6CCE">
        <w:rPr>
          <w:sz w:val="28"/>
          <w:szCs w:val="28"/>
        </w:rPr>
        <w:t xml:space="preserve"> № </w:t>
      </w:r>
      <w:r w:rsidR="00EB1694">
        <w:rPr>
          <w:sz w:val="28"/>
          <w:szCs w:val="28"/>
        </w:rPr>
        <w:t>86/99</w:t>
      </w:r>
      <w:r w:rsidR="00EB1694" w:rsidRPr="006A6CCE">
        <w:rPr>
          <w:sz w:val="28"/>
          <w:szCs w:val="28"/>
        </w:rPr>
        <w:t xml:space="preserve"> «Про комісію  з розгляду питань щодо надання </w:t>
      </w:r>
      <w:r w:rsidR="00EB1694">
        <w:rPr>
          <w:sz w:val="28"/>
          <w:szCs w:val="28"/>
        </w:rPr>
        <w:t>допомоги для вирішення житлового питання окремим категоріям внутрішньо переміщених осіб, що проживали на тимчасово окупованій території», а  також протоколу засідання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w:t>
      </w:r>
      <w:r w:rsidR="00EB1694">
        <w:rPr>
          <w:sz w:val="28"/>
          <w:szCs w:val="28"/>
        </w:rPr>
        <w:softHyphen/>
      </w:r>
      <w:r w:rsidR="00EB1694">
        <w:rPr>
          <w:sz w:val="28"/>
          <w:szCs w:val="28"/>
        </w:rPr>
        <w:softHyphen/>
      </w:r>
      <w:r w:rsidR="00EB1694">
        <w:rPr>
          <w:sz w:val="28"/>
          <w:szCs w:val="28"/>
        </w:rPr>
        <w:softHyphen/>
      </w:r>
      <w:r w:rsidR="00EB1694">
        <w:rPr>
          <w:sz w:val="28"/>
          <w:szCs w:val="28"/>
        </w:rPr>
        <w:softHyphen/>
      </w:r>
      <w:r w:rsidR="00EB1694">
        <w:rPr>
          <w:sz w:val="28"/>
          <w:szCs w:val="28"/>
        </w:rPr>
        <w:softHyphen/>
      </w:r>
      <w:r w:rsidR="00EB1694">
        <w:rPr>
          <w:sz w:val="28"/>
          <w:szCs w:val="28"/>
        </w:rPr>
        <w:softHyphen/>
      </w:r>
      <w:r w:rsidR="00E759C5">
        <w:t xml:space="preserve"> </w:t>
      </w:r>
      <w:r w:rsidR="00E759C5" w:rsidRPr="00E759C5">
        <w:rPr>
          <w:sz w:val="28"/>
          <w:szCs w:val="28"/>
        </w:rPr>
        <w:t>21.05.2026</w:t>
      </w:r>
      <w:r w:rsidR="00E759C5">
        <w:t xml:space="preserve"> </w:t>
      </w:r>
      <w:r w:rsidR="00EB1694">
        <w:t xml:space="preserve"> </w:t>
      </w:r>
      <w:r w:rsidR="00EB1694" w:rsidRPr="00E759C5">
        <w:rPr>
          <w:sz w:val="28"/>
          <w:szCs w:val="28"/>
        </w:rPr>
        <w:t xml:space="preserve">№ </w:t>
      </w:r>
      <w:r w:rsidR="00E759C5">
        <w:rPr>
          <w:sz w:val="28"/>
          <w:szCs w:val="28"/>
        </w:rPr>
        <w:t xml:space="preserve"> 6</w:t>
      </w:r>
      <w:r w:rsidR="00EB1694">
        <w:rPr>
          <w:sz w:val="28"/>
          <w:szCs w:val="28"/>
        </w:rPr>
        <w:t xml:space="preserve">, міська рада </w:t>
      </w:r>
    </w:p>
    <w:p w:rsidR="002B1AEE" w:rsidRDefault="002B1AEE" w:rsidP="009F6E79">
      <w:pPr>
        <w:ind w:firstLine="567"/>
        <w:jc w:val="both"/>
        <w:rPr>
          <w:sz w:val="28"/>
          <w:szCs w:val="28"/>
        </w:rPr>
      </w:pPr>
    </w:p>
    <w:p w:rsidR="00EB1694" w:rsidRDefault="00EB1694" w:rsidP="00EB1694">
      <w:pPr>
        <w:jc w:val="both"/>
        <w:rPr>
          <w:sz w:val="28"/>
          <w:szCs w:val="28"/>
        </w:rPr>
      </w:pPr>
      <w:r>
        <w:rPr>
          <w:sz w:val="28"/>
          <w:szCs w:val="28"/>
        </w:rPr>
        <w:t>ВИРІШИЛА:</w:t>
      </w:r>
    </w:p>
    <w:p w:rsidR="00EB1694" w:rsidRDefault="00EB1694" w:rsidP="00EB1694">
      <w:pPr>
        <w:jc w:val="both"/>
        <w:rPr>
          <w:sz w:val="28"/>
          <w:szCs w:val="28"/>
        </w:rPr>
      </w:pPr>
    </w:p>
    <w:p w:rsidR="00EB1694" w:rsidRDefault="00EB1694" w:rsidP="00EB1694">
      <w:pPr>
        <w:pStyle w:val="a8"/>
        <w:ind w:left="0" w:right="-6" w:firstLine="567"/>
        <w:jc w:val="both"/>
        <w:rPr>
          <w:sz w:val="28"/>
          <w:szCs w:val="28"/>
        </w:rPr>
      </w:pPr>
      <w:r w:rsidRPr="00B74EAD">
        <w:rPr>
          <w:sz w:val="28"/>
          <w:szCs w:val="28"/>
        </w:rPr>
        <w:t xml:space="preserve">1.Затвердити рішення комісії з розгляду питань щодо надання допомоги для вирішення житлового питання окремим </w:t>
      </w:r>
      <w:r w:rsidRPr="00E31280">
        <w:rPr>
          <w:sz w:val="28"/>
          <w:szCs w:val="28"/>
        </w:rPr>
        <w:t xml:space="preserve">категоріям внутрішньо переміщених осіб, що проживали на </w:t>
      </w:r>
      <w:r>
        <w:rPr>
          <w:sz w:val="28"/>
          <w:szCs w:val="28"/>
        </w:rPr>
        <w:t>тимчасово окупованій території</w:t>
      </w:r>
      <w:r w:rsidRPr="006E6699">
        <w:rPr>
          <w:sz w:val="28"/>
          <w:szCs w:val="28"/>
        </w:rPr>
        <w:t>,</w:t>
      </w:r>
      <w:r w:rsidR="00E759C5">
        <w:rPr>
          <w:sz w:val="28"/>
          <w:szCs w:val="28"/>
        </w:rPr>
        <w:t xml:space="preserve"> від 21.05.2026 </w:t>
      </w:r>
      <w:r>
        <w:rPr>
          <w:sz w:val="28"/>
          <w:szCs w:val="28"/>
        </w:rPr>
        <w:t xml:space="preserve"> № </w:t>
      </w:r>
      <w:r w:rsidR="00E759C5">
        <w:rPr>
          <w:sz w:val="28"/>
          <w:szCs w:val="28"/>
        </w:rPr>
        <w:t>85</w:t>
      </w:r>
      <w:r>
        <w:rPr>
          <w:sz w:val="28"/>
          <w:szCs w:val="28"/>
        </w:rPr>
        <w:t xml:space="preserve"> про </w:t>
      </w:r>
      <w:r w:rsidRPr="002C4F40">
        <w:rPr>
          <w:sz w:val="28"/>
          <w:szCs w:val="28"/>
        </w:rPr>
        <w:t xml:space="preserve">відмову у наданні допомоги для вирішення житлового питання </w:t>
      </w:r>
      <w:r w:rsidR="00A512D2">
        <w:rPr>
          <w:sz w:val="28"/>
          <w:szCs w:val="28"/>
        </w:rPr>
        <w:t>за зверненням № ЗВПО-12.04.2026-34686</w:t>
      </w:r>
      <w:r w:rsidR="00E759C5">
        <w:rPr>
          <w:sz w:val="28"/>
          <w:szCs w:val="28"/>
        </w:rPr>
        <w:t xml:space="preserve"> </w:t>
      </w:r>
      <w:r>
        <w:rPr>
          <w:sz w:val="28"/>
          <w:szCs w:val="28"/>
        </w:rPr>
        <w:t xml:space="preserve">на підставі </w:t>
      </w:r>
      <w:r w:rsidR="00364535">
        <w:rPr>
          <w:sz w:val="28"/>
          <w:szCs w:val="28"/>
        </w:rPr>
        <w:t>підпункту 3 пункту</w:t>
      </w:r>
      <w:r w:rsidR="00364535" w:rsidRPr="0057784A">
        <w:rPr>
          <w:sz w:val="28"/>
          <w:szCs w:val="28"/>
        </w:rPr>
        <w:t xml:space="preserve"> 5 та</w:t>
      </w:r>
      <w:r w:rsidR="00364535">
        <w:rPr>
          <w:sz w:val="28"/>
          <w:szCs w:val="28"/>
        </w:rPr>
        <w:t xml:space="preserve"> абзацу 7 пункту</w:t>
      </w:r>
      <w:r w:rsidR="00364535" w:rsidRPr="0057784A">
        <w:rPr>
          <w:sz w:val="28"/>
          <w:szCs w:val="28"/>
        </w:rPr>
        <w:t xml:space="preserve"> 10 </w:t>
      </w:r>
      <w:r w:rsidRPr="002C4F40">
        <w:rPr>
          <w:sz w:val="28"/>
          <w:szCs w:val="28"/>
        </w:rPr>
        <w:t>Порядку №</w:t>
      </w:r>
      <w:r>
        <w:rPr>
          <w:sz w:val="28"/>
          <w:szCs w:val="28"/>
        </w:rPr>
        <w:t xml:space="preserve"> 1176.</w:t>
      </w:r>
    </w:p>
    <w:p w:rsidR="00EB1694" w:rsidRDefault="00EB1694" w:rsidP="00EB1694">
      <w:pPr>
        <w:pStyle w:val="a8"/>
        <w:ind w:left="0" w:right="-6" w:firstLine="567"/>
        <w:jc w:val="both"/>
        <w:rPr>
          <w:sz w:val="28"/>
          <w:szCs w:val="28"/>
        </w:rPr>
      </w:pPr>
      <w:r>
        <w:rPr>
          <w:sz w:val="28"/>
          <w:szCs w:val="28"/>
        </w:rPr>
        <w:t xml:space="preserve">2. </w:t>
      </w:r>
      <w:r w:rsidR="00B1731E">
        <w:rPr>
          <w:sz w:val="28"/>
          <w:szCs w:val="28"/>
        </w:rPr>
        <w:t>К</w:t>
      </w:r>
      <w:r>
        <w:rPr>
          <w:sz w:val="28"/>
          <w:szCs w:val="28"/>
        </w:rPr>
        <w:t xml:space="preserve">опію цього </w:t>
      </w:r>
      <w:r w:rsidR="00B1731E">
        <w:rPr>
          <w:sz w:val="28"/>
          <w:szCs w:val="28"/>
        </w:rPr>
        <w:t>рішення завантажити до Реєстру пошкодженого та знищеного майна не пізніше ніж через п’ять робочи</w:t>
      </w:r>
      <w:r w:rsidR="009F70A5">
        <w:rPr>
          <w:sz w:val="28"/>
          <w:szCs w:val="28"/>
        </w:rPr>
        <w:t>х днів із дня його затвердження</w:t>
      </w:r>
      <w:r>
        <w:rPr>
          <w:sz w:val="28"/>
          <w:szCs w:val="28"/>
        </w:rPr>
        <w:t>.</w:t>
      </w:r>
    </w:p>
    <w:p w:rsidR="00F9425E" w:rsidRPr="007F17FE" w:rsidRDefault="00EB1694" w:rsidP="00F9425E">
      <w:pPr>
        <w:autoSpaceDE w:val="0"/>
        <w:autoSpaceDN w:val="0"/>
        <w:adjustRightInd w:val="0"/>
        <w:ind w:firstLine="567"/>
        <w:jc w:val="both"/>
        <w:rPr>
          <w:rFonts w:cs="Liberation Serif"/>
          <w:color w:val="1D1D1B"/>
          <w:sz w:val="28"/>
          <w:szCs w:val="28"/>
          <w:lang w:val="ru-RU" w:bidi="mr-IN"/>
        </w:rPr>
      </w:pPr>
      <w:r>
        <w:rPr>
          <w:sz w:val="28"/>
          <w:szCs w:val="28"/>
        </w:rPr>
        <w:t xml:space="preserve">3. </w:t>
      </w:r>
      <w:r w:rsidR="00F9425E">
        <w:rPr>
          <w:rFonts w:cs="Calibri"/>
          <w:color w:val="1D1D1B"/>
          <w:sz w:val="28"/>
          <w:szCs w:val="28"/>
          <w:lang w:bidi="mr-IN"/>
        </w:rPr>
        <w:t>Ц</w:t>
      </w:r>
      <w:r w:rsidR="00F9425E" w:rsidRPr="007F17FE">
        <w:rPr>
          <w:rFonts w:cs="Calibri"/>
          <w:color w:val="1D1D1B"/>
          <w:sz w:val="28"/>
          <w:szCs w:val="28"/>
          <w:lang w:bidi="mr-IN"/>
        </w:rPr>
        <w:t>е</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рішення</w:t>
      </w:r>
      <w:r w:rsidR="00F9425E">
        <w:rPr>
          <w:rFonts w:cs="Calibri"/>
          <w:color w:val="1D1D1B"/>
          <w:sz w:val="28"/>
          <w:szCs w:val="28"/>
          <w:lang w:bidi="mr-IN"/>
        </w:rPr>
        <w:t>,</w:t>
      </w:r>
      <w:r w:rsidR="00F9425E" w:rsidRPr="007F17FE">
        <w:rPr>
          <w:rFonts w:cs="Liberation Serif"/>
          <w:color w:val="1D1D1B"/>
          <w:sz w:val="28"/>
          <w:szCs w:val="28"/>
          <w:lang w:val="ru-RU" w:bidi="mr-IN"/>
        </w:rPr>
        <w:t xml:space="preserve"> </w:t>
      </w:r>
      <w:r w:rsidR="00F9425E">
        <w:rPr>
          <w:rFonts w:cs="Calibri"/>
          <w:color w:val="1D1D1B"/>
          <w:sz w:val="28"/>
          <w:szCs w:val="28"/>
          <w:lang w:bidi="mr-IN"/>
        </w:rPr>
        <w:t>в</w:t>
      </w:r>
      <w:r w:rsidR="00F9425E" w:rsidRPr="007F17FE">
        <w:rPr>
          <w:rFonts w:cs="Calibri"/>
          <w:color w:val="1D1D1B"/>
          <w:sz w:val="28"/>
          <w:szCs w:val="28"/>
          <w:lang w:bidi="mr-IN"/>
        </w:rPr>
        <w:t>ідповідно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до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Закону</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України</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Про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адміністративну</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процедуру</w:t>
      </w:r>
      <w:r w:rsidR="00F9425E">
        <w:rPr>
          <w:rFonts w:cs="Liberation Serif"/>
          <w:color w:val="1D1D1B"/>
          <w:sz w:val="28"/>
          <w:szCs w:val="28"/>
          <w:lang w:val="ru-RU" w:bidi="mr-IN"/>
        </w:rPr>
        <w:t xml:space="preserve">", </w:t>
      </w:r>
      <w:r w:rsidR="00F9425E" w:rsidRPr="007F17FE">
        <w:rPr>
          <w:rFonts w:cs="Calibri"/>
          <w:color w:val="1D1D1B"/>
          <w:sz w:val="28"/>
          <w:szCs w:val="28"/>
          <w:lang w:bidi="mr-IN"/>
        </w:rPr>
        <w:t>може</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бути</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оскаржено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до</w:t>
      </w:r>
      <w:r w:rsidR="00F9425E" w:rsidRPr="007F17FE">
        <w:rPr>
          <w:rFonts w:cs="Liberation Serif"/>
          <w:color w:val="1D1D1B"/>
          <w:sz w:val="28"/>
          <w:szCs w:val="28"/>
          <w:lang w:val="ru-RU" w:bidi="mr-IN"/>
        </w:rPr>
        <w:t xml:space="preserve"> </w:t>
      </w:r>
      <w:r w:rsidR="00F9425E">
        <w:rPr>
          <w:sz w:val="28"/>
          <w:szCs w:val="28"/>
        </w:rPr>
        <w:t xml:space="preserve">Волинського окружного </w:t>
      </w:r>
      <w:r w:rsidR="00F9425E" w:rsidRPr="007F17FE">
        <w:rPr>
          <w:rFonts w:cs="Calibri"/>
          <w:color w:val="1D1D1B"/>
          <w:sz w:val="28"/>
          <w:szCs w:val="28"/>
          <w:lang w:bidi="mr-IN"/>
        </w:rPr>
        <w:t>адміністративного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суду</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в</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порядку</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визначеному</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Кодексом</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адміністративного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судочинства</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України</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протягом</w:t>
      </w:r>
      <w:r w:rsidR="00F9425E" w:rsidRPr="007F17FE">
        <w:rPr>
          <w:rFonts w:cs="Liberation Serif"/>
          <w:color w:val="1D1D1B"/>
          <w:sz w:val="28"/>
          <w:szCs w:val="28"/>
          <w:lang w:val="ru-RU" w:bidi="mr-IN"/>
        </w:rPr>
        <w:t xml:space="preserve"> 6 </w:t>
      </w:r>
      <w:r w:rsidR="00F9425E" w:rsidRPr="007F17FE">
        <w:rPr>
          <w:rFonts w:cs="Calibri"/>
          <w:color w:val="1D1D1B"/>
          <w:sz w:val="28"/>
          <w:szCs w:val="28"/>
          <w:lang w:bidi="mr-IN"/>
        </w:rPr>
        <w:t>місяців</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з</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дня</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коли</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особа</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дізналася</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або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мала</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дізнатися</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про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порушення</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своїх</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прав</w:t>
      </w:r>
      <w:r w:rsidR="00F9425E" w:rsidRPr="007F17FE">
        <w:rPr>
          <w:rFonts w:cs="Liberation Serif"/>
          <w:color w:val="1D1D1B"/>
          <w:sz w:val="28"/>
          <w:szCs w:val="28"/>
          <w:lang w:val="ru-RU" w:bidi="mr-IN"/>
        </w:rPr>
        <w:t>.</w:t>
      </w:r>
    </w:p>
    <w:p w:rsidR="00EB1694" w:rsidRDefault="00EB1694" w:rsidP="00985B17">
      <w:pPr>
        <w:pStyle w:val="a8"/>
        <w:ind w:left="0" w:firstLine="567"/>
        <w:jc w:val="both"/>
        <w:rPr>
          <w:sz w:val="28"/>
          <w:szCs w:val="28"/>
        </w:rPr>
      </w:pPr>
      <w:r>
        <w:rPr>
          <w:sz w:val="28"/>
          <w:szCs w:val="28"/>
        </w:rPr>
        <w:t>4. Контроль за виконанням рішення покласти на першого заступника міського голови Ірину Чебелюк</w:t>
      </w:r>
      <w:r>
        <w:rPr>
          <w:sz w:val="28"/>
          <w:szCs w:val="28"/>
          <w:lang w:val="ru-RU"/>
        </w:rPr>
        <w:t xml:space="preserve"> </w:t>
      </w:r>
      <w:r>
        <w:rPr>
          <w:sz w:val="28"/>
          <w:szCs w:val="28"/>
        </w:rPr>
        <w:t>та постійну комісію міської ради з питань соціального захисту, охорони здоров’я, материнства та дитинства, освіти, науки, культури, мови.</w:t>
      </w:r>
    </w:p>
    <w:p w:rsidR="00E41E68" w:rsidRDefault="00E41E68" w:rsidP="00676BE7">
      <w:pPr>
        <w:jc w:val="both"/>
        <w:rPr>
          <w:sz w:val="28"/>
          <w:szCs w:val="28"/>
        </w:rPr>
      </w:pPr>
    </w:p>
    <w:p w:rsidR="00E41E68" w:rsidRDefault="00E41E68" w:rsidP="00676BE7">
      <w:pPr>
        <w:jc w:val="both"/>
        <w:rPr>
          <w:sz w:val="28"/>
          <w:szCs w:val="28"/>
        </w:rPr>
      </w:pPr>
    </w:p>
    <w:p w:rsidR="00E41E68" w:rsidRDefault="00E41E68" w:rsidP="00676BE7">
      <w:pPr>
        <w:jc w:val="both"/>
        <w:rPr>
          <w:sz w:val="28"/>
          <w:szCs w:val="28"/>
        </w:rPr>
      </w:pPr>
    </w:p>
    <w:p w:rsidR="00676BE7" w:rsidRPr="00676BE7" w:rsidRDefault="00E46D99" w:rsidP="00676BE7">
      <w:pPr>
        <w:jc w:val="both"/>
        <w:rPr>
          <w:sz w:val="28"/>
          <w:szCs w:val="28"/>
        </w:rPr>
      </w:pPr>
      <w:r>
        <w:rPr>
          <w:sz w:val="28"/>
          <w:szCs w:val="28"/>
        </w:rPr>
        <w:t xml:space="preserve">Секретар </w:t>
      </w:r>
      <w:r w:rsidR="00756891">
        <w:rPr>
          <w:sz w:val="28"/>
          <w:szCs w:val="28"/>
        </w:rPr>
        <w:t>міської ради</w:t>
      </w:r>
      <w:r w:rsidR="00756891">
        <w:rPr>
          <w:sz w:val="28"/>
          <w:szCs w:val="28"/>
        </w:rPr>
        <w:tab/>
      </w:r>
      <w:r w:rsidR="00756891">
        <w:rPr>
          <w:sz w:val="28"/>
          <w:szCs w:val="28"/>
        </w:rPr>
        <w:tab/>
      </w:r>
      <w:r w:rsidR="00756891">
        <w:rPr>
          <w:sz w:val="28"/>
          <w:szCs w:val="28"/>
        </w:rPr>
        <w:tab/>
      </w:r>
      <w:r w:rsidR="00756891">
        <w:rPr>
          <w:sz w:val="28"/>
          <w:szCs w:val="28"/>
        </w:rPr>
        <w:tab/>
      </w:r>
      <w:r w:rsidR="00756891">
        <w:rPr>
          <w:sz w:val="28"/>
          <w:szCs w:val="28"/>
        </w:rPr>
        <w:tab/>
      </w:r>
      <w:r w:rsidR="00E41E68">
        <w:rPr>
          <w:sz w:val="28"/>
          <w:szCs w:val="28"/>
        </w:rPr>
        <w:t xml:space="preserve">          </w:t>
      </w:r>
      <w:r w:rsidR="00756891">
        <w:rPr>
          <w:sz w:val="28"/>
          <w:szCs w:val="28"/>
        </w:rPr>
        <w:tab/>
      </w:r>
      <w:r>
        <w:rPr>
          <w:sz w:val="28"/>
          <w:szCs w:val="28"/>
        </w:rPr>
        <w:t>Катерина ШКЛЬОДА</w:t>
      </w:r>
    </w:p>
    <w:p w:rsidR="009F6E79" w:rsidRDefault="009F6E79" w:rsidP="006964D1">
      <w:pPr>
        <w:jc w:val="both"/>
        <w:rPr>
          <w:sz w:val="28"/>
          <w:szCs w:val="28"/>
        </w:rPr>
      </w:pPr>
    </w:p>
    <w:p w:rsidR="00E46D99" w:rsidRDefault="00E46D99" w:rsidP="006964D1">
      <w:pPr>
        <w:jc w:val="both"/>
        <w:rPr>
          <w:sz w:val="28"/>
          <w:szCs w:val="28"/>
        </w:rPr>
      </w:pPr>
    </w:p>
    <w:p w:rsidR="009F6E79" w:rsidRPr="006A6CCE" w:rsidRDefault="00DB4BAD" w:rsidP="003660DE">
      <w:pPr>
        <w:jc w:val="both"/>
        <w:rPr>
          <w:sz w:val="28"/>
          <w:szCs w:val="28"/>
        </w:rPr>
      </w:pPr>
      <w:r w:rsidRPr="00DB4BAD">
        <w:t>Майборода</w:t>
      </w:r>
      <w:r>
        <w:t xml:space="preserve"> 284 177</w:t>
      </w:r>
    </w:p>
    <w:p w:rsidR="009F6E79" w:rsidRPr="009F6E79" w:rsidRDefault="009F6E79" w:rsidP="006964D1">
      <w:pPr>
        <w:tabs>
          <w:tab w:val="left" w:pos="4305"/>
          <w:tab w:val="left" w:pos="7590"/>
        </w:tabs>
        <w:jc w:val="both"/>
      </w:pPr>
    </w:p>
    <w:sectPr w:rsidR="009F6E79" w:rsidRPr="009F6E79" w:rsidSect="006F6EE0">
      <w:headerReference w:type="default" r:id="rId10"/>
      <w:pgSz w:w="11906" w:h="16838"/>
      <w:pgMar w:top="567" w:right="707" w:bottom="1701" w:left="1701" w:header="45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31E" w:rsidRDefault="00B1731E" w:rsidP="006F6EE0">
      <w:r>
        <w:separator/>
      </w:r>
    </w:p>
  </w:endnote>
  <w:endnote w:type="continuationSeparator" w:id="0">
    <w:p w:rsidR="00B1731E" w:rsidRDefault="00B1731E" w:rsidP="006F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CC"/>
    <w:family w:val="swiss"/>
    <w:pitch w:val="variable"/>
    <w:sig w:usb0="8100AAF7" w:usb1="0000807B" w:usb2="00000008" w:usb3="00000000" w:csb0="000000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31E" w:rsidRDefault="00B1731E" w:rsidP="006F6EE0">
      <w:r>
        <w:separator/>
      </w:r>
    </w:p>
  </w:footnote>
  <w:footnote w:type="continuationSeparator" w:id="0">
    <w:p w:rsidR="00B1731E" w:rsidRDefault="00B1731E" w:rsidP="006F6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467537"/>
      <w:docPartObj>
        <w:docPartGallery w:val="Page Numbers (Top of Page)"/>
        <w:docPartUnique/>
      </w:docPartObj>
    </w:sdtPr>
    <w:sdtEndPr/>
    <w:sdtContent>
      <w:p w:rsidR="00B1731E" w:rsidRDefault="00D243A1">
        <w:pPr>
          <w:pStyle w:val="a9"/>
          <w:jc w:val="center"/>
        </w:pPr>
        <w:r>
          <w:fldChar w:fldCharType="begin"/>
        </w:r>
        <w:r w:rsidR="00B1731E">
          <w:instrText>PAGE   \* MERGEFORMAT</w:instrText>
        </w:r>
        <w:r>
          <w:fldChar w:fldCharType="separate"/>
        </w:r>
        <w:r w:rsidR="006960E3" w:rsidRPr="006960E3">
          <w:rPr>
            <w:noProof/>
            <w:lang w:val="ru-RU"/>
          </w:rPr>
          <w:t>2</w:t>
        </w:r>
        <w:r>
          <w:rPr>
            <w:noProof/>
            <w:lang w:val="ru-RU"/>
          </w:rPr>
          <w:fldChar w:fldCharType="end"/>
        </w:r>
      </w:p>
    </w:sdtContent>
  </w:sdt>
  <w:p w:rsidR="00B1731E" w:rsidRDefault="00B1731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9427D"/>
    <w:multiLevelType w:val="multilevel"/>
    <w:tmpl w:val="E5C45226"/>
    <w:lvl w:ilvl="0">
      <w:start w:val="1"/>
      <w:numFmt w:val="decimal"/>
      <w:lvlText w:val="%1"/>
      <w:lvlJc w:val="left"/>
      <w:pPr>
        <w:ind w:left="465" w:hanging="465"/>
      </w:pPr>
      <w:rPr>
        <w:rFonts w:hint="default"/>
      </w:rPr>
    </w:lvl>
    <w:lvl w:ilvl="1">
      <w:start w:val="1"/>
      <w:numFmt w:val="decimal"/>
      <w:lvlText w:val="%1.%2"/>
      <w:lvlJc w:val="left"/>
      <w:pPr>
        <w:ind w:left="607"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91B32A2"/>
    <w:multiLevelType w:val="hybridMultilevel"/>
    <w:tmpl w:val="E8A81884"/>
    <w:lvl w:ilvl="0" w:tplc="F11AF60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B3B5409"/>
    <w:multiLevelType w:val="multilevel"/>
    <w:tmpl w:val="26E8EBF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581"/>
    <w:rsid w:val="000035C2"/>
    <w:rsid w:val="00042660"/>
    <w:rsid w:val="00087A79"/>
    <w:rsid w:val="000E0ABE"/>
    <w:rsid w:val="000E1548"/>
    <w:rsid w:val="001101E8"/>
    <w:rsid w:val="00141BF3"/>
    <w:rsid w:val="0016695A"/>
    <w:rsid w:val="001934FF"/>
    <w:rsid w:val="001A06E9"/>
    <w:rsid w:val="001F605E"/>
    <w:rsid w:val="00225FE4"/>
    <w:rsid w:val="0024359A"/>
    <w:rsid w:val="00246774"/>
    <w:rsid w:val="00250878"/>
    <w:rsid w:val="00252A47"/>
    <w:rsid w:val="002752B1"/>
    <w:rsid w:val="002B1AEE"/>
    <w:rsid w:val="002B5F12"/>
    <w:rsid w:val="002C4F40"/>
    <w:rsid w:val="002D4CF3"/>
    <w:rsid w:val="002E1728"/>
    <w:rsid w:val="003165CC"/>
    <w:rsid w:val="00340FD7"/>
    <w:rsid w:val="003478E5"/>
    <w:rsid w:val="00364535"/>
    <w:rsid w:val="003660DE"/>
    <w:rsid w:val="003A28CF"/>
    <w:rsid w:val="00402428"/>
    <w:rsid w:val="00446E67"/>
    <w:rsid w:val="00477581"/>
    <w:rsid w:val="004C668B"/>
    <w:rsid w:val="004E000E"/>
    <w:rsid w:val="004E695F"/>
    <w:rsid w:val="00516E32"/>
    <w:rsid w:val="00565747"/>
    <w:rsid w:val="0057329D"/>
    <w:rsid w:val="005864C2"/>
    <w:rsid w:val="005A37DF"/>
    <w:rsid w:val="00652C32"/>
    <w:rsid w:val="006539D6"/>
    <w:rsid w:val="006626C3"/>
    <w:rsid w:val="00671F5C"/>
    <w:rsid w:val="00676BE7"/>
    <w:rsid w:val="006946CF"/>
    <w:rsid w:val="006960E3"/>
    <w:rsid w:val="006964D1"/>
    <w:rsid w:val="006B48EA"/>
    <w:rsid w:val="006D2E64"/>
    <w:rsid w:val="006D650B"/>
    <w:rsid w:val="006D755B"/>
    <w:rsid w:val="006E205C"/>
    <w:rsid w:val="006E6699"/>
    <w:rsid w:val="006F6EE0"/>
    <w:rsid w:val="00702431"/>
    <w:rsid w:val="00710844"/>
    <w:rsid w:val="007111B8"/>
    <w:rsid w:val="00756891"/>
    <w:rsid w:val="007A022C"/>
    <w:rsid w:val="00823358"/>
    <w:rsid w:val="008D2E9D"/>
    <w:rsid w:val="008F4055"/>
    <w:rsid w:val="00932D2B"/>
    <w:rsid w:val="00985B17"/>
    <w:rsid w:val="009B6869"/>
    <w:rsid w:val="009F6E79"/>
    <w:rsid w:val="009F70A5"/>
    <w:rsid w:val="00A04F62"/>
    <w:rsid w:val="00A512D2"/>
    <w:rsid w:val="00A95D71"/>
    <w:rsid w:val="00AE5B13"/>
    <w:rsid w:val="00B05A77"/>
    <w:rsid w:val="00B1731E"/>
    <w:rsid w:val="00B744A2"/>
    <w:rsid w:val="00B74EAD"/>
    <w:rsid w:val="00B82550"/>
    <w:rsid w:val="00B925A9"/>
    <w:rsid w:val="00BB6052"/>
    <w:rsid w:val="00C1166D"/>
    <w:rsid w:val="00C42B51"/>
    <w:rsid w:val="00D01B4A"/>
    <w:rsid w:val="00D243A1"/>
    <w:rsid w:val="00D54A3F"/>
    <w:rsid w:val="00D73410"/>
    <w:rsid w:val="00D77BBB"/>
    <w:rsid w:val="00DB4BAD"/>
    <w:rsid w:val="00DC4556"/>
    <w:rsid w:val="00DF5A56"/>
    <w:rsid w:val="00E06288"/>
    <w:rsid w:val="00E06901"/>
    <w:rsid w:val="00E06C06"/>
    <w:rsid w:val="00E31280"/>
    <w:rsid w:val="00E34877"/>
    <w:rsid w:val="00E41E68"/>
    <w:rsid w:val="00E46D99"/>
    <w:rsid w:val="00E75757"/>
    <w:rsid w:val="00E759C5"/>
    <w:rsid w:val="00E93078"/>
    <w:rsid w:val="00E974E5"/>
    <w:rsid w:val="00EB1694"/>
    <w:rsid w:val="00F04D6B"/>
    <w:rsid w:val="00F16639"/>
    <w:rsid w:val="00F53CB4"/>
    <w:rsid w:val="00F9425E"/>
    <w:rsid w:val="00FA26C2"/>
    <w:rsid w:val="00FB13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qFormat/>
    <w:rsid w:val="000D696A"/>
    <w:pPr>
      <w:keepNext/>
      <w:spacing w:before="240" w:after="60"/>
      <w:outlineLvl w:val="0"/>
    </w:pPr>
    <w:rPr>
      <w:rFonts w:ascii="Arial" w:hAnsi="Arial" w:cs="Arial"/>
      <w:b/>
      <w:bCs/>
      <w:kern w:val="2"/>
      <w:sz w:val="32"/>
      <w:szCs w:val="32"/>
    </w:rPr>
  </w:style>
  <w:style w:type="paragraph" w:customStyle="1" w:styleId="21">
    <w:name w:val="Заголовок 21"/>
    <w:basedOn w:val="a"/>
    <w:next w:val="a"/>
    <w:link w:val="2"/>
    <w:uiPriority w:val="9"/>
    <w:semiHidden/>
    <w:unhideWhenUsed/>
    <w:qFormat/>
    <w:rsid w:val="000D696A"/>
    <w:pPr>
      <w:keepNext/>
      <w:spacing w:before="240" w:after="60"/>
      <w:outlineLvl w:val="1"/>
    </w:pPr>
    <w:rPr>
      <w:rFonts w:ascii="Cambria" w:hAnsi="Cambria"/>
      <w:b/>
      <w:bCs/>
      <w:i/>
      <w:iCs/>
      <w:sz w:val="28"/>
      <w:szCs w:val="28"/>
    </w:rPr>
  </w:style>
  <w:style w:type="character" w:customStyle="1" w:styleId="1">
    <w:name w:val="Заголовок 1 Знак"/>
    <w:basedOn w:val="a0"/>
    <w:link w:val="11"/>
    <w:qFormat/>
    <w:rsid w:val="000D696A"/>
    <w:rPr>
      <w:rFonts w:ascii="Arial" w:eastAsia="Times New Roman" w:hAnsi="Arial" w:cs="Arial"/>
      <w:b/>
      <w:bCs/>
      <w:kern w:val="2"/>
      <w:sz w:val="32"/>
      <w:szCs w:val="32"/>
      <w:lang w:eastAsia="ru-RU"/>
    </w:rPr>
  </w:style>
  <w:style w:type="character" w:customStyle="1" w:styleId="2">
    <w:name w:val="Заголовок 2 Знак"/>
    <w:basedOn w:val="a0"/>
    <w:link w:val="21"/>
    <w:uiPriority w:val="9"/>
    <w:semiHidden/>
    <w:qFormat/>
    <w:rsid w:val="000D696A"/>
    <w:rPr>
      <w:rFonts w:ascii="Cambria" w:eastAsia="Times New Roman" w:hAnsi="Cambria" w:cs="Times New Roman"/>
      <w:b/>
      <w:bCs/>
      <w:i/>
      <w:iCs/>
      <w:sz w:val="28"/>
      <w:szCs w:val="28"/>
      <w:lang w:eastAsia="ru-RU"/>
    </w:rPr>
  </w:style>
  <w:style w:type="character" w:customStyle="1" w:styleId="110">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0">
    <w:name w:val="Заголовок 2 Знак1"/>
    <w:basedOn w:val="a0"/>
    <w:qFormat/>
    <w:rsid w:val="00C02F05"/>
    <w:rPr>
      <w:rFonts w:ascii="Arial" w:eastAsia="Times New Roman" w:hAnsi="Arial" w:cs="Arial"/>
      <w:b/>
      <w:bCs/>
      <w:i/>
      <w:iCs/>
      <w:sz w:val="28"/>
      <w:szCs w:val="28"/>
      <w:lang w:eastAsia="ru-RU"/>
    </w:rPr>
  </w:style>
  <w:style w:type="paragraph" w:customStyle="1" w:styleId="a3">
    <w:name w:val="Заголовок"/>
    <w:basedOn w:val="a"/>
    <w:next w:val="a4"/>
    <w:qFormat/>
    <w:rsid w:val="00F53CB4"/>
    <w:pPr>
      <w:keepNext/>
      <w:spacing w:before="240" w:after="120"/>
    </w:pPr>
    <w:rPr>
      <w:rFonts w:ascii="Liberation Sans" w:eastAsia="Microsoft YaHei" w:hAnsi="Liberation Sans" w:cs="Lucida Sans"/>
      <w:sz w:val="28"/>
      <w:szCs w:val="28"/>
    </w:rPr>
  </w:style>
  <w:style w:type="paragraph" w:styleId="a4">
    <w:name w:val="Body Text"/>
    <w:basedOn w:val="a"/>
    <w:rsid w:val="00C7405A"/>
    <w:pPr>
      <w:spacing w:after="140" w:line="276" w:lineRule="auto"/>
    </w:pPr>
  </w:style>
  <w:style w:type="paragraph" w:styleId="a5">
    <w:name w:val="List"/>
    <w:basedOn w:val="a4"/>
    <w:rsid w:val="00C7405A"/>
    <w:rPr>
      <w:rFonts w:cs="Lucida Sans"/>
    </w:rPr>
  </w:style>
  <w:style w:type="paragraph" w:customStyle="1" w:styleId="10">
    <w:name w:val="Название объекта1"/>
    <w:basedOn w:val="a"/>
    <w:qFormat/>
    <w:rsid w:val="00C7405A"/>
    <w:pPr>
      <w:suppressLineNumbers/>
      <w:spacing w:before="120" w:after="120"/>
    </w:pPr>
    <w:rPr>
      <w:rFonts w:cs="Lucida Sans"/>
      <w:i/>
      <w:iCs/>
    </w:rPr>
  </w:style>
  <w:style w:type="paragraph" w:customStyle="1" w:styleId="a6">
    <w:name w:val="Покажчик"/>
    <w:basedOn w:val="a"/>
    <w:qFormat/>
    <w:rsid w:val="00F53CB4"/>
    <w:pPr>
      <w:suppressLineNumbers/>
    </w:pPr>
    <w:rPr>
      <w:rFonts w:cs="Lucida Sans"/>
    </w:rPr>
  </w:style>
  <w:style w:type="paragraph" w:customStyle="1" w:styleId="user">
    <w:name w:val="Заголовок (user)"/>
    <w:basedOn w:val="a"/>
    <w:next w:val="a4"/>
    <w:qFormat/>
    <w:rsid w:val="00C7405A"/>
    <w:pPr>
      <w:keepNext/>
      <w:spacing w:before="240" w:after="120"/>
    </w:pPr>
    <w:rPr>
      <w:rFonts w:ascii="Liberation Sans" w:eastAsia="Microsoft YaHei" w:hAnsi="Liberation Sans" w:cs="Lucida Sans"/>
      <w:sz w:val="28"/>
      <w:szCs w:val="28"/>
    </w:rPr>
  </w:style>
  <w:style w:type="paragraph" w:customStyle="1" w:styleId="user0">
    <w:name w:val="Покажчик (user)"/>
    <w:basedOn w:val="a"/>
    <w:qFormat/>
    <w:rsid w:val="00C7405A"/>
    <w:pPr>
      <w:suppressLineNumbers/>
    </w:pPr>
    <w:rPr>
      <w:rFonts w:cs="Lucida Sans"/>
    </w:rPr>
  </w:style>
  <w:style w:type="numbering" w:customStyle="1" w:styleId="a7">
    <w:name w:val="Без маркерів"/>
    <w:uiPriority w:val="99"/>
    <w:semiHidden/>
    <w:unhideWhenUsed/>
    <w:qFormat/>
    <w:rsid w:val="00F53CB4"/>
  </w:style>
  <w:style w:type="paragraph" w:styleId="a8">
    <w:name w:val="List Paragraph"/>
    <w:basedOn w:val="a"/>
    <w:uiPriority w:val="34"/>
    <w:qFormat/>
    <w:rsid w:val="009F6E79"/>
    <w:pPr>
      <w:ind w:left="720"/>
      <w:contextualSpacing/>
    </w:pPr>
  </w:style>
  <w:style w:type="character" w:customStyle="1" w:styleId="rvts23">
    <w:name w:val="rvts23"/>
    <w:basedOn w:val="a0"/>
    <w:rsid w:val="00676BE7"/>
  </w:style>
  <w:style w:type="paragraph" w:styleId="a9">
    <w:name w:val="header"/>
    <w:basedOn w:val="a"/>
    <w:link w:val="aa"/>
    <w:uiPriority w:val="99"/>
    <w:unhideWhenUsed/>
    <w:rsid w:val="006F6EE0"/>
    <w:pPr>
      <w:tabs>
        <w:tab w:val="center" w:pos="4677"/>
        <w:tab w:val="right" w:pos="9355"/>
      </w:tabs>
    </w:pPr>
  </w:style>
  <w:style w:type="character" w:customStyle="1" w:styleId="aa">
    <w:name w:val="Верхній колонтитул Знак"/>
    <w:basedOn w:val="a0"/>
    <w:link w:val="a9"/>
    <w:uiPriority w:val="99"/>
    <w:rsid w:val="006F6EE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F6EE0"/>
    <w:pPr>
      <w:tabs>
        <w:tab w:val="center" w:pos="4677"/>
        <w:tab w:val="right" w:pos="9355"/>
      </w:tabs>
    </w:pPr>
  </w:style>
  <w:style w:type="character" w:customStyle="1" w:styleId="ac">
    <w:name w:val="Нижній колонтитул Знак"/>
    <w:basedOn w:val="a0"/>
    <w:link w:val="ab"/>
    <w:uiPriority w:val="99"/>
    <w:rsid w:val="006F6EE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340FD7"/>
    <w:rPr>
      <w:rFonts w:ascii="Tahoma" w:hAnsi="Tahoma" w:cs="Tahoma"/>
      <w:sz w:val="16"/>
      <w:szCs w:val="16"/>
    </w:rPr>
  </w:style>
  <w:style w:type="character" w:customStyle="1" w:styleId="ae">
    <w:name w:val="Текст у виносці Знак"/>
    <w:basedOn w:val="a0"/>
    <w:link w:val="ad"/>
    <w:uiPriority w:val="99"/>
    <w:semiHidden/>
    <w:rsid w:val="00340FD7"/>
    <w:rPr>
      <w:rFonts w:ascii="Tahoma" w:eastAsia="Times New Roman" w:hAnsi="Tahoma" w:cs="Tahoma"/>
      <w:sz w:val="16"/>
      <w:szCs w:val="16"/>
      <w:lang w:eastAsia="ru-RU"/>
    </w:rPr>
  </w:style>
  <w:style w:type="character" w:styleId="af">
    <w:name w:val="Placeholder Text"/>
    <w:basedOn w:val="a0"/>
    <w:uiPriority w:val="99"/>
    <w:semiHidden/>
    <w:rsid w:val="008F4055"/>
    <w:rPr>
      <w:color w:val="808080"/>
    </w:rPr>
  </w:style>
  <w:style w:type="character" w:styleId="af0">
    <w:name w:val="Hyperlink"/>
    <w:basedOn w:val="a0"/>
    <w:uiPriority w:val="99"/>
    <w:semiHidden/>
    <w:unhideWhenUsed/>
    <w:rsid w:val="00E757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qFormat/>
    <w:rsid w:val="000D696A"/>
    <w:pPr>
      <w:keepNext/>
      <w:spacing w:before="240" w:after="60"/>
      <w:outlineLvl w:val="0"/>
    </w:pPr>
    <w:rPr>
      <w:rFonts w:ascii="Arial" w:hAnsi="Arial" w:cs="Arial"/>
      <w:b/>
      <w:bCs/>
      <w:kern w:val="2"/>
      <w:sz w:val="32"/>
      <w:szCs w:val="32"/>
    </w:rPr>
  </w:style>
  <w:style w:type="paragraph" w:customStyle="1" w:styleId="21">
    <w:name w:val="Заголовок 21"/>
    <w:basedOn w:val="a"/>
    <w:next w:val="a"/>
    <w:link w:val="2"/>
    <w:uiPriority w:val="9"/>
    <w:semiHidden/>
    <w:unhideWhenUsed/>
    <w:qFormat/>
    <w:rsid w:val="000D696A"/>
    <w:pPr>
      <w:keepNext/>
      <w:spacing w:before="240" w:after="60"/>
      <w:outlineLvl w:val="1"/>
    </w:pPr>
    <w:rPr>
      <w:rFonts w:ascii="Cambria" w:hAnsi="Cambria"/>
      <w:b/>
      <w:bCs/>
      <w:i/>
      <w:iCs/>
      <w:sz w:val="28"/>
      <w:szCs w:val="28"/>
    </w:rPr>
  </w:style>
  <w:style w:type="character" w:customStyle="1" w:styleId="1">
    <w:name w:val="Заголовок 1 Знак"/>
    <w:basedOn w:val="a0"/>
    <w:link w:val="11"/>
    <w:qFormat/>
    <w:rsid w:val="000D696A"/>
    <w:rPr>
      <w:rFonts w:ascii="Arial" w:eastAsia="Times New Roman" w:hAnsi="Arial" w:cs="Arial"/>
      <w:b/>
      <w:bCs/>
      <w:kern w:val="2"/>
      <w:sz w:val="32"/>
      <w:szCs w:val="32"/>
      <w:lang w:eastAsia="ru-RU"/>
    </w:rPr>
  </w:style>
  <w:style w:type="character" w:customStyle="1" w:styleId="2">
    <w:name w:val="Заголовок 2 Знак"/>
    <w:basedOn w:val="a0"/>
    <w:link w:val="21"/>
    <w:uiPriority w:val="9"/>
    <w:semiHidden/>
    <w:qFormat/>
    <w:rsid w:val="000D696A"/>
    <w:rPr>
      <w:rFonts w:ascii="Cambria" w:eastAsia="Times New Roman" w:hAnsi="Cambria" w:cs="Times New Roman"/>
      <w:b/>
      <w:bCs/>
      <w:i/>
      <w:iCs/>
      <w:sz w:val="28"/>
      <w:szCs w:val="28"/>
      <w:lang w:eastAsia="ru-RU"/>
    </w:rPr>
  </w:style>
  <w:style w:type="character" w:customStyle="1" w:styleId="110">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0">
    <w:name w:val="Заголовок 2 Знак1"/>
    <w:basedOn w:val="a0"/>
    <w:qFormat/>
    <w:rsid w:val="00C02F05"/>
    <w:rPr>
      <w:rFonts w:ascii="Arial" w:eastAsia="Times New Roman" w:hAnsi="Arial" w:cs="Arial"/>
      <w:b/>
      <w:bCs/>
      <w:i/>
      <w:iCs/>
      <w:sz w:val="28"/>
      <w:szCs w:val="28"/>
      <w:lang w:eastAsia="ru-RU"/>
    </w:rPr>
  </w:style>
  <w:style w:type="paragraph" w:customStyle="1" w:styleId="a3">
    <w:name w:val="Заголовок"/>
    <w:basedOn w:val="a"/>
    <w:next w:val="a4"/>
    <w:qFormat/>
    <w:rsid w:val="00F53CB4"/>
    <w:pPr>
      <w:keepNext/>
      <w:spacing w:before="240" w:after="120"/>
    </w:pPr>
    <w:rPr>
      <w:rFonts w:ascii="Liberation Sans" w:eastAsia="Microsoft YaHei" w:hAnsi="Liberation Sans" w:cs="Lucida Sans"/>
      <w:sz w:val="28"/>
      <w:szCs w:val="28"/>
    </w:rPr>
  </w:style>
  <w:style w:type="paragraph" w:styleId="a4">
    <w:name w:val="Body Text"/>
    <w:basedOn w:val="a"/>
    <w:rsid w:val="00C7405A"/>
    <w:pPr>
      <w:spacing w:after="140" w:line="276" w:lineRule="auto"/>
    </w:pPr>
  </w:style>
  <w:style w:type="paragraph" w:styleId="a5">
    <w:name w:val="List"/>
    <w:basedOn w:val="a4"/>
    <w:rsid w:val="00C7405A"/>
    <w:rPr>
      <w:rFonts w:cs="Lucida Sans"/>
    </w:rPr>
  </w:style>
  <w:style w:type="paragraph" w:customStyle="1" w:styleId="10">
    <w:name w:val="Название объекта1"/>
    <w:basedOn w:val="a"/>
    <w:qFormat/>
    <w:rsid w:val="00C7405A"/>
    <w:pPr>
      <w:suppressLineNumbers/>
      <w:spacing w:before="120" w:after="120"/>
    </w:pPr>
    <w:rPr>
      <w:rFonts w:cs="Lucida Sans"/>
      <w:i/>
      <w:iCs/>
    </w:rPr>
  </w:style>
  <w:style w:type="paragraph" w:customStyle="1" w:styleId="a6">
    <w:name w:val="Покажчик"/>
    <w:basedOn w:val="a"/>
    <w:qFormat/>
    <w:rsid w:val="00F53CB4"/>
    <w:pPr>
      <w:suppressLineNumbers/>
    </w:pPr>
    <w:rPr>
      <w:rFonts w:cs="Lucida Sans"/>
    </w:rPr>
  </w:style>
  <w:style w:type="paragraph" w:customStyle="1" w:styleId="user">
    <w:name w:val="Заголовок (user)"/>
    <w:basedOn w:val="a"/>
    <w:next w:val="a4"/>
    <w:qFormat/>
    <w:rsid w:val="00C7405A"/>
    <w:pPr>
      <w:keepNext/>
      <w:spacing w:before="240" w:after="120"/>
    </w:pPr>
    <w:rPr>
      <w:rFonts w:ascii="Liberation Sans" w:eastAsia="Microsoft YaHei" w:hAnsi="Liberation Sans" w:cs="Lucida Sans"/>
      <w:sz w:val="28"/>
      <w:szCs w:val="28"/>
    </w:rPr>
  </w:style>
  <w:style w:type="paragraph" w:customStyle="1" w:styleId="user0">
    <w:name w:val="Покажчик (user)"/>
    <w:basedOn w:val="a"/>
    <w:qFormat/>
    <w:rsid w:val="00C7405A"/>
    <w:pPr>
      <w:suppressLineNumbers/>
    </w:pPr>
    <w:rPr>
      <w:rFonts w:cs="Lucida Sans"/>
    </w:rPr>
  </w:style>
  <w:style w:type="numbering" w:customStyle="1" w:styleId="a7">
    <w:name w:val="Без маркерів"/>
    <w:uiPriority w:val="99"/>
    <w:semiHidden/>
    <w:unhideWhenUsed/>
    <w:qFormat/>
    <w:rsid w:val="00F53CB4"/>
  </w:style>
  <w:style w:type="paragraph" w:styleId="a8">
    <w:name w:val="List Paragraph"/>
    <w:basedOn w:val="a"/>
    <w:uiPriority w:val="34"/>
    <w:qFormat/>
    <w:rsid w:val="009F6E79"/>
    <w:pPr>
      <w:ind w:left="720"/>
      <w:contextualSpacing/>
    </w:pPr>
  </w:style>
  <w:style w:type="character" w:customStyle="1" w:styleId="rvts23">
    <w:name w:val="rvts23"/>
    <w:basedOn w:val="a0"/>
    <w:rsid w:val="00676BE7"/>
  </w:style>
  <w:style w:type="paragraph" w:styleId="a9">
    <w:name w:val="header"/>
    <w:basedOn w:val="a"/>
    <w:link w:val="aa"/>
    <w:uiPriority w:val="99"/>
    <w:unhideWhenUsed/>
    <w:rsid w:val="006F6EE0"/>
    <w:pPr>
      <w:tabs>
        <w:tab w:val="center" w:pos="4677"/>
        <w:tab w:val="right" w:pos="9355"/>
      </w:tabs>
    </w:pPr>
  </w:style>
  <w:style w:type="character" w:customStyle="1" w:styleId="aa">
    <w:name w:val="Верхній колонтитул Знак"/>
    <w:basedOn w:val="a0"/>
    <w:link w:val="a9"/>
    <w:uiPriority w:val="99"/>
    <w:rsid w:val="006F6EE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F6EE0"/>
    <w:pPr>
      <w:tabs>
        <w:tab w:val="center" w:pos="4677"/>
        <w:tab w:val="right" w:pos="9355"/>
      </w:tabs>
    </w:pPr>
  </w:style>
  <w:style w:type="character" w:customStyle="1" w:styleId="ac">
    <w:name w:val="Нижній колонтитул Знак"/>
    <w:basedOn w:val="a0"/>
    <w:link w:val="ab"/>
    <w:uiPriority w:val="99"/>
    <w:rsid w:val="006F6EE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340FD7"/>
    <w:rPr>
      <w:rFonts w:ascii="Tahoma" w:hAnsi="Tahoma" w:cs="Tahoma"/>
      <w:sz w:val="16"/>
      <w:szCs w:val="16"/>
    </w:rPr>
  </w:style>
  <w:style w:type="character" w:customStyle="1" w:styleId="ae">
    <w:name w:val="Текст у виносці Знак"/>
    <w:basedOn w:val="a0"/>
    <w:link w:val="ad"/>
    <w:uiPriority w:val="99"/>
    <w:semiHidden/>
    <w:rsid w:val="00340FD7"/>
    <w:rPr>
      <w:rFonts w:ascii="Tahoma" w:eastAsia="Times New Roman" w:hAnsi="Tahoma" w:cs="Tahoma"/>
      <w:sz w:val="16"/>
      <w:szCs w:val="16"/>
      <w:lang w:eastAsia="ru-RU"/>
    </w:rPr>
  </w:style>
  <w:style w:type="character" w:styleId="af">
    <w:name w:val="Placeholder Text"/>
    <w:basedOn w:val="a0"/>
    <w:uiPriority w:val="99"/>
    <w:semiHidden/>
    <w:rsid w:val="008F4055"/>
    <w:rPr>
      <w:color w:val="808080"/>
    </w:rPr>
  </w:style>
  <w:style w:type="character" w:styleId="af0">
    <w:name w:val="Hyperlink"/>
    <w:basedOn w:val="a0"/>
    <w:uiPriority w:val="99"/>
    <w:semiHidden/>
    <w:unhideWhenUsed/>
    <w:rsid w:val="00E757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2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2587</Words>
  <Characters>1476</Characters>
  <Application>Microsoft Office Word</Application>
  <DocSecurity>0</DocSecurity>
  <Lines>12</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vpo2101</cp:lastModifiedBy>
  <cp:revision>2</cp:revision>
  <cp:lastPrinted>2026-05-19T09:15:00Z</cp:lastPrinted>
  <dcterms:created xsi:type="dcterms:W3CDTF">2026-05-22T06:46:00Z</dcterms:created>
  <dcterms:modified xsi:type="dcterms:W3CDTF">2026-05-22T06:46:00Z</dcterms:modified>
  <dc:language>uk-UA</dc:language>
</cp:coreProperties>
</file>