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E76E02">
      <w:pPr>
        <w:jc w:val="cente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4pt;height:59.05pt;visibility:visible;mso-wrap-distance-right:0" o:ole="">
            <v:imagedata r:id="rId8" o:title=""/>
          </v:shape>
          <o:OLEObject Type="Embed" ProgID="Paint.Picture" ShapeID="ole_rId2" DrawAspect="Content" ObjectID="_1840949499"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477581" w:rsidRDefault="00477581">
      <w:pPr>
        <w:jc w:val="center"/>
        <w:rPr>
          <w:b/>
          <w:bCs/>
          <w:sz w:val="40"/>
          <w:szCs w:val="40"/>
        </w:rPr>
      </w:pPr>
    </w:p>
    <w:p w:rsidR="00477581" w:rsidRPr="001934FF" w:rsidRDefault="00E06C06">
      <w:pPr>
        <w:tabs>
          <w:tab w:val="left" w:pos="4305"/>
          <w:tab w:val="left" w:pos="7590"/>
        </w:tabs>
        <w:jc w:val="center"/>
      </w:pPr>
      <w:r>
        <w:t>________________</w:t>
      </w:r>
      <w:r>
        <w:tab/>
        <w:t>м. Луцьк</w:t>
      </w:r>
      <w:r>
        <w:tab/>
        <w:t>№_____________</w:t>
      </w:r>
    </w:p>
    <w:p w:rsidR="009F6E79" w:rsidRPr="001934FF" w:rsidRDefault="009F6E79">
      <w:pPr>
        <w:tabs>
          <w:tab w:val="left" w:pos="4305"/>
          <w:tab w:val="left" w:pos="7590"/>
        </w:tabs>
        <w:jc w:val="center"/>
      </w:pPr>
    </w:p>
    <w:p w:rsidR="009F6E79" w:rsidRPr="009F6E79" w:rsidRDefault="00676BE7" w:rsidP="009F6E79">
      <w:pPr>
        <w:ind w:right="4818"/>
        <w:jc w:val="both"/>
        <w:rPr>
          <w:sz w:val="28"/>
          <w:szCs w:val="28"/>
        </w:rPr>
      </w:pPr>
      <w:r>
        <w:rPr>
          <w:sz w:val="28"/>
          <w:szCs w:val="28"/>
        </w:rPr>
        <w:t>Про затвердження ріше</w:t>
      </w:r>
      <w:r w:rsidR="001F605E">
        <w:rPr>
          <w:sz w:val="28"/>
          <w:szCs w:val="28"/>
        </w:rPr>
        <w:t>ння</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1F605E">
        <w:rPr>
          <w:sz w:val="28"/>
          <w:szCs w:val="28"/>
        </w:rPr>
        <w:t xml:space="preserve"> </w:t>
      </w:r>
      <w:r w:rsidR="00E759C5">
        <w:rPr>
          <w:sz w:val="28"/>
          <w:szCs w:val="28"/>
        </w:rPr>
        <w:t xml:space="preserve">від 21.05.2026 № 85 </w:t>
      </w:r>
      <w:r w:rsidR="001F605E">
        <w:rPr>
          <w:sz w:val="28"/>
          <w:szCs w:val="28"/>
        </w:rPr>
        <w:t xml:space="preserve">про відмову </w:t>
      </w:r>
      <w:r w:rsidR="00CA108A">
        <w:rPr>
          <w:sz w:val="28"/>
          <w:szCs w:val="28"/>
        </w:rPr>
        <w:t xml:space="preserve">за зверненням </w:t>
      </w:r>
      <w:r w:rsidR="00CA108A" w:rsidRPr="000B3CCB">
        <w:rPr>
          <w:sz w:val="28"/>
          <w:szCs w:val="28"/>
        </w:rPr>
        <w:t>№ ЗВПО-</w:t>
      </w:r>
      <w:r w:rsidR="00CA108A">
        <w:rPr>
          <w:sz w:val="28"/>
          <w:szCs w:val="28"/>
        </w:rPr>
        <w:t>16.04.2026-35047</w:t>
      </w:r>
      <w:r w:rsidR="00702431">
        <w:rPr>
          <w:sz w:val="28"/>
          <w:szCs w:val="28"/>
        </w:rPr>
        <w:t xml:space="preserve"> </w:t>
      </w:r>
      <w:r w:rsidR="00E06288" w:rsidRPr="002C4F40">
        <w:rPr>
          <w:sz w:val="28"/>
          <w:szCs w:val="28"/>
        </w:rPr>
        <w:t>у наданні допомоги для вирішення житлового питання</w:t>
      </w:r>
      <w:r w:rsidR="00E06288">
        <w:rPr>
          <w:sz w:val="28"/>
          <w:szCs w:val="28"/>
        </w:rPr>
        <w:t xml:space="preserve">  </w:t>
      </w:r>
    </w:p>
    <w:p w:rsidR="009F6E79" w:rsidRPr="00A833F7" w:rsidRDefault="009F6E79" w:rsidP="009F6E79">
      <w:pPr>
        <w:spacing w:line="360" w:lineRule="auto"/>
        <w:jc w:val="both"/>
        <w:rPr>
          <w:sz w:val="27"/>
          <w:szCs w:val="27"/>
        </w:rPr>
      </w:pPr>
    </w:p>
    <w:p w:rsidR="00830BE5" w:rsidRDefault="002B1AEE" w:rsidP="001E77C6">
      <w:pPr>
        <w:ind w:firstLine="426"/>
        <w:jc w:val="both"/>
        <w:rPr>
          <w:sz w:val="28"/>
          <w:szCs w:val="28"/>
        </w:rPr>
      </w:pPr>
      <w:r>
        <w:rPr>
          <w:sz w:val="28"/>
          <w:szCs w:val="28"/>
        </w:rPr>
        <w:t>Під час розгляду заяви про надання</w:t>
      </w:r>
      <w:r w:rsidRPr="006A6CCE">
        <w:rPr>
          <w:sz w:val="28"/>
          <w:szCs w:val="28"/>
        </w:rPr>
        <w:t xml:space="preserve"> </w:t>
      </w:r>
      <w:r>
        <w:rPr>
          <w:sz w:val="28"/>
          <w:szCs w:val="28"/>
        </w:rPr>
        <w:t xml:space="preserve">допомоги для вирішення житлового питання   громадянина </w:t>
      </w:r>
      <w:r w:rsidR="00CA108A">
        <w:rPr>
          <w:sz w:val="28"/>
          <w:szCs w:val="28"/>
        </w:rPr>
        <w:t xml:space="preserve">за зверненням </w:t>
      </w:r>
      <w:r w:rsidR="00830BE5" w:rsidRPr="000B3CCB">
        <w:rPr>
          <w:sz w:val="28"/>
          <w:szCs w:val="28"/>
        </w:rPr>
        <w:t>№ ЗВПО-</w:t>
      </w:r>
      <w:r w:rsidR="00830BE5">
        <w:rPr>
          <w:sz w:val="28"/>
          <w:szCs w:val="28"/>
        </w:rPr>
        <w:t>16.04.2026-35047</w:t>
      </w:r>
      <w:r w:rsidR="00830BE5" w:rsidRPr="000B3CCB">
        <w:rPr>
          <w:sz w:val="28"/>
          <w:szCs w:val="28"/>
        </w:rPr>
        <w:t xml:space="preserve"> </w:t>
      </w:r>
      <w:r w:rsidR="00830BE5">
        <w:rPr>
          <w:sz w:val="28"/>
          <w:szCs w:val="28"/>
        </w:rPr>
        <w:t xml:space="preserve"> </w:t>
      </w:r>
      <w:r>
        <w:rPr>
          <w:sz w:val="28"/>
          <w:szCs w:val="28"/>
        </w:rPr>
        <w:t>Комісією</w:t>
      </w:r>
      <w:r w:rsidRPr="006A6CCE">
        <w:rPr>
          <w:sz w:val="28"/>
          <w:szCs w:val="28"/>
        </w:rPr>
        <w:t xml:space="preserve">  з розгляду питань щодо надання </w:t>
      </w:r>
      <w:r>
        <w:rPr>
          <w:sz w:val="28"/>
          <w:szCs w:val="28"/>
        </w:rPr>
        <w:t>допомоги для вирішення житлового питання окремим категоріям внутрішньо переміщених осіб, що проживали на тимчасово ок</w:t>
      </w:r>
      <w:r w:rsidR="00830BE5">
        <w:rPr>
          <w:sz w:val="28"/>
          <w:szCs w:val="28"/>
        </w:rPr>
        <w:t>упованій території міської ради</w:t>
      </w:r>
      <w:r w:rsidR="009E4917">
        <w:rPr>
          <w:sz w:val="28"/>
          <w:szCs w:val="28"/>
        </w:rPr>
        <w:t xml:space="preserve"> (далі – Комісія)</w:t>
      </w:r>
      <w:r w:rsidR="00830BE5">
        <w:rPr>
          <w:sz w:val="28"/>
          <w:szCs w:val="28"/>
        </w:rPr>
        <w:t xml:space="preserve">, з’ясовано що заявнику згідно </w:t>
      </w:r>
      <w:r w:rsidR="00566285">
        <w:rPr>
          <w:sz w:val="28"/>
          <w:szCs w:val="28"/>
        </w:rPr>
        <w:t>Витягу з інформаційно-аналітичної системи</w:t>
      </w:r>
      <w:r w:rsidR="00566285" w:rsidRPr="008B56D3">
        <w:rPr>
          <w:sz w:val="28"/>
          <w:szCs w:val="28"/>
        </w:rPr>
        <w:t xml:space="preserve"> </w:t>
      </w:r>
      <w:r w:rsidR="00566285">
        <w:rPr>
          <w:sz w:val="28"/>
          <w:szCs w:val="28"/>
        </w:rPr>
        <w:t>«Облік відомостей про притягнення особи до кримінальної відповідальності та наявності судимості»</w:t>
      </w:r>
      <w:r w:rsidR="009E4917">
        <w:rPr>
          <w:sz w:val="28"/>
          <w:szCs w:val="28"/>
        </w:rPr>
        <w:t xml:space="preserve"> (</w:t>
      </w:r>
      <w:r w:rsidR="00873F88">
        <w:rPr>
          <w:sz w:val="28"/>
          <w:szCs w:val="28"/>
        </w:rPr>
        <w:t>______</w:t>
      </w:r>
      <w:r w:rsidR="009E4917">
        <w:rPr>
          <w:sz w:val="28"/>
          <w:szCs w:val="28"/>
        </w:rPr>
        <w:t xml:space="preserve">) </w:t>
      </w:r>
      <w:r w:rsidR="00566285">
        <w:rPr>
          <w:sz w:val="28"/>
          <w:szCs w:val="28"/>
        </w:rPr>
        <w:t xml:space="preserve"> повідомлено про підозру </w:t>
      </w:r>
      <w:r w:rsidR="00566285" w:rsidRPr="00295512">
        <w:rPr>
          <w:sz w:val="28"/>
          <w:szCs w:val="28"/>
        </w:rPr>
        <w:t>за статтями 436-2</w:t>
      </w:r>
      <w:r w:rsidR="00566285">
        <w:rPr>
          <w:sz w:val="28"/>
          <w:szCs w:val="28"/>
        </w:rPr>
        <w:t xml:space="preserve"> </w:t>
      </w:r>
      <w:r w:rsidR="00566285" w:rsidRPr="00295512">
        <w:rPr>
          <w:sz w:val="28"/>
          <w:szCs w:val="28"/>
        </w:rPr>
        <w:t>ч.3, 436-2</w:t>
      </w:r>
      <w:r w:rsidR="00566285">
        <w:rPr>
          <w:sz w:val="28"/>
          <w:szCs w:val="28"/>
        </w:rPr>
        <w:t xml:space="preserve"> </w:t>
      </w:r>
      <w:r w:rsidR="00566285" w:rsidRPr="00295512">
        <w:rPr>
          <w:sz w:val="28"/>
          <w:szCs w:val="28"/>
        </w:rPr>
        <w:t>ч.2 особливої частини ст. ХХ  КК України</w:t>
      </w:r>
      <w:r w:rsidR="00566285">
        <w:rPr>
          <w:sz w:val="28"/>
          <w:szCs w:val="28"/>
        </w:rPr>
        <w:t xml:space="preserve">. Згідно ухвали Луцького </w:t>
      </w:r>
      <w:proofErr w:type="spellStart"/>
      <w:r w:rsidR="00566285">
        <w:rPr>
          <w:sz w:val="28"/>
          <w:szCs w:val="28"/>
        </w:rPr>
        <w:t>міськрайонного</w:t>
      </w:r>
      <w:proofErr w:type="spellEnd"/>
      <w:r w:rsidR="00566285">
        <w:rPr>
          <w:sz w:val="28"/>
          <w:szCs w:val="28"/>
        </w:rPr>
        <w:t xml:space="preserve"> суду Волинської області від 23 червня 2025 року</w:t>
      </w:r>
      <w:r w:rsidR="009E4917">
        <w:rPr>
          <w:sz w:val="28"/>
          <w:szCs w:val="28"/>
        </w:rPr>
        <w:t xml:space="preserve"> (Справа </w:t>
      </w:r>
      <w:r w:rsidR="00873F88">
        <w:rPr>
          <w:sz w:val="28"/>
          <w:szCs w:val="28"/>
        </w:rPr>
        <w:t xml:space="preserve">______ </w:t>
      </w:r>
      <w:r w:rsidR="009E4917">
        <w:rPr>
          <w:sz w:val="28"/>
          <w:szCs w:val="28"/>
        </w:rPr>
        <w:t>Провадження</w:t>
      </w:r>
      <w:r w:rsidR="00873F88">
        <w:rPr>
          <w:sz w:val="28"/>
          <w:szCs w:val="28"/>
        </w:rPr>
        <w:t xml:space="preserve"> ______</w:t>
      </w:r>
      <w:r w:rsidR="009E4917">
        <w:rPr>
          <w:sz w:val="28"/>
          <w:szCs w:val="28"/>
        </w:rPr>
        <w:t xml:space="preserve">) </w:t>
      </w:r>
      <w:r w:rsidR="00566285">
        <w:rPr>
          <w:sz w:val="28"/>
          <w:szCs w:val="28"/>
        </w:rPr>
        <w:t xml:space="preserve">судове провадження  на  підставі  обвинувального акту в кримінальному провадженні, внесеному до Єдиного реєстру досудових розслідувань за № </w:t>
      </w:r>
      <w:r w:rsidR="005D39BC">
        <w:rPr>
          <w:sz w:val="28"/>
          <w:szCs w:val="28"/>
        </w:rPr>
        <w:t>_____</w:t>
      </w:r>
      <w:r w:rsidR="00566285">
        <w:rPr>
          <w:sz w:val="28"/>
          <w:szCs w:val="28"/>
        </w:rPr>
        <w:t xml:space="preserve"> від </w:t>
      </w:r>
      <w:r w:rsidR="005D39BC">
        <w:rPr>
          <w:sz w:val="28"/>
          <w:szCs w:val="28"/>
        </w:rPr>
        <w:t>_____</w:t>
      </w:r>
      <w:bookmarkStart w:id="0" w:name="_GoBack"/>
      <w:bookmarkEnd w:id="0"/>
      <w:r w:rsidR="00566285">
        <w:rPr>
          <w:sz w:val="28"/>
          <w:szCs w:val="28"/>
        </w:rPr>
        <w:t xml:space="preserve"> відносно </w:t>
      </w:r>
      <w:r w:rsidR="00CA108A">
        <w:rPr>
          <w:sz w:val="28"/>
          <w:szCs w:val="28"/>
        </w:rPr>
        <w:t>громадянина</w:t>
      </w:r>
      <w:r w:rsidR="00566285">
        <w:rPr>
          <w:sz w:val="28"/>
          <w:szCs w:val="28"/>
        </w:rPr>
        <w:t xml:space="preserve"> по обвинуваченню у вчиненні кримінальних правопорушень, передбачених ч.2 ст.436-2, ч. 3 ст. 436-2 КК України - зупинено до його звільнення з військової служби. Врахувавши зазначену інформацію та </w:t>
      </w:r>
      <w:r w:rsidR="00162623">
        <w:rPr>
          <w:sz w:val="28"/>
          <w:szCs w:val="28"/>
        </w:rPr>
        <w:t xml:space="preserve">згідно </w:t>
      </w:r>
      <w:r w:rsidR="00566285">
        <w:rPr>
          <w:sz w:val="28"/>
          <w:szCs w:val="28"/>
        </w:rPr>
        <w:t xml:space="preserve"> </w:t>
      </w:r>
      <w:r w:rsidR="000E1548">
        <w:rPr>
          <w:sz w:val="28"/>
          <w:szCs w:val="28"/>
        </w:rPr>
        <w:t xml:space="preserve">підпункту </w:t>
      </w:r>
      <w:r w:rsidR="00830BE5">
        <w:rPr>
          <w:sz w:val="28"/>
          <w:szCs w:val="28"/>
        </w:rPr>
        <w:t>2</w:t>
      </w:r>
      <w:r w:rsidR="000E1548">
        <w:rPr>
          <w:sz w:val="28"/>
          <w:szCs w:val="28"/>
        </w:rPr>
        <w:t xml:space="preserve"> пункту</w:t>
      </w:r>
      <w:r w:rsidR="000E1548" w:rsidRPr="0057784A">
        <w:rPr>
          <w:sz w:val="28"/>
          <w:szCs w:val="28"/>
        </w:rPr>
        <w:t xml:space="preserve"> 5 та</w:t>
      </w:r>
      <w:r w:rsidR="000E1548">
        <w:rPr>
          <w:sz w:val="28"/>
          <w:szCs w:val="28"/>
        </w:rPr>
        <w:t xml:space="preserve"> абзацу 7 пункту</w:t>
      </w:r>
      <w:r w:rsidR="000E1548" w:rsidRPr="0057784A">
        <w:rPr>
          <w:sz w:val="28"/>
          <w:szCs w:val="28"/>
        </w:rPr>
        <w:t xml:space="preserve"> 10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22.09.2025 № 1176</w:t>
      </w:r>
      <w:r w:rsidR="0024359A">
        <w:rPr>
          <w:sz w:val="28"/>
          <w:szCs w:val="28"/>
        </w:rPr>
        <w:t xml:space="preserve"> (далі – Порядок 1176) </w:t>
      </w:r>
      <w:r w:rsidR="000E1548">
        <w:rPr>
          <w:sz w:val="28"/>
          <w:szCs w:val="28"/>
        </w:rPr>
        <w:t xml:space="preserve"> </w:t>
      </w:r>
      <w:r w:rsidR="00566285">
        <w:rPr>
          <w:sz w:val="28"/>
          <w:szCs w:val="28"/>
        </w:rPr>
        <w:t xml:space="preserve">Комісія </w:t>
      </w:r>
      <w:r w:rsidR="001E77C6">
        <w:rPr>
          <w:sz w:val="28"/>
          <w:szCs w:val="28"/>
        </w:rPr>
        <w:t xml:space="preserve"> прийняла рішення </w:t>
      </w:r>
      <w:r w:rsidR="000E1548">
        <w:rPr>
          <w:sz w:val="28"/>
          <w:szCs w:val="28"/>
        </w:rPr>
        <w:t>ві</w:t>
      </w:r>
      <w:r w:rsidR="006626C3">
        <w:rPr>
          <w:sz w:val="28"/>
          <w:szCs w:val="28"/>
        </w:rPr>
        <w:t>дмови</w:t>
      </w:r>
      <w:r w:rsidR="001E77C6">
        <w:rPr>
          <w:sz w:val="28"/>
          <w:szCs w:val="28"/>
        </w:rPr>
        <w:t xml:space="preserve">ти </w:t>
      </w:r>
      <w:r w:rsidR="006626C3">
        <w:rPr>
          <w:sz w:val="28"/>
          <w:szCs w:val="28"/>
        </w:rPr>
        <w:t xml:space="preserve"> у наданні допомоги</w:t>
      </w:r>
      <w:r w:rsidR="000E1548" w:rsidRPr="0057784A">
        <w:rPr>
          <w:sz w:val="28"/>
          <w:szCs w:val="28"/>
        </w:rPr>
        <w:t xml:space="preserve"> </w:t>
      </w:r>
      <w:r w:rsidR="00CA108A">
        <w:rPr>
          <w:sz w:val="28"/>
          <w:szCs w:val="28"/>
        </w:rPr>
        <w:t xml:space="preserve">за зверненням </w:t>
      </w:r>
      <w:r w:rsidR="00CA108A" w:rsidRPr="000B3CCB">
        <w:rPr>
          <w:sz w:val="28"/>
          <w:szCs w:val="28"/>
        </w:rPr>
        <w:t>№ ЗВПО-</w:t>
      </w:r>
      <w:r w:rsidR="00CA108A">
        <w:rPr>
          <w:sz w:val="28"/>
          <w:szCs w:val="28"/>
        </w:rPr>
        <w:t>16.04.2026-35047.</w:t>
      </w:r>
    </w:p>
    <w:p w:rsidR="00EB1694" w:rsidRDefault="002B1AEE" w:rsidP="00EB1694">
      <w:pPr>
        <w:ind w:firstLine="567"/>
        <w:jc w:val="both"/>
        <w:rPr>
          <w:sz w:val="28"/>
          <w:szCs w:val="28"/>
        </w:rPr>
      </w:pPr>
      <w:r>
        <w:rPr>
          <w:sz w:val="28"/>
          <w:szCs w:val="28"/>
        </w:rPr>
        <w:lastRenderedPageBreak/>
        <w:t xml:space="preserve"> </w:t>
      </w:r>
      <w:r w:rsidR="00EB1694">
        <w:rPr>
          <w:rStyle w:val="rvts23"/>
          <w:sz w:val="28"/>
          <w:szCs w:val="28"/>
        </w:rPr>
        <w:t xml:space="preserve">Враховуючи зазначене та </w:t>
      </w:r>
      <w:r w:rsidR="00EB1694">
        <w:rPr>
          <w:sz w:val="28"/>
          <w:szCs w:val="28"/>
        </w:rPr>
        <w:t>відповідно до</w:t>
      </w:r>
      <w:r w:rsidR="00EB1694" w:rsidRPr="006A6CCE">
        <w:rPr>
          <w:sz w:val="28"/>
          <w:szCs w:val="28"/>
        </w:rPr>
        <w:t xml:space="preserve"> </w:t>
      </w:r>
      <w:r w:rsidR="00EB1694">
        <w:rPr>
          <w:sz w:val="28"/>
          <w:szCs w:val="28"/>
        </w:rPr>
        <w:t xml:space="preserve">статей 26, 59 </w:t>
      </w:r>
      <w:r w:rsidR="00EB1694" w:rsidRPr="006A6CCE">
        <w:rPr>
          <w:sz w:val="28"/>
          <w:szCs w:val="28"/>
        </w:rPr>
        <w:t xml:space="preserve"> Закону України «Про місцеве самоврядування в Україні»</w:t>
      </w:r>
      <w:r w:rsidR="00EB1694">
        <w:rPr>
          <w:sz w:val="28"/>
          <w:szCs w:val="28"/>
        </w:rPr>
        <w:t xml:space="preserve">, статей 2, 67, 75-78 Закону України «Про адміністративну процедуру», постанови Кабінету Міністрів України від 22.09.2025 № 1176 </w:t>
      </w:r>
      <w:r w:rsidR="00EB1694" w:rsidRPr="00676BE7">
        <w:rPr>
          <w:sz w:val="28"/>
          <w:szCs w:val="28"/>
        </w:rPr>
        <w:t>«</w:t>
      </w:r>
      <w:r w:rsidR="00EB1694"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24359A">
        <w:rPr>
          <w:rStyle w:val="rvts23"/>
          <w:sz w:val="28"/>
          <w:szCs w:val="28"/>
        </w:rPr>
        <w:t>,</w:t>
      </w:r>
      <w:r w:rsidR="00EB1694" w:rsidRPr="006A6CCE">
        <w:rPr>
          <w:sz w:val="28"/>
          <w:szCs w:val="28"/>
        </w:rPr>
        <w:t xml:space="preserve">рішення Луцької міської ради від </w:t>
      </w:r>
      <w:r w:rsidR="00EB1694">
        <w:rPr>
          <w:sz w:val="28"/>
          <w:szCs w:val="28"/>
        </w:rPr>
        <w:t>22.12.2025</w:t>
      </w:r>
      <w:r w:rsidR="00EB1694" w:rsidRPr="006A6CCE">
        <w:rPr>
          <w:sz w:val="28"/>
          <w:szCs w:val="28"/>
        </w:rPr>
        <w:t xml:space="preserve"> № </w:t>
      </w:r>
      <w:r w:rsidR="00EB1694">
        <w:rPr>
          <w:sz w:val="28"/>
          <w:szCs w:val="28"/>
        </w:rPr>
        <w:t>86/99</w:t>
      </w:r>
      <w:r w:rsidR="00EB1694" w:rsidRPr="006A6CCE">
        <w:rPr>
          <w:sz w:val="28"/>
          <w:szCs w:val="28"/>
        </w:rPr>
        <w:t xml:space="preserve"> «Про комісію  з розгляду питань щодо надання </w:t>
      </w:r>
      <w:r w:rsidR="00EB1694">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 а  також протоколу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w:t>
      </w:r>
      <w:r w:rsidR="00EB1694">
        <w:rPr>
          <w:sz w:val="28"/>
          <w:szCs w:val="28"/>
        </w:rPr>
        <w:softHyphen/>
      </w:r>
      <w:r w:rsidR="00EB1694">
        <w:rPr>
          <w:sz w:val="28"/>
          <w:szCs w:val="28"/>
        </w:rPr>
        <w:softHyphen/>
      </w:r>
      <w:r w:rsidR="00EB1694">
        <w:rPr>
          <w:sz w:val="28"/>
          <w:szCs w:val="28"/>
        </w:rPr>
        <w:softHyphen/>
      </w:r>
      <w:r w:rsidR="00EB1694">
        <w:rPr>
          <w:sz w:val="28"/>
          <w:szCs w:val="28"/>
        </w:rPr>
        <w:softHyphen/>
      </w:r>
      <w:r w:rsidR="00EB1694">
        <w:rPr>
          <w:sz w:val="28"/>
          <w:szCs w:val="28"/>
        </w:rPr>
        <w:softHyphen/>
      </w:r>
      <w:r w:rsidR="00EB1694">
        <w:rPr>
          <w:sz w:val="28"/>
          <w:szCs w:val="28"/>
        </w:rPr>
        <w:softHyphen/>
      </w:r>
      <w:r w:rsidR="00E759C5">
        <w:t xml:space="preserve"> </w:t>
      </w:r>
      <w:r w:rsidR="00E759C5" w:rsidRPr="00E759C5">
        <w:rPr>
          <w:sz w:val="28"/>
          <w:szCs w:val="28"/>
        </w:rPr>
        <w:t>21.05.2026</w:t>
      </w:r>
      <w:r w:rsidR="00E759C5">
        <w:t xml:space="preserve"> </w:t>
      </w:r>
      <w:r w:rsidR="00EB1694">
        <w:t xml:space="preserve"> </w:t>
      </w:r>
      <w:r w:rsidR="00EB1694" w:rsidRPr="00E759C5">
        <w:rPr>
          <w:sz w:val="28"/>
          <w:szCs w:val="28"/>
        </w:rPr>
        <w:t xml:space="preserve">№ </w:t>
      </w:r>
      <w:r w:rsidR="00E759C5">
        <w:rPr>
          <w:sz w:val="28"/>
          <w:szCs w:val="28"/>
        </w:rPr>
        <w:t xml:space="preserve"> 6</w:t>
      </w:r>
      <w:r w:rsidR="00EB1694">
        <w:rPr>
          <w:sz w:val="28"/>
          <w:szCs w:val="28"/>
        </w:rPr>
        <w:t xml:space="preserve">, міська рада </w:t>
      </w:r>
    </w:p>
    <w:p w:rsidR="002B1AEE" w:rsidRDefault="002B1AEE" w:rsidP="009F6E79">
      <w:pPr>
        <w:ind w:firstLine="567"/>
        <w:jc w:val="both"/>
        <w:rPr>
          <w:sz w:val="28"/>
          <w:szCs w:val="28"/>
        </w:rPr>
      </w:pPr>
    </w:p>
    <w:p w:rsidR="00EB1694" w:rsidRDefault="00EB1694" w:rsidP="00EB1694">
      <w:pPr>
        <w:jc w:val="both"/>
        <w:rPr>
          <w:sz w:val="28"/>
          <w:szCs w:val="28"/>
        </w:rPr>
      </w:pPr>
      <w:r>
        <w:rPr>
          <w:sz w:val="28"/>
          <w:szCs w:val="28"/>
        </w:rPr>
        <w:t>ВИРІШИЛА:</w:t>
      </w:r>
    </w:p>
    <w:p w:rsidR="00EB1694" w:rsidRDefault="00EB1694" w:rsidP="00EB1694">
      <w:pPr>
        <w:jc w:val="both"/>
        <w:rPr>
          <w:sz w:val="28"/>
          <w:szCs w:val="28"/>
        </w:rPr>
      </w:pPr>
    </w:p>
    <w:p w:rsidR="00EB1694" w:rsidRDefault="00EB1694" w:rsidP="00EB1694">
      <w:pPr>
        <w:pStyle w:val="a8"/>
        <w:ind w:left="0" w:right="-6" w:firstLine="567"/>
        <w:jc w:val="both"/>
        <w:rPr>
          <w:sz w:val="28"/>
          <w:szCs w:val="28"/>
        </w:rPr>
      </w:pPr>
      <w:r w:rsidRPr="00B74EAD">
        <w:rPr>
          <w:sz w:val="28"/>
          <w:szCs w:val="28"/>
        </w:rPr>
        <w:t xml:space="preserve">1.Затвердити рішення комісії з розгляду питань щодо надання допомоги для вирішення житлового питання окремим </w:t>
      </w:r>
      <w:r w:rsidRPr="00E31280">
        <w:rPr>
          <w:sz w:val="28"/>
          <w:szCs w:val="28"/>
        </w:rPr>
        <w:t xml:space="preserve">категоріям внутрішньо переміщених осіб, що проживали на </w:t>
      </w:r>
      <w:r>
        <w:rPr>
          <w:sz w:val="28"/>
          <w:szCs w:val="28"/>
        </w:rPr>
        <w:t>тимчасово окупованій території</w:t>
      </w:r>
      <w:r w:rsidRPr="006E6699">
        <w:rPr>
          <w:sz w:val="28"/>
          <w:szCs w:val="28"/>
        </w:rPr>
        <w:t>,</w:t>
      </w:r>
      <w:r w:rsidR="00E759C5">
        <w:rPr>
          <w:sz w:val="28"/>
          <w:szCs w:val="28"/>
        </w:rPr>
        <w:t xml:space="preserve"> від 21.05.2026 </w:t>
      </w:r>
      <w:r>
        <w:rPr>
          <w:sz w:val="28"/>
          <w:szCs w:val="28"/>
        </w:rPr>
        <w:t xml:space="preserve"> № </w:t>
      </w:r>
      <w:r w:rsidR="00E759C5">
        <w:rPr>
          <w:sz w:val="28"/>
          <w:szCs w:val="28"/>
        </w:rPr>
        <w:t>85</w:t>
      </w:r>
      <w:r>
        <w:rPr>
          <w:sz w:val="28"/>
          <w:szCs w:val="28"/>
        </w:rPr>
        <w:t xml:space="preserve"> про </w:t>
      </w:r>
      <w:r w:rsidRPr="002C4F40">
        <w:rPr>
          <w:sz w:val="28"/>
          <w:szCs w:val="28"/>
        </w:rPr>
        <w:t xml:space="preserve">відмову у наданні допомоги для вирішення житлового питання </w:t>
      </w:r>
      <w:r w:rsidR="00CA108A">
        <w:rPr>
          <w:sz w:val="28"/>
          <w:szCs w:val="28"/>
        </w:rPr>
        <w:t xml:space="preserve">за зверненням  </w:t>
      </w:r>
      <w:r w:rsidR="00E759C5">
        <w:rPr>
          <w:sz w:val="28"/>
          <w:szCs w:val="28"/>
        </w:rPr>
        <w:t>№ ЗВПО-</w:t>
      </w:r>
      <w:r w:rsidR="001E77C6">
        <w:rPr>
          <w:sz w:val="28"/>
          <w:szCs w:val="28"/>
        </w:rPr>
        <w:t>16.04.2026-35047</w:t>
      </w:r>
      <w:r w:rsidR="00CA108A">
        <w:rPr>
          <w:sz w:val="28"/>
          <w:szCs w:val="28"/>
        </w:rPr>
        <w:t xml:space="preserve">, </w:t>
      </w:r>
      <w:r>
        <w:rPr>
          <w:sz w:val="28"/>
          <w:szCs w:val="28"/>
        </w:rPr>
        <w:t xml:space="preserve">на підставі </w:t>
      </w:r>
      <w:r w:rsidR="00364535">
        <w:rPr>
          <w:sz w:val="28"/>
          <w:szCs w:val="28"/>
        </w:rPr>
        <w:t xml:space="preserve">підпункту </w:t>
      </w:r>
      <w:r w:rsidR="001E77C6">
        <w:rPr>
          <w:sz w:val="28"/>
          <w:szCs w:val="28"/>
        </w:rPr>
        <w:t>2</w:t>
      </w:r>
      <w:r w:rsidR="00364535">
        <w:rPr>
          <w:sz w:val="28"/>
          <w:szCs w:val="28"/>
        </w:rPr>
        <w:t xml:space="preserve"> пункту</w:t>
      </w:r>
      <w:r w:rsidR="00364535" w:rsidRPr="0057784A">
        <w:rPr>
          <w:sz w:val="28"/>
          <w:szCs w:val="28"/>
        </w:rPr>
        <w:t xml:space="preserve"> 5 та</w:t>
      </w:r>
      <w:r w:rsidR="00364535">
        <w:rPr>
          <w:sz w:val="28"/>
          <w:szCs w:val="28"/>
        </w:rPr>
        <w:t xml:space="preserve"> абзацу 7 пункту</w:t>
      </w:r>
      <w:r w:rsidR="00364535" w:rsidRPr="0057784A">
        <w:rPr>
          <w:sz w:val="28"/>
          <w:szCs w:val="28"/>
        </w:rPr>
        <w:t xml:space="preserve"> 10 </w:t>
      </w:r>
      <w:r w:rsidRPr="002C4F40">
        <w:rPr>
          <w:sz w:val="28"/>
          <w:szCs w:val="28"/>
        </w:rPr>
        <w:t>Порядку №</w:t>
      </w:r>
      <w:r>
        <w:rPr>
          <w:sz w:val="28"/>
          <w:szCs w:val="28"/>
        </w:rPr>
        <w:t xml:space="preserve"> 1176.</w:t>
      </w:r>
    </w:p>
    <w:p w:rsidR="00EB1694" w:rsidRDefault="00EB1694" w:rsidP="00EB1694">
      <w:pPr>
        <w:pStyle w:val="a8"/>
        <w:ind w:left="0" w:right="-6" w:firstLine="567"/>
        <w:jc w:val="both"/>
        <w:rPr>
          <w:sz w:val="28"/>
          <w:szCs w:val="28"/>
        </w:rPr>
      </w:pPr>
      <w:r>
        <w:rPr>
          <w:sz w:val="28"/>
          <w:szCs w:val="28"/>
        </w:rPr>
        <w:t xml:space="preserve">2. </w:t>
      </w:r>
      <w:r w:rsidR="00B1731E">
        <w:rPr>
          <w:sz w:val="28"/>
          <w:szCs w:val="28"/>
        </w:rPr>
        <w:t>К</w:t>
      </w:r>
      <w:r>
        <w:rPr>
          <w:sz w:val="28"/>
          <w:szCs w:val="28"/>
        </w:rPr>
        <w:t xml:space="preserve">опію цього </w:t>
      </w:r>
      <w:r w:rsidR="00B1731E">
        <w:rPr>
          <w:sz w:val="28"/>
          <w:szCs w:val="28"/>
        </w:rPr>
        <w:t>рішення завантажити до Реєстру пошкодженого та знищеного майна не пізніше ніж через п’ять робочи</w:t>
      </w:r>
      <w:r w:rsidR="009F70A5">
        <w:rPr>
          <w:sz w:val="28"/>
          <w:szCs w:val="28"/>
        </w:rPr>
        <w:t>х днів із дня його затвердження</w:t>
      </w:r>
      <w:r>
        <w:rPr>
          <w:sz w:val="28"/>
          <w:szCs w:val="28"/>
        </w:rPr>
        <w:t>.</w:t>
      </w:r>
    </w:p>
    <w:p w:rsidR="00F9425E" w:rsidRPr="007F17FE" w:rsidRDefault="00EB1694" w:rsidP="00F9425E">
      <w:pPr>
        <w:autoSpaceDE w:val="0"/>
        <w:autoSpaceDN w:val="0"/>
        <w:adjustRightInd w:val="0"/>
        <w:ind w:firstLine="567"/>
        <w:jc w:val="both"/>
        <w:rPr>
          <w:rFonts w:cs="Liberation Serif"/>
          <w:color w:val="1D1D1B"/>
          <w:sz w:val="28"/>
          <w:szCs w:val="28"/>
          <w:lang w:val="ru-RU" w:bidi="mr-IN"/>
        </w:rPr>
      </w:pPr>
      <w:r>
        <w:rPr>
          <w:sz w:val="28"/>
          <w:szCs w:val="28"/>
        </w:rPr>
        <w:t xml:space="preserve">3. </w:t>
      </w:r>
      <w:r w:rsidR="00F9425E">
        <w:rPr>
          <w:rFonts w:cs="Calibri"/>
          <w:color w:val="1D1D1B"/>
          <w:sz w:val="28"/>
          <w:szCs w:val="28"/>
          <w:lang w:bidi="mr-IN"/>
        </w:rPr>
        <w:t>Ц</w:t>
      </w:r>
      <w:r w:rsidR="00F9425E" w:rsidRPr="007F17FE">
        <w:rPr>
          <w:rFonts w:cs="Calibri"/>
          <w:color w:val="1D1D1B"/>
          <w:sz w:val="28"/>
          <w:szCs w:val="28"/>
          <w:lang w:bidi="mr-IN"/>
        </w:rPr>
        <w:t>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рішення</w:t>
      </w:r>
      <w:r w:rsidR="00F9425E">
        <w:rPr>
          <w:rFonts w:cs="Calibri"/>
          <w:color w:val="1D1D1B"/>
          <w:sz w:val="28"/>
          <w:szCs w:val="28"/>
          <w:lang w:bidi="mr-IN"/>
        </w:rPr>
        <w:t>,</w:t>
      </w:r>
      <w:r w:rsidR="00F9425E" w:rsidRPr="007F17FE">
        <w:rPr>
          <w:rFonts w:cs="Liberation Serif"/>
          <w:color w:val="1D1D1B"/>
          <w:sz w:val="28"/>
          <w:szCs w:val="28"/>
          <w:lang w:val="ru-RU" w:bidi="mr-IN"/>
        </w:rPr>
        <w:t xml:space="preserve"> </w:t>
      </w:r>
      <w:r w:rsidR="00F9425E">
        <w:rPr>
          <w:rFonts w:cs="Calibri"/>
          <w:color w:val="1D1D1B"/>
          <w:sz w:val="28"/>
          <w:szCs w:val="28"/>
          <w:lang w:bidi="mr-IN"/>
        </w:rPr>
        <w:t>в</w:t>
      </w:r>
      <w:r w:rsidR="00F9425E" w:rsidRPr="007F17FE">
        <w:rPr>
          <w:rFonts w:cs="Calibri"/>
          <w:color w:val="1D1D1B"/>
          <w:sz w:val="28"/>
          <w:szCs w:val="28"/>
          <w:lang w:bidi="mr-IN"/>
        </w:rPr>
        <w:t>ідповідно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Закону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процедуру</w:t>
      </w:r>
      <w:r w:rsidR="00F9425E">
        <w:rPr>
          <w:rFonts w:cs="Liberation Serif"/>
          <w:color w:val="1D1D1B"/>
          <w:sz w:val="28"/>
          <w:szCs w:val="28"/>
          <w:lang w:val="ru-RU" w:bidi="mr-IN"/>
        </w:rPr>
        <w:t xml:space="preserve">", </w:t>
      </w:r>
      <w:r w:rsidR="00F9425E" w:rsidRPr="007F17FE">
        <w:rPr>
          <w:rFonts w:cs="Calibri"/>
          <w:color w:val="1D1D1B"/>
          <w:sz w:val="28"/>
          <w:szCs w:val="28"/>
          <w:lang w:bidi="mr-IN"/>
        </w:rPr>
        <w:t>може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бути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оскаржено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Pr>
          <w:sz w:val="28"/>
          <w:szCs w:val="28"/>
        </w:rPr>
        <w:t xml:space="preserve">Волинського окружного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порядку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визначеному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Кодексом</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судочинства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протягом</w:t>
      </w:r>
      <w:r w:rsidR="00F9425E" w:rsidRPr="007F17FE">
        <w:rPr>
          <w:rFonts w:cs="Liberation Serif"/>
          <w:color w:val="1D1D1B"/>
          <w:sz w:val="28"/>
          <w:szCs w:val="28"/>
          <w:lang w:val="ru-RU" w:bidi="mr-IN"/>
        </w:rPr>
        <w:t xml:space="preserve"> 6 </w:t>
      </w:r>
      <w:r w:rsidR="00F9425E" w:rsidRPr="007F17FE">
        <w:rPr>
          <w:rFonts w:cs="Calibri"/>
          <w:color w:val="1D1D1B"/>
          <w:sz w:val="28"/>
          <w:szCs w:val="28"/>
          <w:lang w:bidi="mr-IN"/>
        </w:rPr>
        <w:t>місяців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коли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особа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дізналася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або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мала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дізнатися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порушення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своїх</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прав</w:t>
      </w:r>
      <w:r w:rsidR="00F9425E" w:rsidRPr="007F17FE">
        <w:rPr>
          <w:rFonts w:cs="Liberation Serif"/>
          <w:color w:val="1D1D1B"/>
          <w:sz w:val="28"/>
          <w:szCs w:val="28"/>
          <w:lang w:val="ru-RU" w:bidi="mr-IN"/>
        </w:rPr>
        <w:t>.</w:t>
      </w:r>
    </w:p>
    <w:p w:rsidR="00EB1694" w:rsidRDefault="00EB1694" w:rsidP="00985B17">
      <w:pPr>
        <w:pStyle w:val="a8"/>
        <w:ind w:left="0" w:firstLine="567"/>
        <w:jc w:val="both"/>
        <w:rPr>
          <w:sz w:val="28"/>
          <w:szCs w:val="28"/>
        </w:rPr>
      </w:pPr>
      <w:r>
        <w:rPr>
          <w:sz w:val="28"/>
          <w:szCs w:val="28"/>
        </w:rPr>
        <w:t xml:space="preserve">4. Контроль за виконанням рішення покласти на першого заступника міського голови Ірину </w:t>
      </w:r>
      <w:proofErr w:type="spellStart"/>
      <w:r>
        <w:rPr>
          <w:sz w:val="28"/>
          <w:szCs w:val="28"/>
        </w:rPr>
        <w:t>Чебелюк</w:t>
      </w:r>
      <w:proofErr w:type="spellEnd"/>
      <w:r>
        <w:rPr>
          <w:sz w:val="28"/>
          <w:szCs w:val="28"/>
          <w:lang w:val="ru-RU"/>
        </w:rPr>
        <w:t xml:space="preserve"> </w:t>
      </w:r>
      <w:r>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rsidR="00E41E68" w:rsidRDefault="00E41E68" w:rsidP="00676BE7">
      <w:pPr>
        <w:jc w:val="both"/>
        <w:rPr>
          <w:sz w:val="28"/>
          <w:szCs w:val="28"/>
        </w:rPr>
      </w:pPr>
    </w:p>
    <w:p w:rsidR="00E41E68" w:rsidRDefault="00E41E68" w:rsidP="00676BE7">
      <w:pPr>
        <w:jc w:val="both"/>
        <w:rPr>
          <w:sz w:val="28"/>
          <w:szCs w:val="28"/>
        </w:rPr>
      </w:pPr>
    </w:p>
    <w:p w:rsidR="00E41E68" w:rsidRDefault="00E41E68" w:rsidP="00676BE7">
      <w:pPr>
        <w:jc w:val="both"/>
        <w:rPr>
          <w:sz w:val="28"/>
          <w:szCs w:val="28"/>
        </w:rPr>
      </w:pPr>
    </w:p>
    <w:p w:rsidR="00676BE7" w:rsidRPr="00676BE7" w:rsidRDefault="00E46D99" w:rsidP="00676BE7">
      <w:pPr>
        <w:jc w:val="both"/>
        <w:rPr>
          <w:sz w:val="28"/>
          <w:szCs w:val="28"/>
        </w:rPr>
      </w:pPr>
      <w:r>
        <w:rPr>
          <w:sz w:val="28"/>
          <w:szCs w:val="28"/>
        </w:rPr>
        <w:t xml:space="preserve">Секретар </w:t>
      </w:r>
      <w:r w:rsidR="00756891">
        <w:rPr>
          <w:sz w:val="28"/>
          <w:szCs w:val="28"/>
        </w:rPr>
        <w:t>міської ради</w:t>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sidR="00E41E68">
        <w:rPr>
          <w:sz w:val="28"/>
          <w:szCs w:val="28"/>
        </w:rPr>
        <w:t xml:space="preserve">          </w:t>
      </w:r>
      <w:r w:rsidR="00756891">
        <w:rPr>
          <w:sz w:val="28"/>
          <w:szCs w:val="28"/>
        </w:rPr>
        <w:tab/>
      </w:r>
      <w:r>
        <w:rPr>
          <w:sz w:val="28"/>
          <w:szCs w:val="28"/>
        </w:rPr>
        <w:t>Катерина ШКЛЬОДА</w:t>
      </w:r>
    </w:p>
    <w:p w:rsidR="00E46D99" w:rsidRDefault="00E46D99" w:rsidP="006964D1">
      <w:pPr>
        <w:jc w:val="both"/>
        <w:rPr>
          <w:sz w:val="28"/>
          <w:szCs w:val="28"/>
        </w:rPr>
      </w:pPr>
    </w:p>
    <w:p w:rsidR="009F6E79" w:rsidRPr="006A6CCE" w:rsidRDefault="00DB4BAD" w:rsidP="003660DE">
      <w:pPr>
        <w:jc w:val="both"/>
        <w:rPr>
          <w:sz w:val="28"/>
          <w:szCs w:val="28"/>
        </w:rPr>
      </w:pPr>
      <w:r w:rsidRPr="00DB4BAD">
        <w:t>Майборода</w:t>
      </w:r>
      <w:r>
        <w:t xml:space="preserve"> 284 177</w:t>
      </w:r>
    </w:p>
    <w:p w:rsidR="009F6E79" w:rsidRPr="009F6E79" w:rsidRDefault="009F6E79" w:rsidP="006964D1">
      <w:pPr>
        <w:tabs>
          <w:tab w:val="left" w:pos="4305"/>
          <w:tab w:val="left" w:pos="7590"/>
        </w:tabs>
        <w:jc w:val="both"/>
      </w:pPr>
    </w:p>
    <w:sectPr w:rsidR="009F6E79" w:rsidRPr="009F6E79"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1E" w:rsidRDefault="00B1731E" w:rsidP="006F6EE0">
      <w:r>
        <w:separator/>
      </w:r>
    </w:p>
  </w:endnote>
  <w:endnote w:type="continuationSeparator" w:id="0">
    <w:p w:rsidR="00B1731E" w:rsidRDefault="00B1731E"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1E" w:rsidRDefault="00B1731E" w:rsidP="006F6EE0">
      <w:r>
        <w:separator/>
      </w:r>
    </w:p>
  </w:footnote>
  <w:footnote w:type="continuationSeparator" w:id="0">
    <w:p w:rsidR="00B1731E" w:rsidRDefault="00B1731E"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B1731E" w:rsidRDefault="00D243A1">
        <w:pPr>
          <w:pStyle w:val="a9"/>
          <w:jc w:val="center"/>
        </w:pPr>
        <w:r>
          <w:fldChar w:fldCharType="begin"/>
        </w:r>
        <w:r w:rsidR="00B1731E">
          <w:instrText>PAGE   \* MERGEFORMAT</w:instrText>
        </w:r>
        <w:r>
          <w:fldChar w:fldCharType="separate"/>
        </w:r>
        <w:r w:rsidR="005D39BC" w:rsidRPr="005D39BC">
          <w:rPr>
            <w:noProof/>
            <w:lang w:val="ru-RU"/>
          </w:rPr>
          <w:t>2</w:t>
        </w:r>
        <w:r>
          <w:rPr>
            <w:noProof/>
            <w:lang w:val="ru-RU"/>
          </w:rPr>
          <w:fldChar w:fldCharType="end"/>
        </w:r>
      </w:p>
    </w:sdtContent>
  </w:sdt>
  <w:p w:rsidR="00B1731E" w:rsidRDefault="00B1731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035C2"/>
    <w:rsid w:val="00042660"/>
    <w:rsid w:val="00087A79"/>
    <w:rsid w:val="000E0ABE"/>
    <w:rsid w:val="000E1548"/>
    <w:rsid w:val="001101E8"/>
    <w:rsid w:val="00141BF3"/>
    <w:rsid w:val="00162623"/>
    <w:rsid w:val="0016695A"/>
    <w:rsid w:val="001934FF"/>
    <w:rsid w:val="001A06E9"/>
    <w:rsid w:val="001E77C6"/>
    <w:rsid w:val="001F605E"/>
    <w:rsid w:val="00225FE4"/>
    <w:rsid w:val="0024359A"/>
    <w:rsid w:val="00246774"/>
    <w:rsid w:val="00250878"/>
    <w:rsid w:val="00252A47"/>
    <w:rsid w:val="002752B1"/>
    <w:rsid w:val="002B1AEE"/>
    <w:rsid w:val="002B5F12"/>
    <w:rsid w:val="002C4F40"/>
    <w:rsid w:val="002D4CF3"/>
    <w:rsid w:val="002E1728"/>
    <w:rsid w:val="003165CC"/>
    <w:rsid w:val="00340FD7"/>
    <w:rsid w:val="003478E5"/>
    <w:rsid w:val="00364535"/>
    <w:rsid w:val="003660DE"/>
    <w:rsid w:val="003A28CF"/>
    <w:rsid w:val="00402428"/>
    <w:rsid w:val="00446E67"/>
    <w:rsid w:val="00477581"/>
    <w:rsid w:val="004C668B"/>
    <w:rsid w:val="004E000E"/>
    <w:rsid w:val="004E695F"/>
    <w:rsid w:val="00516E32"/>
    <w:rsid w:val="00565747"/>
    <w:rsid w:val="00566285"/>
    <w:rsid w:val="0057329D"/>
    <w:rsid w:val="005864C2"/>
    <w:rsid w:val="005A37DF"/>
    <w:rsid w:val="005D39BC"/>
    <w:rsid w:val="00652C32"/>
    <w:rsid w:val="006539D6"/>
    <w:rsid w:val="006626C3"/>
    <w:rsid w:val="00671F5C"/>
    <w:rsid w:val="00676BE7"/>
    <w:rsid w:val="006946CF"/>
    <w:rsid w:val="006964D1"/>
    <w:rsid w:val="006B48EA"/>
    <w:rsid w:val="006D2E64"/>
    <w:rsid w:val="006D650B"/>
    <w:rsid w:val="006D755B"/>
    <w:rsid w:val="006E205C"/>
    <w:rsid w:val="006E6699"/>
    <w:rsid w:val="006F6EE0"/>
    <w:rsid w:val="00702431"/>
    <w:rsid w:val="00710844"/>
    <w:rsid w:val="007111B8"/>
    <w:rsid w:val="00756891"/>
    <w:rsid w:val="007A022C"/>
    <w:rsid w:val="00823358"/>
    <w:rsid w:val="00830BE5"/>
    <w:rsid w:val="00873F88"/>
    <w:rsid w:val="008D2E9D"/>
    <w:rsid w:val="008F4055"/>
    <w:rsid w:val="00932D2B"/>
    <w:rsid w:val="00985B17"/>
    <w:rsid w:val="009B6869"/>
    <w:rsid w:val="009E4917"/>
    <w:rsid w:val="009F6E79"/>
    <w:rsid w:val="009F70A5"/>
    <w:rsid w:val="00A04F62"/>
    <w:rsid w:val="00A95D71"/>
    <w:rsid w:val="00AE5B13"/>
    <w:rsid w:val="00B05A77"/>
    <w:rsid w:val="00B1731E"/>
    <w:rsid w:val="00B744A2"/>
    <w:rsid w:val="00B74EAD"/>
    <w:rsid w:val="00B82550"/>
    <w:rsid w:val="00B925A9"/>
    <w:rsid w:val="00BB6052"/>
    <w:rsid w:val="00C1166D"/>
    <w:rsid w:val="00C42B51"/>
    <w:rsid w:val="00CA108A"/>
    <w:rsid w:val="00D01B4A"/>
    <w:rsid w:val="00D243A1"/>
    <w:rsid w:val="00D54A3F"/>
    <w:rsid w:val="00D73410"/>
    <w:rsid w:val="00D77BBB"/>
    <w:rsid w:val="00DB4BAD"/>
    <w:rsid w:val="00DC4556"/>
    <w:rsid w:val="00DF5A56"/>
    <w:rsid w:val="00E06288"/>
    <w:rsid w:val="00E06901"/>
    <w:rsid w:val="00E06C06"/>
    <w:rsid w:val="00E31280"/>
    <w:rsid w:val="00E34877"/>
    <w:rsid w:val="00E41E68"/>
    <w:rsid w:val="00E46D99"/>
    <w:rsid w:val="00E75757"/>
    <w:rsid w:val="00E759C5"/>
    <w:rsid w:val="00E76E02"/>
    <w:rsid w:val="00E93078"/>
    <w:rsid w:val="00E974E5"/>
    <w:rsid w:val="00EB1694"/>
    <w:rsid w:val="00F04D6B"/>
    <w:rsid w:val="00F16639"/>
    <w:rsid w:val="00F53CB4"/>
    <w:rsid w:val="00F9425E"/>
    <w:rsid w:val="00FA26C2"/>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2670</Words>
  <Characters>1522</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vpo2101</cp:lastModifiedBy>
  <cp:revision>3</cp:revision>
  <cp:lastPrinted>2026-05-21T13:48:00Z</cp:lastPrinted>
  <dcterms:created xsi:type="dcterms:W3CDTF">2026-05-22T06:39:00Z</dcterms:created>
  <dcterms:modified xsi:type="dcterms:W3CDTF">2026-05-22T07:05:00Z</dcterms:modified>
  <dc:language>uk-UA</dc:language>
</cp:coreProperties>
</file>