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bookmarkStart w:id="0" w:name="_Hlk219453749"/>
      <w:r>
        <w:rPr/>
        <mc:AlternateContent>
          <mc:Choice Requires="wps">
            <w:drawing>
              <wp:anchor behindDoc="0" distT="0" distB="0" distL="0" distR="0" simplePos="0" locked="0" layoutInCell="0" allowOverlap="1" relativeHeight="2" wp14:anchorId="49B96C58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635" t="0" r="0" b="0"/>
                <wp:wrapNone/>
                <wp:docPr id="1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style="position:absolute;margin-left:0.05pt;margin-top:0.05pt;width:50.15pt;height:50.15pt;mso-wrap-style:none;v-text-anchor:middle" wp14:anchorId="49B96C58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mc:AlternateContent>
          <mc:Choice Requires="wps">
            <w:drawing>
              <wp:anchor behindDoc="0" distT="0" distB="0" distL="0" distR="0" simplePos="0" locked="0" layoutInCell="0" allowOverlap="1" relativeHeight="3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8175" cy="638175"/>
                <wp:effectExtent l="635" t="0" r="0" b="0"/>
                <wp:wrapNone/>
                <wp:docPr id="2" name="_x005F_x0000_tole_rId2" hidden="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7560" cy="637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_x005F_x0000_tole_rId2" path="m0,0l-2147483645,0l-2147483645,-2147483646l0,-2147483646xe" stroked="f" style="position:absolute;margin-left:0.05pt;margin-top:0.05pt;width:50.15pt;height:50.1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7pt;height:59.25pt;mso-wrap-distance-right:0pt" filled="f" o:ole="">
            <v:imagedata r:id="rId3" o:title=""/>
          </v:shape>
          <o:OLEObject Type="Embed" ProgID="PBrush" ShapeID="ole_rId2" DrawAspect="Content" ObjectID="_78124281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20"/>
          <w:szCs w:val="20"/>
        </w:rPr>
      </w:pPr>
      <w:r>
        <w:rPr>
          <w:color w:val="FF0000"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 xml:space="preserve">                                      м. </w:t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  <w:bookmarkEnd w:id="0"/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right="364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Про звернення </w:t>
      </w:r>
      <w:r>
        <w:rPr>
          <w:sz w:val="28"/>
          <w:szCs w:val="28"/>
        </w:rPr>
        <w:t xml:space="preserve">до </w:t>
      </w:r>
      <w:r>
        <w:rPr>
          <w:sz w:val="28"/>
          <w:szCs w:val="28"/>
          <w:lang w:val="uk-UA"/>
        </w:rPr>
        <w:t>Президента України,</w:t>
      </w:r>
    </w:p>
    <w:p>
      <w:pPr>
        <w:pStyle w:val="Normal"/>
        <w:widowControl w:val="false"/>
        <w:ind w:right="364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Верховної Ради України </w:t>
      </w:r>
      <w:r>
        <w:rPr>
          <w:sz w:val="28"/>
          <w:szCs w:val="28"/>
          <w:lang w:val="uk-UA"/>
        </w:rPr>
        <w:t>та</w:t>
      </w:r>
    </w:p>
    <w:p>
      <w:pPr>
        <w:pStyle w:val="Normal"/>
        <w:widowControl w:val="false"/>
        <w:ind w:right="364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Кабінету Міністрів України </w:t>
      </w:r>
    </w:p>
    <w:p>
      <w:pPr>
        <w:pStyle w:val="Normal"/>
        <w:widowControl w:val="false"/>
        <w:ind w:right="364" w:hanging="0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щодо відновлення державного </w:t>
      </w:r>
    </w:p>
    <w:p>
      <w:pPr>
        <w:pStyle w:val="Normal"/>
        <w:widowControl w:val="false"/>
        <w:tabs>
          <w:tab w:val="clear" w:pos="708"/>
          <w:tab w:val="left" w:pos="6615" w:leader="none"/>
        </w:tabs>
        <w:ind w:right="364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архітектурно-будівельного контролю</w:t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6615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Керуючись ст. 26, 59 Закону України «Про місцеве самоврядування в Україні», ст. 19, 20 Закону України «Про статус депутатів місцевих рад», з</w:t>
      </w:r>
      <w:r>
        <w:rPr>
          <w:sz w:val="28"/>
          <w:szCs w:val="28"/>
          <w:shd w:fill="FFFFFF" w:val="clear"/>
          <w:lang w:val="uk-UA"/>
        </w:rPr>
        <w:t xml:space="preserve"> метою недопущення самочинного будівництва та забезпечення дотримання законодавства у сфері будівництва на території Луцької міської територіальної громади, міська рада</w:t>
      </w:r>
    </w:p>
    <w:p>
      <w:pPr>
        <w:pStyle w:val="Normal"/>
        <w:ind w:firstLine="567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right="364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right="364" w:hang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567"/>
        <w:jc w:val="both"/>
        <w:rPr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1.</w:t>
        <w:tab/>
        <w:t xml:space="preserve">Звернутись </w:t>
      </w:r>
      <w:r>
        <w:rPr>
          <w:color w:val="000000"/>
          <w:sz w:val="28"/>
          <w:szCs w:val="28"/>
        </w:rPr>
        <w:t xml:space="preserve">до </w:t>
      </w:r>
      <w:r>
        <w:rPr>
          <w:color w:val="000000"/>
          <w:sz w:val="28"/>
          <w:szCs w:val="28"/>
          <w:lang w:val="uk-UA"/>
        </w:rPr>
        <w:t xml:space="preserve">Президента України, Верховної Ради України </w:t>
      </w:r>
      <w:r>
        <w:rPr>
          <w:color w:val="000000"/>
          <w:sz w:val="28"/>
          <w:szCs w:val="28"/>
          <w:lang w:val="uk-UA"/>
        </w:rPr>
        <w:t xml:space="preserve">та </w:t>
      </w:r>
      <w:r>
        <w:rPr>
          <w:color w:val="000000"/>
          <w:sz w:val="28"/>
          <w:szCs w:val="28"/>
          <w:lang w:val="uk-UA"/>
        </w:rPr>
        <w:t xml:space="preserve">Кабінету Міністрів України щодо відновлення державного архітектурно-будівельного контролю (звернення додається). 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color w:val="000000"/>
          <w:sz w:val="28"/>
          <w:szCs w:val="28"/>
          <w:lang w:val="uk-UA"/>
        </w:rPr>
        <w:t>2.</w:t>
        <w:tab/>
        <w:t xml:space="preserve">Контроль за виконанням рішення покласти на постійну комісію міської ради з питань генерального планування, будівництва, архітектури та благоустрою, житлово-комунального господарства, екології, транспорту та енергоощадності та </w:t>
      </w:r>
      <w:r>
        <w:rPr>
          <w:color w:val="000000"/>
          <w:sz w:val="28"/>
          <w:szCs w:val="28"/>
          <w:lang w:val="uk-UA"/>
        </w:rPr>
        <w:t>п</w:t>
      </w:r>
      <w:r>
        <w:rPr>
          <w:color w:val="000000"/>
          <w:sz w:val="28"/>
          <w:szCs w:val="28"/>
          <w:lang w:val="uk-UA"/>
        </w:rPr>
        <w:t xml:space="preserve">остійну комісію міської ради з питань </w:t>
      </w:r>
      <w:r>
        <w:rPr>
          <w:b w:val="false"/>
          <w:i w:val="false"/>
          <w:caps w:val="false"/>
          <w:smallCaps w:val="false"/>
          <w:color w:val="222222"/>
          <w:spacing w:val="0"/>
          <w:sz w:val="28"/>
          <w:szCs w:val="28"/>
          <w:lang w:val="uk-UA"/>
        </w:rPr>
        <w:t xml:space="preserve">планування соціально-економічного розвитку, бюджету та фінансів, </w:t>
      </w:r>
      <w:r>
        <w:rPr>
          <w:color w:val="000000"/>
          <w:sz w:val="28"/>
          <w:szCs w:val="28"/>
          <w:lang w:val="uk-UA"/>
        </w:rPr>
        <w:t>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Normal"/>
        <w:tabs>
          <w:tab w:val="clear" w:pos="708"/>
          <w:tab w:val="left" w:pos="0" w:leader="none"/>
          <w:tab w:val="left" w:pos="993" w:leader="none"/>
        </w:tabs>
        <w:ind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ind w:firstLine="567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</w:r>
    </w:p>
    <w:p>
      <w:pPr>
        <w:pStyle w:val="Normal"/>
        <w:ind w:firstLine="567"/>
        <w:jc w:val="both"/>
        <w:rPr>
          <w:sz w:val="28"/>
          <w:szCs w:val="28"/>
          <w:lang w:val="uk-UA" w:eastAsia="ar-SA"/>
        </w:rPr>
      </w:pPr>
      <w:r>
        <w:rPr>
          <w:sz w:val="28"/>
          <w:szCs w:val="28"/>
          <w:lang w:val="uk-UA" w:eastAsia="ar-SA"/>
        </w:rPr>
      </w:r>
    </w:p>
    <w:p>
      <w:pPr>
        <w:pStyle w:val="Normal"/>
        <w:tabs>
          <w:tab w:val="clear" w:pos="708"/>
          <w:tab w:val="left" w:pos="1080" w:leader="none"/>
        </w:tabs>
        <w:ind w:right="-81" w:hanging="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Секретар міської ради                                                       Катерина ШКЛЬОДА</w:t>
      </w:r>
    </w:p>
    <w:p>
      <w:pPr>
        <w:pStyle w:val="Normal"/>
        <w:tabs>
          <w:tab w:val="clear" w:pos="708"/>
          <w:tab w:val="left" w:pos="1080" w:leader="none"/>
        </w:tabs>
        <w:ind w:right="-81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1080" w:leader="none"/>
        </w:tabs>
        <w:ind w:right="-81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/>
      </w:pPr>
      <w:r>
        <w:rPr/>
        <w:t>Троць 741 111</w:t>
      </w:r>
    </w:p>
    <w:p>
      <w:pPr>
        <w:pStyle w:val="Normal"/>
        <w:ind w:right="4677" w:hanging="0"/>
        <w:jc w:val="both"/>
        <w:rPr>
          <w:sz w:val="28"/>
          <w:szCs w:val="28"/>
        </w:rPr>
      </w:pPr>
      <w:r>
        <w:rPr/>
      </w:r>
    </w:p>
    <w:sectPr>
      <w:type w:val="nextPage"/>
      <w:pgSz w:w="11906" w:h="16838"/>
      <w:pgMar w:left="1985" w:right="567" w:header="0" w:top="567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Calibri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ru-RU" w:bidi="ar-SA"/>
    </w:rPr>
  </w:style>
  <w:style w:type="paragraph" w:styleId="1">
    <w:name w:val="Heading 1"/>
    <w:basedOn w:val="Normal"/>
    <w:next w:val="Normal"/>
    <w:link w:val="1"/>
    <w:uiPriority w:val="99"/>
    <w:qFormat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"/>
    <w:uiPriority w:val="99"/>
    <w:qFormat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Style15"/>
    <w:next w:val="Style16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uiPriority w:val="99"/>
    <w:qFormat/>
    <w:locked/>
    <w:rPr>
      <w:rFonts w:ascii="Arial" w:hAnsi="Arial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9"/>
    <w:semiHidden/>
    <w:qFormat/>
    <w:locked/>
    <w:rPr>
      <w:rFonts w:ascii="Cambria" w:hAnsi="Cambria" w:cs="Times New Roman"/>
      <w:b/>
      <w:bCs/>
      <w:i/>
      <w:iCs/>
      <w:sz w:val="28"/>
      <w:szCs w:val="28"/>
      <w:lang w:eastAsia="ru-RU"/>
    </w:rPr>
  </w:style>
  <w:style w:type="character" w:styleId="Style11" w:customStyle="1">
    <w:name w:val="Верх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Style12" w:customStyle="1">
    <w:name w:val="Нижній колонтитул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WW8Num2z4" w:customStyle="1">
    <w:name w:val="WW8Num2z4"/>
    <w:uiPriority w:val="99"/>
    <w:qFormat/>
    <w:rPr/>
  </w:style>
  <w:style w:type="character" w:styleId="FontStyle13" w:customStyle="1">
    <w:name w:val="Font Style13"/>
    <w:uiPriority w:val="99"/>
    <w:qFormat/>
    <w:rPr>
      <w:rFonts w:ascii="Times New Roman" w:hAnsi="Times New Roman"/>
      <w:sz w:val="26"/>
    </w:rPr>
  </w:style>
  <w:style w:type="character" w:styleId="12" w:customStyle="1">
    <w:name w:val="Гіперпосилання1"/>
    <w:uiPriority w:val="99"/>
    <w:qFormat/>
    <w:rPr>
      <w:color w:val="000080"/>
      <w:u w:val="single"/>
    </w:rPr>
  </w:style>
  <w:style w:type="character" w:styleId="Style13" w:customStyle="1">
    <w:name w:val="Основний текст з відступом Знак"/>
    <w:basedOn w:val="DefaultParagraphFont"/>
    <w:uiPriority w:val="99"/>
    <w:qFormat/>
    <w:locked/>
    <w:rPr>
      <w:rFonts w:ascii="Times New Roman" w:hAnsi="Times New Roman" w:cs="Times New Roman"/>
      <w:color w:val="00000A"/>
      <w:sz w:val="24"/>
      <w:szCs w:val="24"/>
      <w:lang w:eastAsia="zh-CN"/>
    </w:rPr>
  </w:style>
  <w:style w:type="character" w:styleId="Style14" w:customStyle="1">
    <w:name w:val="Основний текст Знак"/>
    <w:basedOn w:val="DefaultParagraphFont"/>
    <w:uiPriority w:val="99"/>
    <w:qFormat/>
    <w:locked/>
    <w:rPr>
      <w:rFonts w:ascii="Times New Roman" w:hAnsi="Times New Roman" w:cs="Times New Roman"/>
      <w:sz w:val="24"/>
      <w:szCs w:val="24"/>
      <w:lang w:eastAsia="ru-RU"/>
    </w:rPr>
  </w:style>
  <w:style w:type="character" w:styleId="BodyTextChar1" w:customStyle="1">
    <w:name w:val="Body Tex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HeaderChar1" w:customStyle="1">
    <w:name w:val="Head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FooterChar1" w:customStyle="1">
    <w:name w:val="Footer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BodyTextIndentChar1" w:customStyle="1">
    <w:name w:val="Body Text Indent Char1"/>
    <w:basedOn w:val="DefaultParagraphFont"/>
    <w:uiPriority w:val="99"/>
    <w:semiHidden/>
    <w:qFormat/>
    <w:rsid w:val="00ff3181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5" w:customStyle="1">
    <w:name w:val="Заголовок"/>
    <w:basedOn w:val="Normal"/>
    <w:next w:val="Style16"/>
    <w:uiPriority w:val="99"/>
    <w:qFormat/>
    <w:rsid w:val="00f42c4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link w:val="Style15"/>
    <w:uiPriority w:val="99"/>
    <w:pPr>
      <w:spacing w:before="0" w:after="120"/>
    </w:pPr>
    <w:rPr/>
  </w:style>
  <w:style w:type="paragraph" w:styleId="Style17">
    <w:name w:val="List"/>
    <w:basedOn w:val="Style16"/>
    <w:uiPriority w:val="99"/>
    <w:rsid w:val="00f42c4a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uiPriority w:val="99"/>
    <w:qFormat/>
    <w:rsid w:val="00f42c4a"/>
    <w:pPr>
      <w:suppressLineNumbers/>
    </w:pPr>
    <w:rPr>
      <w:rFonts w:cs="Lucida Sans"/>
    </w:rPr>
  </w:style>
  <w:style w:type="paragraph" w:styleId="Caption">
    <w:name w:val="caption"/>
    <w:basedOn w:val="Normal"/>
    <w:uiPriority w:val="99"/>
    <w:qFormat/>
    <w:rsid w:val="00f42c4a"/>
    <w:pPr>
      <w:suppressLineNumbers/>
      <w:spacing w:before="120" w:after="120"/>
    </w:pPr>
    <w:rPr>
      <w:rFonts w:cs="Lucida Sans"/>
      <w:i/>
      <w:iCs/>
    </w:rPr>
  </w:style>
  <w:style w:type="paragraph" w:styleId="Tj" w:customStyle="1">
    <w:name w:val="tj"/>
    <w:basedOn w:val="Normal"/>
    <w:qFormat/>
    <w:pPr>
      <w:spacing w:beforeAutospacing="1" w:afterAutospacing="1"/>
    </w:pPr>
    <w:rPr>
      <w:lang w:val="ru-RU"/>
    </w:rPr>
  </w:style>
  <w:style w:type="paragraph" w:styleId="Style20" w:customStyle="1">
    <w:name w:val="Верхній і нижній колонтитули"/>
    <w:basedOn w:val="Normal"/>
    <w:uiPriority w:val="99"/>
    <w:qFormat/>
    <w:rsid w:val="00f42c4a"/>
    <w:pPr/>
    <w:rPr/>
  </w:style>
  <w:style w:type="paragraph" w:styleId="Style21">
    <w:name w:val="Header"/>
    <w:basedOn w:val="Normal"/>
    <w:link w:val="Style12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2">
    <w:name w:val="Footer"/>
    <w:basedOn w:val="Normal"/>
    <w:link w:val="Style13"/>
    <w:uiPriority w:val="99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uiPriority w:val="99"/>
    <w:qFormat/>
    <w:pPr>
      <w:widowControl w:val="fals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uiPriority w:val="99"/>
    <w:qFormat/>
    <w:pPr>
      <w:spacing w:before="0" w:after="200"/>
      <w:ind w:left="720" w:hanging="0"/>
    </w:pPr>
    <w:rPr>
      <w:bCs/>
      <w:sz w:val="28"/>
      <w:lang w:eastAsia="zh-CN"/>
    </w:rPr>
  </w:style>
  <w:style w:type="paragraph" w:styleId="Style23">
    <w:name w:val="Body Text Indent"/>
    <w:basedOn w:val="Normal"/>
    <w:link w:val="Style14"/>
    <w:uiPriority w:val="99"/>
    <w:pPr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uiPriority w:val="99"/>
    <w:qFormat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paragraph" w:styleId="NoSpacing">
    <w:name w:val="No Spacing"/>
    <w:qFormat/>
    <w:pPr>
      <w:widowControl w:val="false"/>
      <w:suppressAutoHyphens w:val="true"/>
      <w:bidi w:val="0"/>
      <w:spacing w:before="0" w:after="0"/>
      <w:jc w:val="left"/>
    </w:pPr>
    <w:rPr>
      <w:rFonts w:ascii="Arial" w:hAnsi="Arial" w:eastAsia="Lucida Sans Unicode" w:cs="Calibri"/>
      <w:color w:val="auto"/>
      <w:kern w:val="2"/>
      <w:sz w:val="20"/>
      <w:szCs w:val="22"/>
      <w:lang w:val="ru-RU" w:eastAsia="uk-UA" w:bidi="ar-SA"/>
    </w:rPr>
  </w:style>
  <w:style w:type="numbering" w:styleId="Style24" w:customStyle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171</TotalTime>
  <Application>LibreOffice/7.1.3.2$Windows_X86_64 LibreOffice_project/47f78053abe362b9384784d31a6e56f8511eb1c1</Application>
  <AppVersion>15.0000</AppVersion>
  <Pages>1</Pages>
  <Words>152</Words>
  <Characters>1079</Characters>
  <CharactersWithSpaces>1316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2022-06-06T08:38:00Z</dcterms:created>
  <dc:creator>nkhmel</dc:creator>
  <dc:description/>
  <dc:language>uk-UA</dc:language>
  <cp:lastModifiedBy/>
  <cp:lastPrinted>2022-05-30T14:19:00Z</cp:lastPrinted>
  <dcterms:modified xsi:type="dcterms:W3CDTF">2026-06-08T10:29:51Z</dcterms:modified>
  <cp:revision>63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