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DA" w:rsidRDefault="002B7856">
      <w:pPr>
        <w:tabs>
          <w:tab w:val="left" w:pos="4320"/>
        </w:tabs>
        <w:jc w:val="center"/>
      </w:pPr>
      <w:bookmarkStart w:id="0" w:name="_Hlk219453749"/>
      <w:r>
        <w:pict>
          <v:rect id="shape_0" o:spid="_x0000_s1029" style="position:absolute;left:0;text-align:left;margin-left:.05pt;margin-top:.05pt;width:49.95pt;height:49.95pt;z-index:251657728;mso-wrap-style:none;v-text-anchor:middle" o:allowincell="f" filled="f" stroked="f" strokecolor="#3465a4">
            <v:fill o:detectmouseclick="t"/>
            <v:stroke joinstyle="round"/>
          </v:rect>
        </w:pict>
      </w:r>
      <w:r>
        <w:pict>
          <v:rect id="_x0000_s1028" style="position:absolute;left:0;text-align:left;margin-left:.05pt;margin-top:.05pt;width:49.95pt;height:49.95pt;z-index:251658752;mso-wrap-style:none;v-text-anchor:middle" o:allowincell="f" filled="f" stroked="f" strokecolor="#3465a4">
            <v:fill o:detectmouseclick="t"/>
            <v:stroke joinstyle="round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1" type="#_x0000_t75" style="position:absolute;left:0;text-align:left;margin-left:0;margin-top:0;width:50pt;height:50pt;z-index:251656704;visibility:hidden">
            <o:lock v:ext="edit" selection="t"/>
          </v:shape>
        </w:pict>
      </w:r>
      <w:r w:rsidR="004C79DA">
        <w:object w:dxaOrig="3105" w:dyaOrig="3300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2081852" r:id="rId5"/>
        </w:object>
      </w:r>
    </w:p>
    <w:p w:rsidR="004C79DA" w:rsidRDefault="004C79DA">
      <w:pPr>
        <w:jc w:val="center"/>
        <w:rPr>
          <w:sz w:val="16"/>
          <w:szCs w:val="16"/>
        </w:rPr>
      </w:pPr>
    </w:p>
    <w:p w:rsidR="004C79DA" w:rsidRDefault="00D602D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4C79DA" w:rsidRDefault="004C79DA">
      <w:pPr>
        <w:rPr>
          <w:color w:val="FF0000"/>
          <w:sz w:val="20"/>
          <w:szCs w:val="20"/>
        </w:rPr>
      </w:pPr>
    </w:p>
    <w:p w:rsidR="004C79DA" w:rsidRDefault="00D602D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4C79DA" w:rsidRDefault="004C79DA">
      <w:pPr>
        <w:jc w:val="center"/>
        <w:rPr>
          <w:bCs/>
          <w:sz w:val="40"/>
          <w:szCs w:val="40"/>
        </w:rPr>
      </w:pPr>
    </w:p>
    <w:p w:rsidR="004C79DA" w:rsidRDefault="00D602D2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</w:t>
      </w:r>
      <w:proofErr w:type="gramStart"/>
      <w:r>
        <w:rPr>
          <w:lang w:val="uk-UA"/>
        </w:rPr>
        <w:t>м</w:t>
      </w:r>
      <w:proofErr w:type="gramEnd"/>
      <w:r>
        <w:rPr>
          <w:lang w:val="uk-UA"/>
        </w:rPr>
        <w:t>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:rsidR="00CF45CF" w:rsidRPr="00CF45CF" w:rsidRDefault="00CF45C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65"/>
        <w:gridCol w:w="5280"/>
      </w:tblGrid>
      <w:tr w:rsidR="00CF45CF" w:rsidTr="00DE0068">
        <w:tc>
          <w:tcPr>
            <w:tcW w:w="4365" w:type="dxa"/>
          </w:tcPr>
          <w:p w:rsidR="00CF45CF" w:rsidRDefault="00CF45CF" w:rsidP="00DE0068">
            <w:pPr>
              <w:widowControl w:val="0"/>
              <w:ind w:right="-57"/>
              <w:jc w:val="both"/>
            </w:pPr>
            <w:r>
              <w:rPr>
                <w:sz w:val="28"/>
                <w:szCs w:val="28"/>
                <w:lang w:eastAsia="ar-SA"/>
              </w:rPr>
              <w:t xml:space="preserve">Про внесення змін </w:t>
            </w:r>
            <w:r>
              <w:rPr>
                <w:sz w:val="28"/>
                <w:szCs w:val="28"/>
                <w:lang w:val="ru-RU" w:eastAsia="ar-SA"/>
              </w:rPr>
              <w:t xml:space="preserve">до </w:t>
            </w:r>
            <w:r w:rsidR="00C155C5">
              <w:rPr>
                <w:sz w:val="28"/>
                <w:szCs w:val="28"/>
                <w:lang w:eastAsia="ar-SA"/>
              </w:rPr>
              <w:t>рішення міської ради від 23.06.2022 № 32/33</w:t>
            </w:r>
            <w:r>
              <w:rPr>
                <w:sz w:val="28"/>
                <w:szCs w:val="28"/>
                <w:lang w:eastAsia="ar-SA"/>
              </w:rPr>
              <w:t xml:space="preserve"> «Про затвердження Положення про   департамент  економічної  політики</w:t>
            </w:r>
          </w:p>
          <w:p w:rsidR="00CF45CF" w:rsidRDefault="00CF45CF" w:rsidP="00F25FCA">
            <w:pPr>
              <w:widowControl w:val="0"/>
              <w:ind w:right="-57"/>
              <w:jc w:val="both"/>
            </w:pPr>
            <w:r>
              <w:rPr>
                <w:sz w:val="28"/>
                <w:szCs w:val="28"/>
                <w:lang w:eastAsia="ar-SA"/>
              </w:rPr>
              <w:t>Луцької міської ради у новій редакції»</w:t>
            </w:r>
            <w:r w:rsidR="004B21B2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279" w:type="dxa"/>
          </w:tcPr>
          <w:p w:rsidR="00CF45CF" w:rsidRDefault="00CF45CF" w:rsidP="00DE0068">
            <w:pPr>
              <w:pStyle w:val="af2"/>
            </w:pPr>
          </w:p>
        </w:tc>
      </w:tr>
    </w:tbl>
    <w:p w:rsidR="00C155C5" w:rsidRDefault="00C155C5">
      <w:pPr>
        <w:spacing w:line="360" w:lineRule="auto"/>
        <w:ind w:right="4959"/>
        <w:jc w:val="both"/>
        <w:rPr>
          <w:sz w:val="28"/>
          <w:szCs w:val="28"/>
        </w:rPr>
      </w:pPr>
    </w:p>
    <w:p w:rsidR="00A30B35" w:rsidRDefault="00A30B35">
      <w:pPr>
        <w:spacing w:line="360" w:lineRule="auto"/>
        <w:ind w:right="4959"/>
        <w:jc w:val="both"/>
        <w:rPr>
          <w:sz w:val="28"/>
          <w:szCs w:val="28"/>
        </w:rPr>
      </w:pPr>
    </w:p>
    <w:p w:rsidR="00C155C5" w:rsidRDefault="00C155C5" w:rsidP="00C155C5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Відповідно до п. 4 ст. 54 </w:t>
      </w:r>
      <w:r>
        <w:rPr>
          <w:sz w:val="28"/>
          <w:szCs w:val="28"/>
        </w:rPr>
        <w:t>Закону України «Про місцеве самоврядування в Україні» та п. 2 Доручення першого заступника міського голови від 31.05.2026 №  </w:t>
      </w:r>
      <w:r w:rsidRPr="00D23EC7">
        <w:rPr>
          <w:sz w:val="28"/>
          <w:szCs w:val="28"/>
        </w:rPr>
        <w:t>1.1-9/17</w:t>
      </w:r>
      <w:r>
        <w:rPr>
          <w:sz w:val="28"/>
          <w:szCs w:val="28"/>
        </w:rPr>
        <w:t xml:space="preserve"> «</w:t>
      </w:r>
      <w:r w:rsidR="00B12DF6">
        <w:rPr>
          <w:sz w:val="28"/>
          <w:szCs w:val="28"/>
        </w:rPr>
        <w:t xml:space="preserve">Про зміну органу управління </w:t>
      </w:r>
      <w:proofErr w:type="spellStart"/>
      <w:r w:rsidR="00B12DF6">
        <w:rPr>
          <w:sz w:val="28"/>
          <w:szCs w:val="28"/>
        </w:rPr>
        <w:t>КП</w:t>
      </w:r>
      <w:proofErr w:type="spellEnd"/>
      <w:r w:rsidR="00B12DF6">
        <w:rPr>
          <w:sz w:val="28"/>
          <w:szCs w:val="28"/>
        </w:rPr>
        <w:t xml:space="preserve"> </w:t>
      </w:r>
      <w:r w:rsidR="00F25FCA">
        <w:rPr>
          <w:sz w:val="28"/>
          <w:szCs w:val="28"/>
        </w:rPr>
        <w:t>,,</w:t>
      </w:r>
      <w:r w:rsidRPr="00D23EC7">
        <w:rPr>
          <w:sz w:val="28"/>
          <w:szCs w:val="28"/>
        </w:rPr>
        <w:t>Луцький комбінат шкіль</w:t>
      </w:r>
      <w:r w:rsidR="00F25FCA">
        <w:rPr>
          <w:sz w:val="28"/>
          <w:szCs w:val="28"/>
        </w:rPr>
        <w:t xml:space="preserve">ного і студентського </w:t>
      </w:r>
      <w:proofErr w:type="spellStart"/>
      <w:r w:rsidR="00F25FCA">
        <w:rPr>
          <w:sz w:val="28"/>
          <w:szCs w:val="28"/>
        </w:rPr>
        <w:t>харчуванняˮ</w:t>
      </w:r>
      <w:proofErr w:type="spellEnd"/>
      <w:r>
        <w:rPr>
          <w:sz w:val="28"/>
          <w:szCs w:val="28"/>
        </w:rPr>
        <w:t>» міська рада</w:t>
      </w:r>
    </w:p>
    <w:p w:rsidR="00C155C5" w:rsidRDefault="00C155C5" w:rsidP="00C155C5">
      <w:pPr>
        <w:jc w:val="both"/>
        <w:rPr>
          <w:sz w:val="28"/>
          <w:szCs w:val="28"/>
        </w:rPr>
      </w:pPr>
    </w:p>
    <w:p w:rsidR="000F03B5" w:rsidRDefault="00C155C5" w:rsidP="00C155C5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A30B35" w:rsidRDefault="00A30B35" w:rsidP="00C155C5">
      <w:pPr>
        <w:jc w:val="both"/>
        <w:rPr>
          <w:sz w:val="28"/>
          <w:szCs w:val="28"/>
        </w:rPr>
      </w:pPr>
    </w:p>
    <w:p w:rsidR="00460732" w:rsidRPr="0069401F" w:rsidRDefault="00460732" w:rsidP="00F25FCA">
      <w:pPr>
        <w:widowControl w:val="0"/>
        <w:ind w:right="-57" w:firstLine="567"/>
        <w:jc w:val="both"/>
      </w:pPr>
      <w:r>
        <w:rPr>
          <w:sz w:val="28"/>
          <w:szCs w:val="28"/>
        </w:rPr>
        <w:t xml:space="preserve">1. Внести зміни до </w:t>
      </w:r>
      <w:r w:rsidR="008D1CA1">
        <w:rPr>
          <w:sz w:val="28"/>
          <w:szCs w:val="28"/>
        </w:rPr>
        <w:t>Положення про департамент економічної політики Луцької міської ради, затверджене рішенням</w:t>
      </w:r>
      <w:r>
        <w:rPr>
          <w:sz w:val="28"/>
          <w:szCs w:val="28"/>
        </w:rPr>
        <w:t xml:space="preserve"> міської ради від 23.06.2022 № 32/33 </w:t>
      </w:r>
      <w:r>
        <w:rPr>
          <w:sz w:val="28"/>
          <w:szCs w:val="28"/>
          <w:lang w:eastAsia="ar-SA"/>
        </w:rPr>
        <w:t>«</w:t>
      </w:r>
      <w:r>
        <w:rPr>
          <w:sz w:val="28"/>
          <w:szCs w:val="28"/>
        </w:rPr>
        <w:t>Про затвердження П</w:t>
      </w:r>
      <w:r w:rsidRPr="00460732">
        <w:rPr>
          <w:bCs/>
          <w:sz w:val="28"/>
          <w:szCs w:val="28"/>
          <w:lang w:eastAsia="ar-SA"/>
        </w:rPr>
        <w:t>оложення</w:t>
      </w:r>
      <w:r>
        <w:rPr>
          <w:bCs/>
          <w:sz w:val="28"/>
          <w:szCs w:val="28"/>
          <w:lang w:eastAsia="ar-SA"/>
        </w:rPr>
        <w:t xml:space="preserve"> про департамент економічної політики Луцької міської ради у новій редакції</w:t>
      </w:r>
      <w:r>
        <w:rPr>
          <w:sz w:val="28"/>
          <w:szCs w:val="28"/>
          <w:lang w:eastAsia="ar-SA"/>
        </w:rPr>
        <w:t>»</w:t>
      </w:r>
      <w:r w:rsidR="004B21B2">
        <w:rPr>
          <w:bCs/>
          <w:sz w:val="28"/>
          <w:szCs w:val="28"/>
          <w:lang w:eastAsia="ar-SA"/>
        </w:rPr>
        <w:t>,</w:t>
      </w:r>
      <w:r w:rsidR="0069401F">
        <w:rPr>
          <w:bCs/>
          <w:sz w:val="28"/>
          <w:szCs w:val="28"/>
          <w:lang w:eastAsia="ar-SA"/>
        </w:rPr>
        <w:t xml:space="preserve"> </w:t>
      </w:r>
      <w:r w:rsidR="00F25FCA">
        <w:rPr>
          <w:bCs/>
          <w:sz w:val="28"/>
          <w:szCs w:val="28"/>
          <w:lang w:eastAsia="ar-SA"/>
        </w:rPr>
        <w:t xml:space="preserve">виклавши пункт 1.10. у </w:t>
      </w:r>
      <w:r>
        <w:rPr>
          <w:bCs/>
          <w:sz w:val="28"/>
          <w:szCs w:val="28"/>
          <w:lang w:eastAsia="ar-SA"/>
        </w:rPr>
        <w:t>такій</w:t>
      </w:r>
      <w:bookmarkStart w:id="1" w:name="_GoBack"/>
      <w:bookmarkEnd w:id="1"/>
      <w:r>
        <w:rPr>
          <w:bCs/>
          <w:sz w:val="28"/>
          <w:szCs w:val="28"/>
          <w:lang w:eastAsia="ar-SA"/>
        </w:rPr>
        <w:t xml:space="preserve"> редакції:</w:t>
      </w:r>
    </w:p>
    <w:p w:rsidR="00460732" w:rsidRPr="00F25FCA" w:rsidRDefault="00460732" w:rsidP="00460732">
      <w:pPr>
        <w:ind w:firstLine="567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sz w:val="28"/>
          <w:szCs w:val="28"/>
          <w:lang w:eastAsia="ar-SA"/>
        </w:rPr>
        <w:t xml:space="preserve">«1.10. </w:t>
      </w:r>
      <w:r>
        <w:rPr>
          <w:rFonts w:ascii="TimesNewRomanPSMT" w:hAnsi="TimesNewRomanPSMT"/>
          <w:color w:val="000000"/>
          <w:sz w:val="28"/>
        </w:rPr>
        <w:t>Департамент є органом управління: ЖКП № 2, ЖКП № 3, ЖКП № 7, ДКП «</w:t>
      </w:r>
      <w:proofErr w:type="spellStart"/>
      <w:r>
        <w:rPr>
          <w:rFonts w:ascii="TimesNewRomanPSMT" w:hAnsi="TimesNewRomanPSMT"/>
          <w:color w:val="000000"/>
          <w:sz w:val="28"/>
        </w:rPr>
        <w:t>Луцьктепло</w:t>
      </w:r>
      <w:proofErr w:type="spellEnd"/>
      <w:r>
        <w:rPr>
          <w:rFonts w:ascii="TimesNewRomanPSMT" w:hAnsi="TimesNewRomanPSMT"/>
          <w:color w:val="000000"/>
          <w:sz w:val="28"/>
        </w:rPr>
        <w:t>», ЛСКАП «</w:t>
      </w:r>
      <w:proofErr w:type="spellStart"/>
      <w:r>
        <w:rPr>
          <w:rFonts w:ascii="TimesNewRomanPSMT" w:hAnsi="TimesNewRomanPSMT"/>
          <w:color w:val="000000"/>
          <w:sz w:val="28"/>
        </w:rPr>
        <w:t>Луцькспецкомунтранс</w:t>
      </w:r>
      <w:proofErr w:type="spellEnd"/>
      <w:r>
        <w:rPr>
          <w:rFonts w:ascii="TimesNewRomanPSMT" w:hAnsi="TimesNewRomanPSMT"/>
          <w:color w:val="000000"/>
          <w:sz w:val="28"/>
        </w:rPr>
        <w:t xml:space="preserve">», </w:t>
      </w:r>
      <w:proofErr w:type="spellStart"/>
      <w:r>
        <w:rPr>
          <w:rFonts w:ascii="TimesNewRomanPSMT" w:hAnsi="TimesNewRomanPSMT"/>
          <w:color w:val="000000"/>
          <w:sz w:val="28"/>
        </w:rPr>
        <w:t>КП</w:t>
      </w:r>
      <w:proofErr w:type="spellEnd"/>
      <w:r>
        <w:rPr>
          <w:rFonts w:ascii="TimesNewRomanPSMT" w:hAnsi="TimesNewRomanPSMT"/>
          <w:color w:val="000000"/>
          <w:sz w:val="28"/>
        </w:rPr>
        <w:t xml:space="preserve"> «Луцьке </w:t>
      </w:r>
      <w:r w:rsidRPr="00F25FCA">
        <w:rPr>
          <w:rFonts w:ascii="TimesNewRomanPSMT" w:hAnsi="TimesNewRomanPSMT"/>
          <w:color w:val="000000"/>
          <w:sz w:val="28"/>
        </w:rPr>
        <w:t xml:space="preserve">електротехнічне підприємство </w:t>
      </w:r>
      <w:r w:rsidRPr="00F25FCA">
        <w:rPr>
          <w:rFonts w:ascii="TimesNewRomanPSMT" w:hAnsi="TimesNewRomanPSMT"/>
          <w:color w:val="4D5156"/>
          <w:sz w:val="28"/>
        </w:rPr>
        <w:t>–</w:t>
      </w:r>
      <w:r w:rsidRPr="00F25FCA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Pr="00F25FCA">
        <w:rPr>
          <w:rFonts w:ascii="TimesNewRomanPSMT" w:hAnsi="TimesNewRomanPSMT"/>
          <w:color w:val="000000"/>
          <w:sz w:val="28"/>
        </w:rPr>
        <w:t>Луцьксвітло</w:t>
      </w:r>
      <w:proofErr w:type="spellEnd"/>
      <w:r w:rsidRPr="00F25FCA">
        <w:rPr>
          <w:rFonts w:ascii="TimesNewRomanPSMT" w:hAnsi="TimesNewRomanPSMT"/>
          <w:color w:val="000000"/>
          <w:sz w:val="28"/>
        </w:rPr>
        <w:t xml:space="preserve">», «Луцький спеціалізований комбінат комунально-побутового обслуговування», </w:t>
      </w:r>
      <w:proofErr w:type="spellStart"/>
      <w:r w:rsidRPr="00F25FCA">
        <w:rPr>
          <w:rFonts w:ascii="TimesNewRomanPSMT" w:hAnsi="TimesNewRomanPSMT"/>
          <w:color w:val="000000"/>
          <w:sz w:val="28"/>
        </w:rPr>
        <w:t>КП</w:t>
      </w:r>
      <w:proofErr w:type="spellEnd"/>
      <w:r w:rsidRPr="00F25FCA">
        <w:rPr>
          <w:rFonts w:ascii="TimesNewRomanPSMT" w:hAnsi="TimesNewRomanPSMT"/>
          <w:color w:val="000000"/>
          <w:sz w:val="28"/>
        </w:rPr>
        <w:t xml:space="preserve"> «Парки та сквери м. Луцька», </w:t>
      </w:r>
      <w:proofErr w:type="spellStart"/>
      <w:r w:rsidRPr="00F25FCA">
        <w:rPr>
          <w:rFonts w:ascii="TimesNewRomanPSMT" w:hAnsi="TimesNewRomanPSMT"/>
          <w:color w:val="000000"/>
          <w:sz w:val="28"/>
        </w:rPr>
        <w:t>КП</w:t>
      </w:r>
      <w:proofErr w:type="spellEnd"/>
      <w:r w:rsidRPr="00F25FCA">
        <w:rPr>
          <w:rFonts w:ascii="TimesNewRomanPSMT" w:hAnsi="TimesNewRomanPSMT"/>
          <w:color w:val="000000"/>
          <w:sz w:val="28"/>
        </w:rPr>
        <w:t xml:space="preserve"> «Луцьке підприємство електротранспорту», </w:t>
      </w:r>
      <w:proofErr w:type="spellStart"/>
      <w:r w:rsidRPr="00F25FCA">
        <w:rPr>
          <w:rFonts w:ascii="TimesNewRomanPSMT" w:hAnsi="TimesNewRomanPSMT"/>
          <w:color w:val="000000"/>
          <w:sz w:val="28"/>
        </w:rPr>
        <w:t>КП</w:t>
      </w:r>
      <w:proofErr w:type="spellEnd"/>
      <w:r w:rsidRPr="00F25FCA">
        <w:rPr>
          <w:rFonts w:ascii="TimesNewRomanPSMT" w:hAnsi="TimesNewRomanPSMT"/>
          <w:color w:val="000000"/>
          <w:sz w:val="28"/>
        </w:rPr>
        <w:t xml:space="preserve"> «Луцькі ринки»,</w:t>
      </w:r>
      <w:r w:rsidR="009857BC" w:rsidRPr="00F25FCA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Pr="00F25FCA">
        <w:rPr>
          <w:rFonts w:ascii="TimesNewRomanPSMT" w:hAnsi="TimesNewRomanPSMT"/>
          <w:color w:val="000000"/>
          <w:sz w:val="28"/>
        </w:rPr>
        <w:t>КП</w:t>
      </w:r>
      <w:proofErr w:type="spellEnd"/>
      <w:r w:rsidRPr="00F25FCA">
        <w:rPr>
          <w:rFonts w:ascii="TimesNewRomanPSMT" w:hAnsi="TimesNewRomanPSMT"/>
          <w:color w:val="000000"/>
          <w:sz w:val="28"/>
        </w:rPr>
        <w:t xml:space="preserve"> «</w:t>
      </w:r>
      <w:proofErr w:type="spellStart"/>
      <w:r w:rsidRPr="00F25FCA">
        <w:rPr>
          <w:rFonts w:ascii="TimesNewRomanPSMT" w:hAnsi="TimesNewRomanPSMT"/>
          <w:color w:val="000000"/>
          <w:sz w:val="28"/>
        </w:rPr>
        <w:t>АвтоПаркСервіс</w:t>
      </w:r>
      <w:proofErr w:type="spellEnd"/>
      <w:r w:rsidRPr="00F25FCA">
        <w:rPr>
          <w:rFonts w:ascii="TimesNewRomanPSMT" w:hAnsi="TimesNewRomanPSMT"/>
          <w:color w:val="000000"/>
          <w:sz w:val="28"/>
        </w:rPr>
        <w:t>»,</w:t>
      </w:r>
      <w:r w:rsidR="009857BC" w:rsidRPr="00F25FCA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Pr="00F25FCA">
        <w:rPr>
          <w:rFonts w:ascii="TimesNewRomanPSMT" w:hAnsi="TimesNewRomanPSMT"/>
          <w:color w:val="000000"/>
          <w:sz w:val="28"/>
        </w:rPr>
        <w:t>КП</w:t>
      </w:r>
      <w:proofErr w:type="spellEnd"/>
      <w:r w:rsidRPr="00F25FCA">
        <w:rPr>
          <w:rFonts w:ascii="TimesNewRomanPSMT" w:hAnsi="TimesNewRomanPSMT"/>
          <w:color w:val="000000"/>
          <w:sz w:val="28"/>
        </w:rPr>
        <w:t xml:space="preserve"> «Луцький зоопарк</w:t>
      </w:r>
      <w:r w:rsidR="009857BC" w:rsidRPr="00F25FCA">
        <w:rPr>
          <w:rFonts w:ascii="TimesNewRomanPSMT" w:hAnsi="TimesNewRomanPSMT"/>
          <w:color w:val="000000"/>
          <w:sz w:val="28"/>
        </w:rPr>
        <w:t xml:space="preserve">», </w:t>
      </w:r>
      <w:proofErr w:type="spellStart"/>
      <w:r w:rsidR="0006464B" w:rsidRPr="00F25FCA">
        <w:rPr>
          <w:rFonts w:ascii="TimesNewRomanPSMT" w:hAnsi="TimesNewRomanPSMT"/>
          <w:color w:val="000000"/>
          <w:sz w:val="28"/>
        </w:rPr>
        <w:t>КП</w:t>
      </w:r>
      <w:proofErr w:type="spellEnd"/>
      <w:r w:rsidR="0006464B" w:rsidRPr="00F25FCA">
        <w:rPr>
          <w:rFonts w:ascii="TimesNewRomanPSMT" w:hAnsi="TimesNewRomanPSMT"/>
          <w:color w:val="000000"/>
          <w:sz w:val="28"/>
        </w:rPr>
        <w:t xml:space="preserve"> </w:t>
      </w:r>
      <w:r w:rsidR="009857BC" w:rsidRPr="00F25FCA">
        <w:rPr>
          <w:rFonts w:ascii="TimesNewRomanPSMT" w:hAnsi="TimesNewRomanPSMT" w:hint="eastAsia"/>
          <w:color w:val="000000"/>
          <w:sz w:val="28"/>
        </w:rPr>
        <w:t>«</w:t>
      </w:r>
      <w:r w:rsidR="009857BC" w:rsidRPr="00F25FCA">
        <w:rPr>
          <w:rFonts w:ascii="TimesNewRomanPSMT" w:hAnsi="TimesNewRomanPSMT"/>
          <w:color w:val="000000"/>
          <w:sz w:val="28"/>
        </w:rPr>
        <w:t>Луцький комбінат шкільного і студентського харчування</w:t>
      </w:r>
      <w:r w:rsidR="009857BC" w:rsidRPr="00F25FCA">
        <w:rPr>
          <w:rFonts w:ascii="TimesNewRomanPSMT" w:hAnsi="TimesNewRomanPSMT" w:hint="eastAsia"/>
          <w:color w:val="000000"/>
          <w:sz w:val="28"/>
        </w:rPr>
        <w:t>»»</w:t>
      </w:r>
      <w:r w:rsidR="009857BC" w:rsidRPr="00F25FCA">
        <w:rPr>
          <w:rFonts w:ascii="TimesNewRomanPSMT" w:hAnsi="TimesNewRomanPSMT"/>
          <w:color w:val="000000"/>
          <w:sz w:val="28"/>
        </w:rPr>
        <w:t>.</w:t>
      </w:r>
    </w:p>
    <w:p w:rsidR="00F96CD3" w:rsidRPr="00F25FCA" w:rsidRDefault="00F96CD3" w:rsidP="00F25FCA">
      <w:pPr>
        <w:ind w:firstLine="567"/>
        <w:jc w:val="both"/>
      </w:pPr>
      <w:r w:rsidRPr="00F25FCA">
        <w:rPr>
          <w:rFonts w:ascii="TimesNewRomanPSMT" w:hAnsi="TimesNewRomanPSMT"/>
          <w:color w:val="000000"/>
          <w:sz w:val="28"/>
        </w:rPr>
        <w:t>2. Визнати таким, що втратило чин</w:t>
      </w:r>
      <w:r w:rsidR="006109FD">
        <w:rPr>
          <w:rFonts w:ascii="TimesNewRomanPSMT" w:hAnsi="TimesNewRomanPSMT"/>
          <w:color w:val="000000"/>
          <w:sz w:val="28"/>
        </w:rPr>
        <w:t>ність, рішення міської ради від</w:t>
      </w:r>
      <w:r w:rsidR="006109FD">
        <w:rPr>
          <w:rFonts w:ascii="TimesNewRomanPSMT" w:hAnsi="TimesNewRomanPSMT" w:hint="eastAsia"/>
          <w:color w:val="000000"/>
          <w:sz w:val="28"/>
        </w:rPr>
        <w:t> </w:t>
      </w:r>
      <w:r w:rsidRPr="00F25FCA">
        <w:rPr>
          <w:rFonts w:ascii="TimesNewRomanPSMT" w:hAnsi="TimesNewRomanPSMT"/>
          <w:color w:val="000000"/>
          <w:sz w:val="28"/>
        </w:rPr>
        <w:t xml:space="preserve">22.02.2023 № 41/72 </w:t>
      </w:r>
      <w:r w:rsidRPr="00F25FCA">
        <w:rPr>
          <w:rFonts w:ascii="TimesNewRomanPSMT" w:hAnsi="TimesNewRomanPSMT" w:hint="eastAsia"/>
          <w:color w:val="000000"/>
          <w:sz w:val="28"/>
        </w:rPr>
        <w:t>«</w:t>
      </w:r>
      <w:r w:rsidRPr="00F25FCA">
        <w:rPr>
          <w:rFonts w:ascii="TimesNewRomanPSMT" w:hAnsi="TimesNewRomanPSMT"/>
          <w:color w:val="000000"/>
          <w:sz w:val="28"/>
        </w:rPr>
        <w:t>Про внесення з</w:t>
      </w:r>
      <w:r w:rsidR="006109FD">
        <w:rPr>
          <w:rFonts w:ascii="TimesNewRomanPSMT" w:hAnsi="TimesNewRomanPSMT"/>
          <w:color w:val="000000"/>
          <w:sz w:val="28"/>
        </w:rPr>
        <w:t>мін до рішення міської ради від </w:t>
      </w:r>
      <w:r w:rsidRPr="00F25FCA">
        <w:rPr>
          <w:rFonts w:ascii="TimesNewRomanPSMT" w:hAnsi="TimesNewRomanPSMT"/>
          <w:color w:val="000000"/>
          <w:sz w:val="28"/>
        </w:rPr>
        <w:t xml:space="preserve">23.06.2022 № 32/33 </w:t>
      </w:r>
      <w:r w:rsidR="00F25FCA">
        <w:rPr>
          <w:rFonts w:ascii="TimesNewRomanPSMT" w:hAnsi="TimesNewRomanPSMT"/>
          <w:color w:val="000000"/>
          <w:sz w:val="28"/>
        </w:rPr>
        <w:t>,,</w:t>
      </w:r>
      <w:r w:rsidRPr="00F25FCA">
        <w:rPr>
          <w:rFonts w:ascii="TimesNewRomanPSMT" w:hAnsi="TimesNewRomanPSMT"/>
          <w:color w:val="000000"/>
          <w:sz w:val="28"/>
        </w:rPr>
        <w:t xml:space="preserve">Про затвердження Положення про департамент економічної політики Луцької міської ради у новій </w:t>
      </w:r>
      <w:proofErr w:type="spellStart"/>
      <w:r w:rsidRPr="00F25FCA">
        <w:rPr>
          <w:rFonts w:ascii="TimesNewRomanPSMT" w:hAnsi="TimesNewRomanPSMT"/>
          <w:color w:val="000000"/>
          <w:sz w:val="28"/>
        </w:rPr>
        <w:t>редакції</w:t>
      </w:r>
      <w:r w:rsidR="00F25FCA">
        <w:rPr>
          <w:sz w:val="28"/>
          <w:szCs w:val="28"/>
        </w:rPr>
        <w:t>ˮ</w:t>
      </w:r>
      <w:proofErr w:type="spellEnd"/>
      <w:r w:rsidRPr="00F25FCA">
        <w:rPr>
          <w:rFonts w:ascii="TimesNewRomanPSMT" w:hAnsi="TimesNewRomanPSMT" w:hint="eastAsia"/>
          <w:color w:val="000000"/>
          <w:sz w:val="28"/>
        </w:rPr>
        <w:t>»</w:t>
      </w:r>
      <w:r w:rsidRPr="00F25FCA">
        <w:rPr>
          <w:rFonts w:ascii="TimesNewRomanPSMT" w:hAnsi="TimesNewRomanPSMT"/>
          <w:color w:val="000000"/>
          <w:sz w:val="28"/>
        </w:rPr>
        <w:t>.</w:t>
      </w:r>
    </w:p>
    <w:p w:rsidR="001A4A81" w:rsidRPr="001A4A81" w:rsidRDefault="00707ECC" w:rsidP="001A4A81">
      <w:pPr>
        <w:ind w:firstLine="567"/>
        <w:jc w:val="both"/>
        <w:rPr>
          <w:sz w:val="28"/>
          <w:szCs w:val="28"/>
        </w:rPr>
      </w:pPr>
      <w:r w:rsidRPr="00F25FCA">
        <w:rPr>
          <w:spacing w:val="-4"/>
          <w:sz w:val="28"/>
          <w:szCs w:val="28"/>
        </w:rPr>
        <w:t>3</w:t>
      </w:r>
      <w:r w:rsidR="00460732" w:rsidRPr="00F25FCA">
        <w:rPr>
          <w:spacing w:val="-4"/>
          <w:sz w:val="28"/>
          <w:szCs w:val="28"/>
        </w:rPr>
        <w:t xml:space="preserve">. Контроль за виконанням рішення покласти </w:t>
      </w:r>
      <w:r w:rsidR="00460732" w:rsidRPr="00F25FCA">
        <w:rPr>
          <w:bCs/>
          <w:spacing w:val="-4"/>
          <w:sz w:val="28"/>
          <w:szCs w:val="28"/>
          <w:lang w:eastAsia="ar-SA"/>
        </w:rPr>
        <w:t xml:space="preserve">на </w:t>
      </w:r>
      <w:r w:rsidR="009857BC" w:rsidRPr="00F25FCA">
        <w:rPr>
          <w:bCs/>
          <w:spacing w:val="-4"/>
          <w:sz w:val="28"/>
          <w:szCs w:val="28"/>
          <w:lang w:eastAsia="ar-SA"/>
        </w:rPr>
        <w:t xml:space="preserve">першого </w:t>
      </w:r>
      <w:r w:rsidR="00460732" w:rsidRPr="00F25FCA">
        <w:rPr>
          <w:bCs/>
          <w:spacing w:val="-4"/>
          <w:sz w:val="28"/>
          <w:szCs w:val="28"/>
          <w:lang w:eastAsia="ar-SA"/>
        </w:rPr>
        <w:t>заступника</w:t>
      </w:r>
      <w:r w:rsidR="00460732">
        <w:rPr>
          <w:bCs/>
          <w:spacing w:val="-4"/>
          <w:sz w:val="28"/>
          <w:szCs w:val="28"/>
          <w:lang w:eastAsia="ar-SA"/>
        </w:rPr>
        <w:t xml:space="preserve"> міського голови Ірину </w:t>
      </w:r>
      <w:proofErr w:type="spellStart"/>
      <w:r w:rsidR="00460732">
        <w:rPr>
          <w:bCs/>
          <w:spacing w:val="-4"/>
          <w:sz w:val="28"/>
          <w:szCs w:val="28"/>
          <w:lang w:eastAsia="ar-SA"/>
        </w:rPr>
        <w:t>Чебелюк</w:t>
      </w:r>
      <w:proofErr w:type="spellEnd"/>
      <w:r w:rsidR="00460732">
        <w:rPr>
          <w:bCs/>
          <w:spacing w:val="-4"/>
          <w:sz w:val="28"/>
          <w:szCs w:val="28"/>
          <w:lang w:eastAsia="ar-SA"/>
        </w:rPr>
        <w:t xml:space="preserve"> та </w:t>
      </w:r>
      <w:r w:rsidR="001A4A81">
        <w:rPr>
          <w:sz w:val="28"/>
          <w:szCs w:val="28"/>
        </w:rPr>
        <w:t>постійну комісію</w:t>
      </w:r>
      <w:r w:rsidR="001A4A81" w:rsidRPr="001A4A81">
        <w:rPr>
          <w:sz w:val="28"/>
          <w:szCs w:val="28"/>
        </w:rPr>
        <w:t xml:space="preserve"> міської ради з питань планування соціально-економічного розвитку, бюджету та фінансів, </w:t>
      </w:r>
      <w:r w:rsidR="001A4A81" w:rsidRPr="001A4A81">
        <w:rPr>
          <w:sz w:val="28"/>
          <w:szCs w:val="28"/>
        </w:rPr>
        <w:lastRenderedPageBreak/>
        <w:t>дотримання прав людини, законності, боротьби зі злочинністю та корупцією, депутатської діяльності, етики та регламенту.</w:t>
      </w:r>
    </w:p>
    <w:p w:rsidR="0069401F" w:rsidRDefault="0069401F" w:rsidP="00F96CD3">
      <w:pPr>
        <w:jc w:val="both"/>
        <w:rPr>
          <w:bCs/>
          <w:spacing w:val="-4"/>
          <w:sz w:val="28"/>
          <w:szCs w:val="28"/>
          <w:lang w:eastAsia="ar-SA"/>
        </w:rPr>
      </w:pPr>
    </w:p>
    <w:p w:rsidR="00A30B35" w:rsidRDefault="00A30B35" w:rsidP="00F96CD3">
      <w:pPr>
        <w:jc w:val="both"/>
        <w:rPr>
          <w:bCs/>
          <w:spacing w:val="-4"/>
          <w:sz w:val="28"/>
          <w:szCs w:val="28"/>
          <w:lang w:eastAsia="ar-SA"/>
        </w:rPr>
      </w:pPr>
    </w:p>
    <w:p w:rsidR="00F96CD3" w:rsidRDefault="00C155C5" w:rsidP="00460732">
      <w:pPr>
        <w:jc w:val="both"/>
        <w:rPr>
          <w:bCs/>
          <w:spacing w:val="-4"/>
          <w:sz w:val="28"/>
          <w:szCs w:val="28"/>
          <w:lang w:eastAsia="ar-SA"/>
        </w:rPr>
      </w:pPr>
      <w:r>
        <w:rPr>
          <w:bCs/>
          <w:spacing w:val="-4"/>
          <w:sz w:val="28"/>
          <w:szCs w:val="28"/>
          <w:lang w:eastAsia="ar-SA"/>
        </w:rPr>
        <w:t>Секретар міської ради                                                      Катерина ШКЛЬОДА</w:t>
      </w:r>
    </w:p>
    <w:p w:rsidR="0069401F" w:rsidRDefault="0069401F" w:rsidP="00460732">
      <w:pPr>
        <w:jc w:val="both"/>
        <w:rPr>
          <w:bCs/>
          <w:spacing w:val="-4"/>
          <w:lang w:eastAsia="ar-SA"/>
        </w:rPr>
      </w:pPr>
    </w:p>
    <w:p w:rsidR="00A30B35" w:rsidRDefault="00A30B35" w:rsidP="00460732">
      <w:pPr>
        <w:jc w:val="both"/>
        <w:rPr>
          <w:bCs/>
          <w:spacing w:val="-4"/>
          <w:lang w:eastAsia="ar-SA"/>
        </w:rPr>
      </w:pPr>
    </w:p>
    <w:p w:rsidR="001A4A81" w:rsidRDefault="00C155C5" w:rsidP="00460732">
      <w:pPr>
        <w:jc w:val="both"/>
        <w:rPr>
          <w:bCs/>
          <w:spacing w:val="-4"/>
          <w:lang w:eastAsia="ar-SA"/>
        </w:rPr>
      </w:pPr>
      <w:proofErr w:type="spellStart"/>
      <w:r w:rsidRPr="00C155C5">
        <w:rPr>
          <w:bCs/>
          <w:spacing w:val="-4"/>
          <w:lang w:eastAsia="ar-SA"/>
        </w:rPr>
        <w:t>Смаль</w:t>
      </w:r>
      <w:proofErr w:type="spellEnd"/>
      <w:r w:rsidRPr="00C155C5">
        <w:rPr>
          <w:bCs/>
          <w:spacing w:val="-4"/>
          <w:lang w:eastAsia="ar-SA"/>
        </w:rPr>
        <w:t xml:space="preserve"> 777</w:t>
      </w:r>
      <w:r w:rsidR="001A4A81">
        <w:rPr>
          <w:bCs/>
          <w:spacing w:val="-4"/>
          <w:lang w:eastAsia="ar-SA"/>
        </w:rPr>
        <w:t> </w:t>
      </w:r>
      <w:r w:rsidRPr="00C155C5">
        <w:rPr>
          <w:bCs/>
          <w:spacing w:val="-4"/>
          <w:lang w:eastAsia="ar-SA"/>
        </w:rPr>
        <w:t>955</w:t>
      </w:r>
    </w:p>
    <w:sectPr w:rsidR="001A4A81" w:rsidSect="004C79DA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4C79DA"/>
    <w:rsid w:val="0006464B"/>
    <w:rsid w:val="000F03B5"/>
    <w:rsid w:val="000F7418"/>
    <w:rsid w:val="001456E2"/>
    <w:rsid w:val="001A4A81"/>
    <w:rsid w:val="00277360"/>
    <w:rsid w:val="002B7856"/>
    <w:rsid w:val="003A0BF8"/>
    <w:rsid w:val="00460732"/>
    <w:rsid w:val="004B21B2"/>
    <w:rsid w:val="004C79DA"/>
    <w:rsid w:val="006102A9"/>
    <w:rsid w:val="006109FD"/>
    <w:rsid w:val="00651731"/>
    <w:rsid w:val="0069401F"/>
    <w:rsid w:val="00707ECC"/>
    <w:rsid w:val="00717D23"/>
    <w:rsid w:val="008D1CA1"/>
    <w:rsid w:val="009857BC"/>
    <w:rsid w:val="00A30B35"/>
    <w:rsid w:val="00A3448E"/>
    <w:rsid w:val="00B12DF6"/>
    <w:rsid w:val="00BA00B9"/>
    <w:rsid w:val="00BB0539"/>
    <w:rsid w:val="00C155C5"/>
    <w:rsid w:val="00CF45CF"/>
    <w:rsid w:val="00D602D2"/>
    <w:rsid w:val="00E054E7"/>
    <w:rsid w:val="00E51127"/>
    <w:rsid w:val="00F25FCA"/>
    <w:rsid w:val="00F64953"/>
    <w:rsid w:val="00F9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79D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C79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A4A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4C79DA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4C79DA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C79D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4C79D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4C79DA"/>
  </w:style>
  <w:style w:type="character" w:customStyle="1" w:styleId="FontStyle13">
    <w:name w:val="Font Style13"/>
    <w:uiPriority w:val="99"/>
    <w:qFormat/>
    <w:rsid w:val="004C79DA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4C79DA"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sid w:val="004C79DA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sid w:val="004C79D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rsid w:val="004C79DA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4C79DA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rsid w:val="004C79DA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rsid w:val="004C79D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4C79DA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4C79DA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rsid w:val="004C79DA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rsid w:val="004C79DA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  <w:rsid w:val="004C79DA"/>
  </w:style>
  <w:style w:type="numbering" w:customStyle="1" w:styleId="af1">
    <w:name w:val="Без маркерів"/>
    <w:uiPriority w:val="99"/>
    <w:semiHidden/>
    <w:unhideWhenUsed/>
    <w:qFormat/>
    <w:rsid w:val="004C79DA"/>
  </w:style>
  <w:style w:type="paragraph" w:customStyle="1" w:styleId="af2">
    <w:name w:val="Вміст таблиці"/>
    <w:basedOn w:val="a"/>
    <w:qFormat/>
    <w:rsid w:val="00CF45CF"/>
    <w:pPr>
      <w:widowControl w:val="0"/>
      <w:suppressLineNumbers/>
    </w:pPr>
  </w:style>
  <w:style w:type="character" w:customStyle="1" w:styleId="30">
    <w:name w:val="Заголовок 3 Знак"/>
    <w:basedOn w:val="a0"/>
    <w:link w:val="3"/>
    <w:semiHidden/>
    <w:rsid w:val="001A4A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fedorchuk</cp:lastModifiedBy>
  <cp:revision>73</cp:revision>
  <cp:lastPrinted>2022-05-30T14:19:00Z</cp:lastPrinted>
  <dcterms:created xsi:type="dcterms:W3CDTF">2022-06-06T08:38:00Z</dcterms:created>
  <dcterms:modified xsi:type="dcterms:W3CDTF">2026-06-04T09:38:00Z</dcterms:modified>
  <dc:language>uk-UA</dc:language>
</cp:coreProperties>
</file>