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BBC21" w14:textId="77777777" w:rsidR="00F47A98" w:rsidRPr="00FA0122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FA0122">
        <w:rPr>
          <w:rFonts w:eastAsia="Times New Roman" w:cs="Times New Roman"/>
          <w:b/>
          <w:bCs/>
          <w:color w:val="000000"/>
          <w:szCs w:val="28"/>
          <w:lang w:eastAsia="uk-UA"/>
        </w:rPr>
        <w:t>Пояснювальна записка</w:t>
      </w:r>
    </w:p>
    <w:p w14:paraId="6EBD25B0" w14:textId="77777777" w:rsidR="00F47A98" w:rsidRPr="00FA0122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FA0122">
        <w:rPr>
          <w:rFonts w:eastAsia="Times New Roman" w:cs="Times New Roman"/>
          <w:b/>
          <w:bCs/>
          <w:color w:val="000000"/>
          <w:szCs w:val="28"/>
          <w:lang w:eastAsia="uk-UA"/>
        </w:rPr>
        <w:t>до проєкту рішення міської ради</w:t>
      </w:r>
    </w:p>
    <w:p w14:paraId="30612820" w14:textId="7EA9B250" w:rsidR="00F47A98" w:rsidRPr="00FA0122" w:rsidRDefault="00F47A98" w:rsidP="00D25C5A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FA0122">
        <w:rPr>
          <w:rFonts w:eastAsia="Times New Roman" w:cs="Times New Roman"/>
          <w:color w:val="000000"/>
          <w:szCs w:val="28"/>
          <w:lang w:eastAsia="uk-UA"/>
        </w:rPr>
        <w:t>«</w:t>
      </w:r>
      <w:r w:rsidR="00D25C5A">
        <w:rPr>
          <w:rFonts w:eastAsia="Times New Roman" w:cs="Times New Roman"/>
          <w:color w:val="000000"/>
          <w:szCs w:val="28"/>
          <w:lang w:eastAsia="uk-UA"/>
        </w:rPr>
        <w:t xml:space="preserve">Про </w:t>
      </w:r>
      <w:r w:rsidR="00D25C5A" w:rsidRPr="00D25C5A">
        <w:rPr>
          <w:rFonts w:eastAsia="Times New Roman" w:cs="Times New Roman"/>
          <w:color w:val="000000"/>
          <w:szCs w:val="28"/>
          <w:lang w:eastAsia="uk-UA"/>
        </w:rPr>
        <w:t>внесення змін до Програми фінансової підтримки ЛСКАП «</w:t>
      </w:r>
      <w:proofErr w:type="spellStart"/>
      <w:r w:rsidR="00D25C5A" w:rsidRPr="00D25C5A">
        <w:rPr>
          <w:rFonts w:eastAsia="Times New Roman" w:cs="Times New Roman"/>
          <w:color w:val="000000"/>
          <w:szCs w:val="28"/>
          <w:lang w:eastAsia="uk-UA"/>
        </w:rPr>
        <w:t>Луцькспецкомунтранс</w:t>
      </w:r>
      <w:proofErr w:type="spellEnd"/>
      <w:r w:rsidR="00D25C5A" w:rsidRPr="00D25C5A">
        <w:rPr>
          <w:rFonts w:eastAsia="Times New Roman" w:cs="Times New Roman"/>
          <w:color w:val="000000"/>
          <w:szCs w:val="28"/>
          <w:lang w:eastAsia="uk-UA"/>
        </w:rPr>
        <w:t>» на 2022–2028 роки</w:t>
      </w:r>
      <w:r w:rsidR="00B351E0" w:rsidRPr="00FA0122">
        <w:rPr>
          <w:rFonts w:eastAsia="Times New Roman" w:cs="Times New Roman"/>
          <w:color w:val="000000"/>
          <w:szCs w:val="28"/>
          <w:lang w:eastAsia="uk-UA"/>
        </w:rPr>
        <w:t>»</w:t>
      </w:r>
    </w:p>
    <w:p w14:paraId="1A4D1C15" w14:textId="77777777" w:rsidR="00F47A98" w:rsidRPr="00F47A98" w:rsidRDefault="00F47A98" w:rsidP="00F47A98">
      <w:pPr>
        <w:spacing w:after="240"/>
        <w:rPr>
          <w:rFonts w:eastAsia="Times New Roman" w:cs="Times New Roman"/>
          <w:sz w:val="24"/>
          <w:szCs w:val="24"/>
          <w:lang w:eastAsia="uk-UA"/>
        </w:rPr>
      </w:pPr>
    </w:p>
    <w:p w14:paraId="1B3B1DE9" w14:textId="77777777" w:rsidR="00F47A98" w:rsidRPr="00F47A98" w:rsidRDefault="00F47A98" w:rsidP="00F47A98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F47A98">
        <w:rPr>
          <w:rFonts w:eastAsia="Times New Roman" w:cs="Times New Roman"/>
          <w:b/>
          <w:bCs/>
          <w:color w:val="000000"/>
          <w:szCs w:val="28"/>
          <w:lang w:eastAsia="uk-UA"/>
        </w:rPr>
        <w:t>Потреба і мета прийняття рішення: </w:t>
      </w:r>
    </w:p>
    <w:p w14:paraId="45F723AC" w14:textId="2C48ADB7" w:rsidR="00F47A98" w:rsidRPr="00B351E0" w:rsidRDefault="00F47A98" w:rsidP="00F47A98">
      <w:pPr>
        <w:spacing w:after="0"/>
        <w:ind w:firstLine="720"/>
        <w:jc w:val="both"/>
        <w:rPr>
          <w:rFonts w:eastAsia="Times New Roman" w:cs="Times New Roman"/>
          <w:szCs w:val="28"/>
          <w:lang w:eastAsia="uk-UA"/>
        </w:rPr>
      </w:pPr>
      <w:r w:rsidRPr="00F47A98">
        <w:rPr>
          <w:rFonts w:eastAsia="Times New Roman" w:cs="Times New Roman"/>
          <w:color w:val="000000"/>
          <w:szCs w:val="28"/>
          <w:lang w:eastAsia="uk-UA"/>
        </w:rPr>
        <w:t xml:space="preserve">Потреба в прийнятті рішення та мета є забезпечення належного </w:t>
      </w:r>
      <w:r w:rsidR="00D703AF">
        <w:rPr>
          <w:rFonts w:eastAsia="Times New Roman" w:cs="Times New Roman"/>
          <w:color w:val="000000"/>
          <w:szCs w:val="28"/>
          <w:lang w:eastAsia="uk-UA"/>
        </w:rPr>
        <w:t>функціонування комунального підприємства,</w:t>
      </w:r>
      <w:r w:rsidR="00B351E0">
        <w:rPr>
          <w:rFonts w:eastAsia="Times New Roman" w:cs="Times New Roman"/>
          <w:color w:val="000000"/>
          <w:szCs w:val="28"/>
          <w:lang w:eastAsia="uk-UA"/>
        </w:rPr>
        <w:t xml:space="preserve"> підтримка території громади у належному санітарному стані, а також </w:t>
      </w:r>
      <w:r w:rsidRPr="00F47A98">
        <w:rPr>
          <w:rFonts w:eastAsia="Times New Roman" w:cs="Times New Roman"/>
          <w:color w:val="000000"/>
          <w:szCs w:val="28"/>
          <w:lang w:eastAsia="uk-UA"/>
        </w:rPr>
        <w:t xml:space="preserve">обслуговування полігону ТПВ у селі </w:t>
      </w:r>
      <w:proofErr w:type="spellStart"/>
      <w:r w:rsidRPr="00F47A98">
        <w:rPr>
          <w:rFonts w:eastAsia="Times New Roman" w:cs="Times New Roman"/>
          <w:color w:val="000000"/>
          <w:szCs w:val="28"/>
          <w:lang w:eastAsia="uk-UA"/>
        </w:rPr>
        <w:t>Брище</w:t>
      </w:r>
      <w:proofErr w:type="spellEnd"/>
      <w:r w:rsidR="00B351E0">
        <w:rPr>
          <w:rFonts w:eastAsia="Times New Roman" w:cs="Times New Roman"/>
          <w:color w:val="000000"/>
          <w:szCs w:val="28"/>
          <w:lang w:eastAsia="uk-UA"/>
        </w:rPr>
        <w:t xml:space="preserve"> та  підготовка до отримання кредитного фіна</w:t>
      </w:r>
      <w:r w:rsidR="00D703AF">
        <w:rPr>
          <w:rFonts w:eastAsia="Times New Roman" w:cs="Times New Roman"/>
          <w:color w:val="000000"/>
          <w:szCs w:val="28"/>
          <w:lang w:eastAsia="uk-UA"/>
        </w:rPr>
        <w:t xml:space="preserve">нсування </w:t>
      </w:r>
      <w:r w:rsidR="00B351E0">
        <w:rPr>
          <w:rFonts w:eastAsia="Times New Roman"/>
          <w:bCs/>
          <w:sz w:val="27"/>
          <w:szCs w:val="27"/>
          <w:lang w:eastAsia="zh-CN"/>
        </w:rPr>
        <w:t xml:space="preserve">для </w:t>
      </w:r>
      <w:r w:rsidR="00B351E0" w:rsidRPr="00B351E0">
        <w:rPr>
          <w:rFonts w:eastAsia="Times New Roman"/>
          <w:bCs/>
          <w:szCs w:val="28"/>
          <w:lang w:eastAsia="zh-CN"/>
        </w:rPr>
        <w:t>будівництва комплексу із оброблення  відходів</w:t>
      </w:r>
      <w:r w:rsidR="00B351E0" w:rsidRPr="00B351E0">
        <w:rPr>
          <w:rFonts w:eastAsia="Times New Roman" w:cs="Times New Roman"/>
          <w:color w:val="000000"/>
          <w:szCs w:val="28"/>
          <w:lang w:eastAsia="uk-UA"/>
        </w:rPr>
        <w:t xml:space="preserve"> на полігоні</w:t>
      </w:r>
      <w:r w:rsidRPr="00B351E0">
        <w:rPr>
          <w:rFonts w:eastAsia="Times New Roman" w:cs="Times New Roman"/>
          <w:color w:val="000000"/>
          <w:szCs w:val="28"/>
          <w:lang w:eastAsia="uk-UA"/>
        </w:rPr>
        <w:t xml:space="preserve">. </w:t>
      </w:r>
      <w:r w:rsidR="00B351E0" w:rsidRPr="00B351E0">
        <w:rPr>
          <w:rFonts w:eastAsia="Times New Roman" w:cs="Times New Roman"/>
          <w:color w:val="000000"/>
          <w:szCs w:val="28"/>
          <w:lang w:eastAsia="uk-UA"/>
        </w:rPr>
        <w:t xml:space="preserve"> </w:t>
      </w:r>
    </w:p>
    <w:p w14:paraId="352067E2" w14:textId="77777777" w:rsidR="00F47A98" w:rsidRPr="00F47A98" w:rsidRDefault="00F47A98" w:rsidP="00F47A98">
      <w:pPr>
        <w:spacing w:after="0"/>
        <w:rPr>
          <w:rFonts w:eastAsia="Times New Roman" w:cs="Times New Roman"/>
          <w:sz w:val="24"/>
          <w:szCs w:val="24"/>
          <w:lang w:eastAsia="uk-UA"/>
        </w:rPr>
      </w:pPr>
    </w:p>
    <w:p w14:paraId="373E203E" w14:textId="77777777" w:rsidR="00F47A98" w:rsidRPr="00F47A98" w:rsidRDefault="00F47A98" w:rsidP="00F47A98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F47A98">
        <w:rPr>
          <w:rFonts w:eastAsia="Times New Roman" w:cs="Times New Roman"/>
          <w:b/>
          <w:bCs/>
          <w:color w:val="000000"/>
          <w:szCs w:val="28"/>
          <w:lang w:eastAsia="uk-UA"/>
        </w:rPr>
        <w:t>Прогнозовані суспільні, економічні, фінансові та юридичні наслідки прийняття рішення.</w:t>
      </w:r>
      <w:r w:rsidRPr="00F47A98">
        <w:rPr>
          <w:rFonts w:eastAsia="Times New Roman" w:cs="Times New Roman"/>
          <w:color w:val="000000"/>
          <w:szCs w:val="28"/>
          <w:lang w:eastAsia="uk-UA"/>
        </w:rPr>
        <w:t> </w:t>
      </w:r>
    </w:p>
    <w:p w14:paraId="6567CDE0" w14:textId="77777777" w:rsidR="00F47A98" w:rsidRPr="00F47A98" w:rsidRDefault="00F47A98" w:rsidP="00F47A98">
      <w:pPr>
        <w:spacing w:after="0"/>
        <w:rPr>
          <w:rFonts w:eastAsia="Times New Roman" w:cs="Times New Roman"/>
          <w:sz w:val="24"/>
          <w:szCs w:val="24"/>
          <w:lang w:eastAsia="uk-UA"/>
        </w:rPr>
      </w:pPr>
    </w:p>
    <w:p w14:paraId="5A520508" w14:textId="53B68846" w:rsidR="00F47A98" w:rsidRPr="003857F7" w:rsidRDefault="00F47A98" w:rsidP="003857F7">
      <w:pPr>
        <w:widowControl w:val="0"/>
        <w:suppressLineNumbers/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uk-UA"/>
        </w:rPr>
      </w:pPr>
      <w:r w:rsidRPr="003857F7">
        <w:rPr>
          <w:rFonts w:eastAsia="Times New Roman" w:cs="Times New Roman"/>
          <w:color w:val="000000"/>
          <w:szCs w:val="28"/>
          <w:lang w:eastAsia="uk-UA"/>
        </w:rPr>
        <w:t xml:space="preserve">Внесення змін до </w:t>
      </w:r>
      <w:r w:rsidR="00D25C5A" w:rsidRPr="00D25C5A">
        <w:rPr>
          <w:rFonts w:eastAsia="Times New Roman" w:cs="Times New Roman"/>
          <w:color w:val="000000"/>
          <w:szCs w:val="28"/>
          <w:lang w:eastAsia="uk-UA"/>
        </w:rPr>
        <w:t>Програми фінансової підтримки ЛСКАП «</w:t>
      </w:r>
      <w:proofErr w:type="spellStart"/>
      <w:r w:rsidR="00D25C5A" w:rsidRPr="00D25C5A">
        <w:rPr>
          <w:rFonts w:eastAsia="Times New Roman" w:cs="Times New Roman"/>
          <w:color w:val="000000"/>
          <w:szCs w:val="28"/>
          <w:lang w:eastAsia="uk-UA"/>
        </w:rPr>
        <w:t>Луцькспецкомунтранс</w:t>
      </w:r>
      <w:proofErr w:type="spellEnd"/>
      <w:r w:rsidR="00D25C5A" w:rsidRPr="00D25C5A">
        <w:rPr>
          <w:rFonts w:eastAsia="Times New Roman" w:cs="Times New Roman"/>
          <w:color w:val="000000"/>
          <w:szCs w:val="28"/>
          <w:lang w:eastAsia="uk-UA"/>
        </w:rPr>
        <w:t>» на 2022–2025 роки та продовження терміну її дії на 2026-2028 роки</w:t>
      </w:r>
      <w:r w:rsidRPr="003857F7">
        <w:rPr>
          <w:rFonts w:eastAsia="Times New Roman" w:cs="Times New Roman"/>
          <w:color w:val="000000"/>
          <w:szCs w:val="28"/>
          <w:lang w:eastAsia="uk-UA"/>
        </w:rPr>
        <w:t xml:space="preserve"> дасть можливість забезпечити належн</w:t>
      </w:r>
      <w:r w:rsidR="003857F7" w:rsidRPr="003857F7">
        <w:rPr>
          <w:rFonts w:eastAsia="Times New Roman" w:cs="Times New Roman"/>
          <w:color w:val="000000"/>
          <w:szCs w:val="28"/>
          <w:lang w:eastAsia="uk-UA"/>
        </w:rPr>
        <w:t xml:space="preserve">ий </w:t>
      </w:r>
      <w:r w:rsidR="003857F7" w:rsidRPr="003857F7">
        <w:rPr>
          <w:bCs/>
          <w:szCs w:val="28"/>
          <w:lang w:eastAsia="zh-CN"/>
        </w:rPr>
        <w:t>санітарний ст</w:t>
      </w:r>
      <w:r w:rsidR="00D703AF">
        <w:rPr>
          <w:bCs/>
          <w:szCs w:val="28"/>
          <w:lang w:eastAsia="zh-CN"/>
        </w:rPr>
        <w:t xml:space="preserve">ан </w:t>
      </w:r>
      <w:r w:rsidR="00D703AF" w:rsidRPr="003857F7">
        <w:rPr>
          <w:bCs/>
          <w:szCs w:val="28"/>
          <w:lang w:eastAsia="zh-CN"/>
        </w:rPr>
        <w:t>Луцької міської територіальної громади</w:t>
      </w:r>
      <w:r w:rsidR="00D703AF">
        <w:rPr>
          <w:bCs/>
          <w:szCs w:val="28"/>
          <w:lang w:eastAsia="zh-CN"/>
        </w:rPr>
        <w:t xml:space="preserve">, покращення благоустрою та </w:t>
      </w:r>
      <w:r w:rsidR="003857F7" w:rsidRPr="003857F7">
        <w:rPr>
          <w:bCs/>
          <w:szCs w:val="28"/>
          <w:lang w:eastAsia="zh-CN"/>
        </w:rPr>
        <w:t xml:space="preserve">комфорт </w:t>
      </w:r>
      <w:r w:rsidR="00D703AF">
        <w:rPr>
          <w:bCs/>
          <w:szCs w:val="28"/>
          <w:lang w:eastAsia="zh-CN"/>
        </w:rPr>
        <w:t xml:space="preserve">її </w:t>
      </w:r>
      <w:r w:rsidR="003857F7" w:rsidRPr="003857F7">
        <w:rPr>
          <w:bCs/>
          <w:szCs w:val="28"/>
          <w:lang w:eastAsia="zh-CN"/>
        </w:rPr>
        <w:t>мешканців</w:t>
      </w:r>
      <w:r w:rsidR="001A60A6">
        <w:rPr>
          <w:rFonts w:eastAsia="Times New Roman" w:cs="Times New Roman"/>
          <w:color w:val="000000"/>
          <w:szCs w:val="28"/>
          <w:lang w:eastAsia="uk-UA"/>
        </w:rPr>
        <w:t>.</w:t>
      </w:r>
    </w:p>
    <w:p w14:paraId="1797EB03" w14:textId="77777777" w:rsidR="00F47A98" w:rsidRPr="00F47A98" w:rsidRDefault="00F47A98" w:rsidP="00F47A98">
      <w:pPr>
        <w:spacing w:after="240"/>
        <w:rPr>
          <w:rFonts w:eastAsia="Times New Roman" w:cs="Times New Roman"/>
          <w:sz w:val="24"/>
          <w:szCs w:val="24"/>
          <w:lang w:eastAsia="uk-UA"/>
        </w:rPr>
      </w:pPr>
      <w:r w:rsidRPr="00F47A98">
        <w:rPr>
          <w:rFonts w:eastAsia="Times New Roman" w:cs="Times New Roman"/>
          <w:sz w:val="24"/>
          <w:szCs w:val="24"/>
          <w:lang w:eastAsia="uk-UA"/>
        </w:rPr>
        <w:br/>
      </w:r>
    </w:p>
    <w:p w14:paraId="3A1F832B" w14:textId="6AE92D47" w:rsidR="00F47A98" w:rsidRPr="003857F7" w:rsidRDefault="006C3B57" w:rsidP="00F47A98">
      <w:pPr>
        <w:spacing w:after="0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В. о. д</w:t>
      </w:r>
      <w:r w:rsidR="00F47A98" w:rsidRPr="003857F7">
        <w:rPr>
          <w:rFonts w:eastAsia="Times New Roman" w:cs="Times New Roman"/>
          <w:color w:val="000000"/>
          <w:szCs w:val="28"/>
          <w:lang w:eastAsia="uk-UA"/>
        </w:rPr>
        <w:t>иректор</w:t>
      </w:r>
      <w:r>
        <w:rPr>
          <w:rFonts w:eastAsia="Times New Roman" w:cs="Times New Roman"/>
          <w:color w:val="000000"/>
          <w:szCs w:val="28"/>
          <w:lang w:eastAsia="uk-UA"/>
        </w:rPr>
        <w:t>а</w:t>
      </w:r>
      <w:r w:rsidR="00F47A98" w:rsidRPr="003857F7">
        <w:rPr>
          <w:rFonts w:eastAsia="Times New Roman" w:cs="Times New Roman"/>
          <w:color w:val="000000"/>
          <w:szCs w:val="28"/>
          <w:lang w:eastAsia="uk-UA"/>
        </w:rPr>
        <w:t xml:space="preserve"> ЛСКАП </w:t>
      </w:r>
    </w:p>
    <w:p w14:paraId="65F7E17C" w14:textId="128DB8E7" w:rsidR="00F47A98" w:rsidRPr="003857F7" w:rsidRDefault="00F47A98" w:rsidP="00F47A98">
      <w:pPr>
        <w:spacing w:after="0"/>
        <w:jc w:val="both"/>
        <w:rPr>
          <w:rFonts w:eastAsia="Times New Roman" w:cs="Times New Roman"/>
          <w:szCs w:val="28"/>
          <w:lang w:eastAsia="uk-UA"/>
        </w:rPr>
      </w:pPr>
      <w:r w:rsidRPr="003857F7">
        <w:rPr>
          <w:rFonts w:eastAsia="Times New Roman" w:cs="Times New Roman"/>
          <w:color w:val="000000"/>
          <w:szCs w:val="28"/>
          <w:lang w:eastAsia="uk-UA"/>
        </w:rPr>
        <w:t>«Луцькспецкомунтранс»</w:t>
      </w:r>
      <w:r w:rsidRPr="003857F7">
        <w:rPr>
          <w:rFonts w:eastAsia="Times New Roman" w:cs="Times New Roman"/>
          <w:color w:val="000000"/>
          <w:szCs w:val="28"/>
          <w:lang w:eastAsia="uk-UA"/>
        </w:rPr>
        <w:tab/>
        <w:t xml:space="preserve">              </w:t>
      </w:r>
      <w:r w:rsidR="006C3B57">
        <w:rPr>
          <w:rFonts w:eastAsia="Times New Roman" w:cs="Times New Roman"/>
          <w:color w:val="000000"/>
          <w:szCs w:val="28"/>
          <w:lang w:eastAsia="uk-UA"/>
        </w:rPr>
        <w:tab/>
      </w:r>
      <w:r w:rsidR="006C3B57">
        <w:rPr>
          <w:rFonts w:eastAsia="Times New Roman" w:cs="Times New Roman"/>
          <w:color w:val="000000"/>
          <w:szCs w:val="28"/>
          <w:lang w:eastAsia="uk-UA"/>
        </w:rPr>
        <w:tab/>
      </w:r>
      <w:bookmarkStart w:id="0" w:name="_GoBack"/>
      <w:bookmarkEnd w:id="0"/>
      <w:r w:rsidRPr="003857F7">
        <w:rPr>
          <w:rFonts w:eastAsia="Times New Roman" w:cs="Times New Roman"/>
          <w:color w:val="000000"/>
          <w:szCs w:val="28"/>
          <w:lang w:eastAsia="uk-UA"/>
        </w:rPr>
        <w:t xml:space="preserve">                    </w:t>
      </w:r>
      <w:r w:rsidR="006C3B57">
        <w:rPr>
          <w:rFonts w:eastAsia="Times New Roman" w:cs="Times New Roman"/>
          <w:color w:val="000000"/>
          <w:szCs w:val="28"/>
          <w:lang w:eastAsia="uk-UA"/>
        </w:rPr>
        <w:t>Назарія ІВАСЕЧКО</w:t>
      </w:r>
    </w:p>
    <w:p w14:paraId="45DB020C" w14:textId="77777777" w:rsidR="00F12C76" w:rsidRPr="003857F7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3857F7" w:rsidSect="000527D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98"/>
    <w:rsid w:val="000527D7"/>
    <w:rsid w:val="001A60A6"/>
    <w:rsid w:val="003857F7"/>
    <w:rsid w:val="006C0B77"/>
    <w:rsid w:val="006C3B57"/>
    <w:rsid w:val="008242FF"/>
    <w:rsid w:val="00870751"/>
    <w:rsid w:val="00922C48"/>
    <w:rsid w:val="00946CF9"/>
    <w:rsid w:val="00B351E0"/>
    <w:rsid w:val="00B915B7"/>
    <w:rsid w:val="00C20255"/>
    <w:rsid w:val="00D25C5A"/>
    <w:rsid w:val="00D703AF"/>
    <w:rsid w:val="00EA59DF"/>
    <w:rsid w:val="00EE4070"/>
    <w:rsid w:val="00F12C76"/>
    <w:rsid w:val="00F47A98"/>
    <w:rsid w:val="00FA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F3B0"/>
  <w15:chartTrackingRefBased/>
  <w15:docId w15:val="{781327FA-D490-4FEE-B779-18F69B0F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349ED-3A48-4C61-AA68-A55CAED2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Обліковий запис Microsoft</cp:lastModifiedBy>
  <cp:revision>2</cp:revision>
  <dcterms:created xsi:type="dcterms:W3CDTF">2026-06-04T12:49:00Z</dcterms:created>
  <dcterms:modified xsi:type="dcterms:W3CDTF">2026-06-04T12:49:00Z</dcterms:modified>
</cp:coreProperties>
</file>